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49" w:rsidRPr="00CB29B0" w:rsidRDefault="00A67449" w:rsidP="00F66A64">
      <w:pPr>
        <w:pStyle w:val="NoSpacing"/>
        <w:jc w:val="right"/>
        <w:rPr>
          <w:rFonts w:eastAsia="Calibri"/>
          <w:b/>
          <w:sz w:val="22"/>
          <w:szCs w:val="22"/>
          <w:lang w:val="sr-Latn-RS"/>
        </w:rPr>
      </w:pPr>
      <w:r w:rsidRPr="00CB29B0">
        <w:rPr>
          <w:rFonts w:eastAsia="Calibri"/>
          <w:b/>
          <w:sz w:val="22"/>
          <w:szCs w:val="22"/>
          <w:lang w:val="sr-Latn-RS"/>
        </w:rPr>
        <w:t xml:space="preserve">П Р Е Д Н А Ц Р Т   </w:t>
      </w:r>
    </w:p>
    <w:p w:rsidR="001305A2" w:rsidRPr="00CB29B0" w:rsidRDefault="001305A2" w:rsidP="00283A7B">
      <w:pPr>
        <w:pStyle w:val="NoSpacing"/>
        <w:rPr>
          <w:rFonts w:eastAsia="Calibri"/>
          <w:sz w:val="22"/>
          <w:szCs w:val="22"/>
          <w:lang w:val="sr-Latn-RS"/>
        </w:rPr>
      </w:pPr>
    </w:p>
    <w:p w:rsidR="00A67449" w:rsidRPr="00CB29B0" w:rsidRDefault="00A67449" w:rsidP="00F66A64">
      <w:pPr>
        <w:pStyle w:val="NoSpacing"/>
        <w:jc w:val="both"/>
        <w:rPr>
          <w:rFonts w:eastAsia="Calibri"/>
          <w:sz w:val="22"/>
          <w:szCs w:val="22"/>
          <w:lang w:val="sr-Latn-RS"/>
        </w:rPr>
      </w:pPr>
      <w:r w:rsidRPr="00CB29B0">
        <w:rPr>
          <w:rFonts w:eastAsia="Calibri"/>
          <w:sz w:val="22"/>
          <w:szCs w:val="22"/>
          <w:lang w:val="sr-Latn-RS"/>
        </w:rPr>
        <w:t>На основу члана 15. Закона о Управи за индиректно опорезивање (''Службени гласник БиХ", број 89/05) и члана 61. став 2</w:t>
      </w:r>
      <w:r w:rsidR="00DB5D87" w:rsidRPr="00CB29B0">
        <w:rPr>
          <w:rFonts w:eastAsia="Calibri"/>
          <w:sz w:val="22"/>
          <w:szCs w:val="22"/>
          <w:lang w:val="sr-Latn-RS"/>
        </w:rPr>
        <w:t>.</w:t>
      </w:r>
      <w:r w:rsidRPr="00CB29B0">
        <w:rPr>
          <w:rFonts w:eastAsia="Calibri"/>
          <w:sz w:val="22"/>
          <w:szCs w:val="22"/>
          <w:lang w:val="sr-Latn-RS"/>
        </w:rPr>
        <w:t xml:space="preserve"> Закона о управи ("Службени гласник БиХ", бр. 32/02, 102/09 и 72/17), директор Управе за индиректно опорезивање доноси</w:t>
      </w:r>
    </w:p>
    <w:p w:rsidR="0010751A" w:rsidRPr="00CB29B0" w:rsidRDefault="0010751A" w:rsidP="00A20AB8">
      <w:pPr>
        <w:pStyle w:val="NoSpacing"/>
        <w:jc w:val="both"/>
        <w:rPr>
          <w:sz w:val="22"/>
          <w:szCs w:val="22"/>
          <w:lang w:val="sr-Latn-RS"/>
        </w:rPr>
      </w:pPr>
    </w:p>
    <w:p w:rsidR="0006557B" w:rsidRPr="00CB29B0" w:rsidRDefault="0006557B" w:rsidP="00A20AB8">
      <w:pPr>
        <w:pStyle w:val="NoSpacing"/>
        <w:jc w:val="center"/>
        <w:rPr>
          <w:b/>
          <w:sz w:val="22"/>
          <w:szCs w:val="22"/>
          <w:lang w:val="sr-Latn-RS"/>
        </w:rPr>
      </w:pPr>
    </w:p>
    <w:p w:rsidR="00FB424F" w:rsidRPr="00CB29B0" w:rsidRDefault="00FB424F" w:rsidP="00A20AB8">
      <w:pPr>
        <w:pStyle w:val="NoSpacing"/>
        <w:jc w:val="center"/>
        <w:rPr>
          <w:b/>
          <w:sz w:val="22"/>
          <w:szCs w:val="22"/>
          <w:lang w:val="sr-Latn-RS"/>
        </w:rPr>
      </w:pPr>
    </w:p>
    <w:p w:rsidR="00E62ED4" w:rsidRPr="00CB29B0" w:rsidRDefault="00E62ED4" w:rsidP="00A20AB8">
      <w:pPr>
        <w:pStyle w:val="NoSpacing"/>
        <w:jc w:val="center"/>
        <w:rPr>
          <w:b/>
          <w:sz w:val="22"/>
          <w:szCs w:val="22"/>
          <w:lang w:val="sr-Latn-RS"/>
        </w:rPr>
      </w:pPr>
      <w:r w:rsidRPr="00CB29B0">
        <w:rPr>
          <w:b/>
          <w:sz w:val="22"/>
          <w:szCs w:val="22"/>
          <w:lang w:val="sr-Latn-RS"/>
        </w:rPr>
        <w:t>УПУТСТВО</w:t>
      </w:r>
    </w:p>
    <w:p w:rsidR="00885378" w:rsidRPr="00CB29B0" w:rsidRDefault="00885378" w:rsidP="00A20AB8">
      <w:pPr>
        <w:pStyle w:val="NoSpacing"/>
        <w:jc w:val="center"/>
        <w:rPr>
          <w:b/>
          <w:sz w:val="22"/>
          <w:szCs w:val="22"/>
          <w:lang w:val="sr-Latn-RS"/>
        </w:rPr>
      </w:pPr>
    </w:p>
    <w:p w:rsidR="0025141D" w:rsidRPr="00CB29B0" w:rsidRDefault="008343B1" w:rsidP="00A20AB8">
      <w:pPr>
        <w:pStyle w:val="NoSpacing"/>
        <w:jc w:val="center"/>
        <w:rPr>
          <w:b/>
          <w:sz w:val="22"/>
          <w:szCs w:val="22"/>
          <w:lang w:val="sr-Latn-RS"/>
        </w:rPr>
      </w:pPr>
      <w:r w:rsidRPr="00CB29B0">
        <w:rPr>
          <w:b/>
          <w:sz w:val="22"/>
          <w:szCs w:val="22"/>
          <w:lang w:val="sr-Latn-RS"/>
        </w:rPr>
        <w:t>О</w:t>
      </w:r>
      <w:r w:rsidR="00D2090C" w:rsidRPr="00CB29B0">
        <w:rPr>
          <w:b/>
          <w:sz w:val="22"/>
          <w:szCs w:val="22"/>
          <w:lang w:val="sr-Latn-RS"/>
        </w:rPr>
        <w:t xml:space="preserve"> </w:t>
      </w:r>
      <w:r w:rsidR="00A412F7" w:rsidRPr="00CB29B0">
        <w:rPr>
          <w:b/>
          <w:sz w:val="22"/>
          <w:szCs w:val="22"/>
          <w:lang w:val="sr-Latn-RS"/>
        </w:rPr>
        <w:t>ПОСТУПКУ КУЋНОГ</w:t>
      </w:r>
      <w:r w:rsidRPr="00CB29B0">
        <w:rPr>
          <w:b/>
          <w:sz w:val="22"/>
          <w:szCs w:val="22"/>
          <w:lang w:val="sr-Latn-RS"/>
        </w:rPr>
        <w:t xml:space="preserve"> </w:t>
      </w:r>
      <w:r w:rsidR="00A412F7" w:rsidRPr="00CB29B0">
        <w:rPr>
          <w:b/>
          <w:sz w:val="22"/>
          <w:szCs w:val="22"/>
          <w:lang w:val="sr-Latn-RS"/>
        </w:rPr>
        <w:t>УВОЗНОГ</w:t>
      </w:r>
      <w:r w:rsidR="00885378" w:rsidRPr="00CB29B0">
        <w:rPr>
          <w:b/>
          <w:sz w:val="22"/>
          <w:szCs w:val="22"/>
          <w:lang w:val="sr-Latn-RS"/>
        </w:rPr>
        <w:t xml:space="preserve"> </w:t>
      </w:r>
      <w:r w:rsidR="00A412F7" w:rsidRPr="00CB29B0">
        <w:rPr>
          <w:b/>
          <w:sz w:val="22"/>
          <w:szCs w:val="22"/>
          <w:lang w:val="sr-Latn-RS"/>
        </w:rPr>
        <w:t>ЦАРИЊЕЊА</w:t>
      </w:r>
    </w:p>
    <w:p w:rsidR="008C400B" w:rsidRPr="00CB29B0" w:rsidRDefault="008C400B" w:rsidP="00A20AB8">
      <w:pPr>
        <w:pStyle w:val="NoSpacing"/>
        <w:jc w:val="both"/>
        <w:rPr>
          <w:sz w:val="22"/>
          <w:szCs w:val="22"/>
          <w:lang w:val="sr-Latn-RS"/>
        </w:rPr>
      </w:pPr>
    </w:p>
    <w:p w:rsidR="008C400B" w:rsidRPr="00CB29B0" w:rsidRDefault="008C400B" w:rsidP="00A20AB8">
      <w:pPr>
        <w:pStyle w:val="NoSpacing"/>
        <w:jc w:val="both"/>
        <w:rPr>
          <w:sz w:val="22"/>
          <w:szCs w:val="22"/>
          <w:lang w:val="sr-Latn-RS"/>
        </w:rPr>
      </w:pPr>
    </w:p>
    <w:p w:rsidR="008C400B" w:rsidRPr="00CB29B0" w:rsidRDefault="008C400B" w:rsidP="00A20AB8">
      <w:pPr>
        <w:pStyle w:val="NoSpacing"/>
        <w:jc w:val="both"/>
        <w:rPr>
          <w:sz w:val="22"/>
          <w:szCs w:val="22"/>
          <w:lang w:val="sr-Latn-RS"/>
        </w:rPr>
      </w:pPr>
    </w:p>
    <w:p w:rsidR="00DF4042" w:rsidRPr="00CB29B0" w:rsidRDefault="008343B1" w:rsidP="00A20AB8">
      <w:pPr>
        <w:pStyle w:val="NoSpacing"/>
        <w:jc w:val="both"/>
        <w:rPr>
          <w:rStyle w:val="Emphasis"/>
          <w:b/>
          <w:i w:val="0"/>
          <w:iCs w:val="0"/>
          <w:sz w:val="22"/>
          <w:szCs w:val="22"/>
          <w:lang w:val="sr-Latn-RS"/>
        </w:rPr>
      </w:pPr>
      <w:r w:rsidRPr="00CB29B0">
        <w:rPr>
          <w:b/>
          <w:sz w:val="22"/>
          <w:szCs w:val="22"/>
          <w:lang w:val="sr-Latn-RS"/>
        </w:rPr>
        <w:t>ГЛАВА</w:t>
      </w:r>
      <w:r w:rsidR="00DF4042" w:rsidRPr="00CB29B0">
        <w:rPr>
          <w:b/>
          <w:sz w:val="22"/>
          <w:szCs w:val="22"/>
          <w:lang w:val="sr-Latn-RS"/>
        </w:rPr>
        <w:t xml:space="preserve"> </w:t>
      </w:r>
      <w:r w:rsidR="007E5C61" w:rsidRPr="00CB29B0">
        <w:rPr>
          <w:b/>
          <w:sz w:val="22"/>
          <w:szCs w:val="22"/>
          <w:lang w:val="sr-Latn-RS"/>
        </w:rPr>
        <w:t>I</w:t>
      </w:r>
      <w:r w:rsidR="0023648C" w:rsidRPr="00CB29B0">
        <w:rPr>
          <w:b/>
          <w:sz w:val="22"/>
          <w:szCs w:val="22"/>
          <w:lang w:val="sr-Latn-RS"/>
        </w:rPr>
        <w:t xml:space="preserve"> </w:t>
      </w:r>
      <w:r w:rsidR="000E6F45" w:rsidRPr="00CB29B0">
        <w:rPr>
          <w:b/>
          <w:sz w:val="22"/>
          <w:szCs w:val="22"/>
          <w:lang w:val="sr-Latn-RS"/>
        </w:rPr>
        <w:t xml:space="preserve">- </w:t>
      </w:r>
      <w:r w:rsidRPr="00CB29B0">
        <w:rPr>
          <w:b/>
          <w:sz w:val="22"/>
          <w:szCs w:val="22"/>
          <w:lang w:val="sr-Latn-RS"/>
        </w:rPr>
        <w:t>ОПШТЕ</w:t>
      </w:r>
      <w:r w:rsidR="00DF4042" w:rsidRPr="00CB29B0">
        <w:rPr>
          <w:b/>
          <w:sz w:val="22"/>
          <w:szCs w:val="22"/>
          <w:lang w:val="sr-Latn-RS"/>
        </w:rPr>
        <w:t xml:space="preserve"> </w:t>
      </w:r>
      <w:r w:rsidRPr="00CB29B0">
        <w:rPr>
          <w:b/>
          <w:sz w:val="22"/>
          <w:szCs w:val="22"/>
          <w:lang w:val="sr-Latn-RS"/>
        </w:rPr>
        <w:t>ОДРЕДБЕ</w:t>
      </w:r>
      <w:r w:rsidR="00DF4042" w:rsidRPr="00CB29B0">
        <w:rPr>
          <w:b/>
          <w:sz w:val="22"/>
          <w:szCs w:val="22"/>
          <w:lang w:val="sr-Latn-RS"/>
        </w:rPr>
        <w:t xml:space="preserve"> </w:t>
      </w:r>
    </w:p>
    <w:p w:rsidR="00976C36" w:rsidRPr="00CB29B0" w:rsidRDefault="00976C36" w:rsidP="00A20AB8">
      <w:pPr>
        <w:pStyle w:val="NoSpacing"/>
        <w:jc w:val="both"/>
        <w:rPr>
          <w:sz w:val="22"/>
          <w:szCs w:val="22"/>
          <w:lang w:val="sr-Latn-RS"/>
        </w:rPr>
      </w:pPr>
    </w:p>
    <w:p w:rsidR="004426F9" w:rsidRPr="00CB29B0" w:rsidRDefault="004426F9" w:rsidP="00A20AB8">
      <w:pPr>
        <w:pStyle w:val="NoSpacing"/>
        <w:jc w:val="both"/>
        <w:rPr>
          <w:sz w:val="22"/>
          <w:szCs w:val="22"/>
          <w:lang w:val="sr-Latn-RS"/>
        </w:rPr>
      </w:pPr>
    </w:p>
    <w:p w:rsidR="00DF4042" w:rsidRPr="00CB29B0" w:rsidRDefault="008343B1" w:rsidP="00A20AB8">
      <w:pPr>
        <w:pStyle w:val="NoSpacing"/>
        <w:jc w:val="center"/>
        <w:rPr>
          <w:b/>
          <w:sz w:val="22"/>
          <w:szCs w:val="22"/>
          <w:lang w:val="sr-Latn-RS"/>
        </w:rPr>
      </w:pPr>
      <w:r w:rsidRPr="00CB29B0">
        <w:rPr>
          <w:b/>
          <w:sz w:val="22"/>
          <w:szCs w:val="22"/>
          <w:lang w:val="sr-Latn-RS"/>
        </w:rPr>
        <w:t>Члан</w:t>
      </w:r>
      <w:r w:rsidR="00DF4042" w:rsidRPr="00CB29B0">
        <w:rPr>
          <w:b/>
          <w:sz w:val="22"/>
          <w:szCs w:val="22"/>
          <w:lang w:val="sr-Latn-RS"/>
        </w:rPr>
        <w:t xml:space="preserve"> 1.</w:t>
      </w:r>
    </w:p>
    <w:p w:rsidR="00DF4042" w:rsidRPr="00CB29B0" w:rsidRDefault="00DF4042" w:rsidP="00A20AB8">
      <w:pPr>
        <w:pStyle w:val="NoSpacing"/>
        <w:jc w:val="center"/>
        <w:rPr>
          <w:sz w:val="22"/>
          <w:szCs w:val="22"/>
          <w:lang w:val="sr-Latn-RS"/>
        </w:rPr>
      </w:pPr>
      <w:r w:rsidRPr="00CB29B0">
        <w:rPr>
          <w:sz w:val="22"/>
          <w:szCs w:val="22"/>
          <w:lang w:val="sr-Latn-RS"/>
        </w:rPr>
        <w:t>(</w:t>
      </w:r>
      <w:r w:rsidR="008343B1" w:rsidRPr="00CB29B0">
        <w:rPr>
          <w:sz w:val="22"/>
          <w:szCs w:val="22"/>
          <w:lang w:val="sr-Latn-RS"/>
        </w:rPr>
        <w:t>Предмет</w:t>
      </w:r>
      <w:r w:rsidRPr="00CB29B0">
        <w:rPr>
          <w:sz w:val="22"/>
          <w:szCs w:val="22"/>
          <w:lang w:val="sr-Latn-RS"/>
        </w:rPr>
        <w:t>)</w:t>
      </w:r>
    </w:p>
    <w:p w:rsidR="00240C50" w:rsidRPr="00CB29B0" w:rsidRDefault="00240C50" w:rsidP="00A20AB8">
      <w:pPr>
        <w:pStyle w:val="NoSpacing"/>
        <w:jc w:val="both"/>
        <w:rPr>
          <w:sz w:val="22"/>
          <w:szCs w:val="22"/>
          <w:lang w:val="sr-Latn-RS"/>
        </w:rPr>
      </w:pPr>
    </w:p>
    <w:p w:rsidR="0077311F" w:rsidRPr="00CB29B0" w:rsidRDefault="008343B1" w:rsidP="003A0C45">
      <w:pPr>
        <w:pStyle w:val="NoSpacing"/>
        <w:numPr>
          <w:ilvl w:val="0"/>
          <w:numId w:val="2"/>
        </w:numPr>
        <w:ind w:left="426" w:hanging="426"/>
        <w:jc w:val="both"/>
        <w:rPr>
          <w:sz w:val="22"/>
          <w:szCs w:val="22"/>
          <w:lang w:val="sr-Latn-RS"/>
        </w:rPr>
      </w:pPr>
      <w:r w:rsidRPr="00CB29B0">
        <w:rPr>
          <w:sz w:val="22"/>
          <w:szCs w:val="22"/>
          <w:lang w:val="sr-Latn-RS"/>
        </w:rPr>
        <w:t>Овим</w:t>
      </w:r>
      <w:r w:rsidR="003A44D0" w:rsidRPr="00CB29B0">
        <w:rPr>
          <w:sz w:val="22"/>
          <w:szCs w:val="22"/>
          <w:lang w:val="sr-Latn-RS"/>
        </w:rPr>
        <w:t xml:space="preserve"> </w:t>
      </w:r>
      <w:r w:rsidRPr="00CB29B0">
        <w:rPr>
          <w:sz w:val="22"/>
          <w:szCs w:val="22"/>
          <w:lang w:val="sr-Latn-RS"/>
        </w:rPr>
        <w:t>упутством</w:t>
      </w:r>
      <w:r w:rsidR="00AC5F7F" w:rsidRPr="00CB29B0">
        <w:rPr>
          <w:sz w:val="22"/>
          <w:szCs w:val="22"/>
          <w:lang w:val="sr-Latn-RS"/>
        </w:rPr>
        <w:t xml:space="preserve"> </w:t>
      </w:r>
      <w:r w:rsidRPr="00CB29B0">
        <w:rPr>
          <w:sz w:val="22"/>
          <w:szCs w:val="22"/>
          <w:lang w:val="sr-Latn-RS"/>
        </w:rPr>
        <w:t>прописује</w:t>
      </w:r>
      <w:r w:rsidR="00AC5F7F" w:rsidRPr="00CB29B0">
        <w:rPr>
          <w:sz w:val="22"/>
          <w:szCs w:val="22"/>
          <w:lang w:val="sr-Latn-RS"/>
        </w:rPr>
        <w:t xml:space="preserve"> </w:t>
      </w:r>
      <w:r w:rsidRPr="00CB29B0">
        <w:rPr>
          <w:sz w:val="22"/>
          <w:szCs w:val="22"/>
          <w:lang w:val="sr-Latn-RS"/>
        </w:rPr>
        <w:t>се</w:t>
      </w:r>
      <w:r w:rsidR="00AC5F7F" w:rsidRPr="00CB29B0">
        <w:rPr>
          <w:sz w:val="22"/>
          <w:szCs w:val="22"/>
          <w:lang w:val="sr-Latn-RS"/>
        </w:rPr>
        <w:t xml:space="preserve"> </w:t>
      </w:r>
      <w:r w:rsidRPr="00CB29B0">
        <w:rPr>
          <w:sz w:val="22"/>
          <w:szCs w:val="22"/>
          <w:lang w:val="sr-Latn-RS"/>
        </w:rPr>
        <w:t>п</w:t>
      </w:r>
      <w:r w:rsidR="00082FD1" w:rsidRPr="00CB29B0">
        <w:rPr>
          <w:sz w:val="22"/>
          <w:szCs w:val="22"/>
          <w:lang w:val="sr-Latn-RS"/>
        </w:rPr>
        <w:t>роцедура</w:t>
      </w:r>
      <w:r w:rsidR="00AC5F7F" w:rsidRPr="00CB29B0">
        <w:rPr>
          <w:sz w:val="22"/>
          <w:szCs w:val="22"/>
          <w:lang w:val="sr-Latn-RS"/>
        </w:rPr>
        <w:t xml:space="preserve"> </w:t>
      </w:r>
      <w:r w:rsidRPr="00CB29B0">
        <w:rPr>
          <w:sz w:val="22"/>
          <w:szCs w:val="22"/>
          <w:lang w:val="sr-Latn-RS"/>
        </w:rPr>
        <w:t>одобравања</w:t>
      </w:r>
      <w:r w:rsidR="00AC5F7F" w:rsidRPr="00CB29B0">
        <w:rPr>
          <w:sz w:val="22"/>
          <w:szCs w:val="22"/>
          <w:lang w:val="sr-Latn-RS"/>
        </w:rPr>
        <w:t xml:space="preserve"> </w:t>
      </w:r>
      <w:r w:rsidR="00157DF6" w:rsidRPr="00CB29B0">
        <w:rPr>
          <w:sz w:val="22"/>
          <w:szCs w:val="22"/>
          <w:lang w:val="sr-Latn-RS"/>
        </w:rPr>
        <w:t xml:space="preserve">поступка </w:t>
      </w:r>
      <w:r w:rsidRPr="00CB29B0">
        <w:rPr>
          <w:sz w:val="22"/>
          <w:szCs w:val="22"/>
          <w:lang w:val="sr-Latn-RS"/>
        </w:rPr>
        <w:t>кућног царињења</w:t>
      </w:r>
      <w:r w:rsidR="00157DF6" w:rsidRPr="00CB29B0">
        <w:rPr>
          <w:sz w:val="22"/>
          <w:szCs w:val="22"/>
          <w:lang w:val="sr-Latn-RS"/>
        </w:rPr>
        <w:t xml:space="preserve"> при увозу (у даљем тексту: кућно увозно царињење)</w:t>
      </w:r>
      <w:r w:rsidR="00A30EF7" w:rsidRPr="00CB29B0">
        <w:rPr>
          <w:sz w:val="22"/>
          <w:szCs w:val="22"/>
          <w:lang w:val="sr-Latn-RS"/>
        </w:rPr>
        <w:t xml:space="preserve"> као поједностављеног поступка</w:t>
      </w:r>
      <w:r w:rsidR="00391FFE" w:rsidRPr="00CB29B0">
        <w:rPr>
          <w:sz w:val="22"/>
          <w:szCs w:val="22"/>
          <w:lang w:val="sr-Latn-RS"/>
        </w:rPr>
        <w:t xml:space="preserve">, </w:t>
      </w:r>
      <w:r w:rsidR="002409FE" w:rsidRPr="00CB29B0">
        <w:rPr>
          <w:sz w:val="22"/>
          <w:szCs w:val="22"/>
          <w:lang w:val="sr-Latn-RS"/>
        </w:rPr>
        <w:t xml:space="preserve">спровођење </w:t>
      </w:r>
      <w:r w:rsidRPr="00CB29B0">
        <w:rPr>
          <w:sz w:val="22"/>
          <w:szCs w:val="22"/>
          <w:lang w:val="sr-Latn-RS"/>
        </w:rPr>
        <w:t>кућног</w:t>
      </w:r>
      <w:r w:rsidR="00153F45" w:rsidRPr="00CB29B0">
        <w:rPr>
          <w:sz w:val="22"/>
          <w:szCs w:val="22"/>
          <w:lang w:val="sr-Latn-RS"/>
        </w:rPr>
        <w:t xml:space="preserve"> </w:t>
      </w:r>
      <w:r w:rsidRPr="00CB29B0">
        <w:rPr>
          <w:sz w:val="22"/>
          <w:szCs w:val="22"/>
          <w:lang w:val="sr-Latn-RS"/>
        </w:rPr>
        <w:t>увозног</w:t>
      </w:r>
      <w:r w:rsidR="00153F45" w:rsidRPr="00CB29B0">
        <w:rPr>
          <w:sz w:val="22"/>
          <w:szCs w:val="22"/>
          <w:lang w:val="sr-Latn-RS"/>
        </w:rPr>
        <w:t xml:space="preserve"> </w:t>
      </w:r>
      <w:r w:rsidRPr="00CB29B0">
        <w:rPr>
          <w:sz w:val="22"/>
          <w:szCs w:val="22"/>
          <w:lang w:val="sr-Latn-RS"/>
        </w:rPr>
        <w:t>царињења</w:t>
      </w:r>
      <w:r w:rsidR="00153F45" w:rsidRPr="00CB29B0">
        <w:rPr>
          <w:sz w:val="22"/>
          <w:szCs w:val="22"/>
          <w:lang w:val="sr-Latn-RS"/>
        </w:rPr>
        <w:t xml:space="preserve"> </w:t>
      </w:r>
      <w:r w:rsidRPr="00CB29B0">
        <w:rPr>
          <w:sz w:val="22"/>
          <w:szCs w:val="22"/>
          <w:lang w:val="sr-Latn-RS"/>
        </w:rPr>
        <w:t>са</w:t>
      </w:r>
      <w:r w:rsidR="00153F45" w:rsidRPr="00CB29B0">
        <w:rPr>
          <w:sz w:val="22"/>
          <w:szCs w:val="22"/>
          <w:lang w:val="sr-Latn-RS"/>
        </w:rPr>
        <w:t xml:space="preserve"> </w:t>
      </w:r>
      <w:r w:rsidRPr="00CB29B0">
        <w:rPr>
          <w:sz w:val="22"/>
          <w:szCs w:val="22"/>
          <w:lang w:val="sr-Latn-RS"/>
        </w:rPr>
        <w:t>и</w:t>
      </w:r>
      <w:r w:rsidR="00153F45" w:rsidRPr="00CB29B0">
        <w:rPr>
          <w:sz w:val="22"/>
          <w:szCs w:val="22"/>
          <w:lang w:val="sr-Latn-RS"/>
        </w:rPr>
        <w:t xml:space="preserve"> </w:t>
      </w:r>
      <w:r w:rsidRPr="00CB29B0">
        <w:rPr>
          <w:sz w:val="22"/>
          <w:szCs w:val="22"/>
          <w:lang w:val="sr-Latn-RS"/>
        </w:rPr>
        <w:t>без</w:t>
      </w:r>
      <w:r w:rsidR="00153F45" w:rsidRPr="00CB29B0">
        <w:rPr>
          <w:sz w:val="22"/>
          <w:szCs w:val="22"/>
          <w:lang w:val="sr-Latn-RS"/>
        </w:rPr>
        <w:t xml:space="preserve"> </w:t>
      </w:r>
      <w:r w:rsidRPr="00CB29B0">
        <w:rPr>
          <w:sz w:val="22"/>
          <w:szCs w:val="22"/>
          <w:lang w:val="sr-Latn-RS"/>
        </w:rPr>
        <w:t>статуса</w:t>
      </w:r>
      <w:r w:rsidR="00153F45" w:rsidRPr="00CB29B0">
        <w:rPr>
          <w:sz w:val="22"/>
          <w:szCs w:val="22"/>
          <w:lang w:val="sr-Latn-RS"/>
        </w:rPr>
        <w:t xml:space="preserve"> </w:t>
      </w:r>
      <w:r w:rsidRPr="00CB29B0">
        <w:rPr>
          <w:sz w:val="22"/>
          <w:szCs w:val="22"/>
          <w:lang w:val="sr-Latn-RS"/>
        </w:rPr>
        <w:t>овлашћеног</w:t>
      </w:r>
      <w:r w:rsidR="00153F45" w:rsidRPr="00CB29B0">
        <w:rPr>
          <w:sz w:val="22"/>
          <w:szCs w:val="22"/>
          <w:lang w:val="sr-Latn-RS"/>
        </w:rPr>
        <w:t xml:space="preserve"> </w:t>
      </w:r>
      <w:r w:rsidRPr="00CB29B0">
        <w:rPr>
          <w:sz w:val="22"/>
          <w:szCs w:val="22"/>
          <w:lang w:val="sr-Latn-RS"/>
        </w:rPr>
        <w:t>примаоца</w:t>
      </w:r>
      <w:r w:rsidR="00153F45" w:rsidRPr="00CB29B0">
        <w:rPr>
          <w:sz w:val="22"/>
          <w:szCs w:val="22"/>
          <w:lang w:val="sr-Latn-RS"/>
        </w:rPr>
        <w:t xml:space="preserve">, </w:t>
      </w:r>
      <w:r w:rsidRPr="00CB29B0">
        <w:rPr>
          <w:sz w:val="22"/>
          <w:szCs w:val="22"/>
          <w:lang w:val="sr-Latn-RS"/>
        </w:rPr>
        <w:t>те</w:t>
      </w:r>
      <w:r w:rsidR="00153F45" w:rsidRPr="00CB29B0">
        <w:rPr>
          <w:sz w:val="22"/>
          <w:szCs w:val="22"/>
          <w:lang w:val="sr-Latn-RS"/>
        </w:rPr>
        <w:t xml:space="preserve"> </w:t>
      </w:r>
      <w:r w:rsidRPr="00CB29B0">
        <w:rPr>
          <w:sz w:val="22"/>
          <w:szCs w:val="22"/>
          <w:lang w:val="sr-Latn-RS"/>
        </w:rPr>
        <w:t>друга</w:t>
      </w:r>
      <w:r w:rsidR="00AC5F7F" w:rsidRPr="00CB29B0">
        <w:rPr>
          <w:sz w:val="22"/>
          <w:szCs w:val="22"/>
          <w:lang w:val="sr-Latn-RS"/>
        </w:rPr>
        <w:t xml:space="preserve"> </w:t>
      </w:r>
      <w:r w:rsidRPr="00CB29B0">
        <w:rPr>
          <w:sz w:val="22"/>
          <w:szCs w:val="22"/>
          <w:lang w:val="sr-Latn-RS"/>
        </w:rPr>
        <w:t>питања</w:t>
      </w:r>
      <w:r w:rsidR="00AC5F7F" w:rsidRPr="00CB29B0">
        <w:rPr>
          <w:sz w:val="22"/>
          <w:szCs w:val="22"/>
          <w:lang w:val="sr-Latn-RS"/>
        </w:rPr>
        <w:t xml:space="preserve"> </w:t>
      </w:r>
      <w:r w:rsidRPr="00CB29B0">
        <w:rPr>
          <w:sz w:val="22"/>
          <w:szCs w:val="22"/>
          <w:lang w:val="sr-Latn-RS"/>
        </w:rPr>
        <w:t>у</w:t>
      </w:r>
      <w:r w:rsidR="00AC5F7F" w:rsidRPr="00CB29B0">
        <w:rPr>
          <w:sz w:val="22"/>
          <w:szCs w:val="22"/>
          <w:lang w:val="sr-Latn-RS"/>
        </w:rPr>
        <w:t xml:space="preserve"> </w:t>
      </w:r>
      <w:r w:rsidRPr="00CB29B0">
        <w:rPr>
          <w:sz w:val="22"/>
          <w:szCs w:val="22"/>
          <w:lang w:val="sr-Latn-RS"/>
        </w:rPr>
        <w:t>вези</w:t>
      </w:r>
      <w:r w:rsidR="003A44D0" w:rsidRPr="00CB29B0">
        <w:rPr>
          <w:sz w:val="22"/>
          <w:szCs w:val="22"/>
          <w:lang w:val="sr-Latn-RS"/>
        </w:rPr>
        <w:t xml:space="preserve"> </w:t>
      </w:r>
      <w:r w:rsidR="00A412F7" w:rsidRPr="00CB29B0">
        <w:rPr>
          <w:sz w:val="22"/>
          <w:szCs w:val="22"/>
          <w:lang w:val="sr-Latn-RS"/>
        </w:rPr>
        <w:t>кућног</w:t>
      </w:r>
      <w:r w:rsidR="003A44D0" w:rsidRPr="00CB29B0">
        <w:rPr>
          <w:sz w:val="22"/>
          <w:szCs w:val="22"/>
          <w:lang w:val="sr-Latn-RS"/>
        </w:rPr>
        <w:t xml:space="preserve"> </w:t>
      </w:r>
      <w:r w:rsidRPr="00CB29B0">
        <w:rPr>
          <w:sz w:val="22"/>
          <w:szCs w:val="22"/>
          <w:lang w:val="sr-Latn-RS"/>
        </w:rPr>
        <w:t>увозн</w:t>
      </w:r>
      <w:r w:rsidR="00A412F7" w:rsidRPr="00CB29B0">
        <w:rPr>
          <w:sz w:val="22"/>
          <w:szCs w:val="22"/>
          <w:lang w:val="sr-Latn-RS"/>
        </w:rPr>
        <w:t>ог</w:t>
      </w:r>
      <w:r w:rsidR="003A44D0" w:rsidRPr="00CB29B0">
        <w:rPr>
          <w:sz w:val="22"/>
          <w:szCs w:val="22"/>
          <w:lang w:val="sr-Latn-RS"/>
        </w:rPr>
        <w:t xml:space="preserve"> </w:t>
      </w:r>
      <w:r w:rsidRPr="00CB29B0">
        <w:rPr>
          <w:sz w:val="22"/>
          <w:szCs w:val="22"/>
          <w:lang w:val="sr-Latn-RS"/>
        </w:rPr>
        <w:t>царињења</w:t>
      </w:r>
      <w:r w:rsidR="003A44D0" w:rsidRPr="00CB29B0">
        <w:rPr>
          <w:sz w:val="22"/>
          <w:szCs w:val="22"/>
          <w:lang w:val="sr-Latn-RS"/>
        </w:rPr>
        <w:t>.</w:t>
      </w:r>
      <w:r w:rsidR="006061B7" w:rsidRPr="00CB29B0">
        <w:rPr>
          <w:sz w:val="22"/>
          <w:szCs w:val="22"/>
          <w:lang w:val="sr-Latn-RS"/>
        </w:rPr>
        <w:t xml:space="preserve"> </w:t>
      </w:r>
    </w:p>
    <w:p w:rsidR="0077311F" w:rsidRPr="00CB29B0" w:rsidRDefault="0077311F" w:rsidP="00A20AB8">
      <w:pPr>
        <w:pStyle w:val="NoSpacing"/>
        <w:ind w:left="426" w:hanging="426"/>
        <w:jc w:val="both"/>
        <w:rPr>
          <w:sz w:val="22"/>
          <w:szCs w:val="22"/>
          <w:lang w:val="sr-Latn-RS"/>
        </w:rPr>
      </w:pPr>
    </w:p>
    <w:p w:rsidR="005D2523" w:rsidRPr="00CB29B0" w:rsidRDefault="00B159FF" w:rsidP="003A0C45">
      <w:pPr>
        <w:pStyle w:val="NoSpacing"/>
        <w:numPr>
          <w:ilvl w:val="0"/>
          <w:numId w:val="2"/>
        </w:numPr>
        <w:ind w:left="426" w:hanging="426"/>
        <w:jc w:val="both"/>
        <w:rPr>
          <w:sz w:val="22"/>
          <w:szCs w:val="22"/>
          <w:lang w:val="sr-Latn-RS"/>
        </w:rPr>
      </w:pPr>
      <w:r w:rsidRPr="00CB29B0">
        <w:rPr>
          <w:sz w:val="22"/>
          <w:szCs w:val="22"/>
          <w:lang w:val="sr-Latn-RS"/>
        </w:rPr>
        <w:t>К</w:t>
      </w:r>
      <w:r w:rsidR="00A412F7" w:rsidRPr="00CB29B0">
        <w:rPr>
          <w:sz w:val="22"/>
          <w:szCs w:val="22"/>
          <w:lang w:val="sr-Latn-RS"/>
        </w:rPr>
        <w:t>ућно</w:t>
      </w:r>
      <w:r w:rsidR="00FD602E" w:rsidRPr="00CB29B0">
        <w:rPr>
          <w:sz w:val="22"/>
          <w:szCs w:val="22"/>
          <w:lang w:val="sr-Latn-RS"/>
        </w:rPr>
        <w:t xml:space="preserve"> </w:t>
      </w:r>
      <w:r w:rsidR="008343B1" w:rsidRPr="00CB29B0">
        <w:rPr>
          <w:sz w:val="22"/>
          <w:szCs w:val="22"/>
          <w:lang w:val="sr-Latn-RS"/>
        </w:rPr>
        <w:t>увозно</w:t>
      </w:r>
      <w:r w:rsidR="008B0709" w:rsidRPr="00CB29B0">
        <w:rPr>
          <w:sz w:val="22"/>
          <w:szCs w:val="22"/>
          <w:lang w:val="sr-Latn-RS"/>
        </w:rPr>
        <w:t xml:space="preserve"> </w:t>
      </w:r>
      <w:r w:rsidR="003F1092" w:rsidRPr="00CB29B0">
        <w:rPr>
          <w:sz w:val="22"/>
          <w:szCs w:val="22"/>
          <w:lang w:val="sr-Latn-RS"/>
        </w:rPr>
        <w:t>царињење</w:t>
      </w:r>
      <w:r w:rsidR="00D24911" w:rsidRPr="00CB29B0">
        <w:rPr>
          <w:sz w:val="22"/>
          <w:szCs w:val="22"/>
          <w:lang w:val="sr-Latn-RS"/>
        </w:rPr>
        <w:t xml:space="preserve"> </w:t>
      </w:r>
      <w:r w:rsidR="008343B1" w:rsidRPr="00CB29B0">
        <w:rPr>
          <w:sz w:val="22"/>
          <w:szCs w:val="22"/>
          <w:lang w:val="sr-Latn-RS"/>
        </w:rPr>
        <w:t>може</w:t>
      </w:r>
      <w:r w:rsidR="008B0709" w:rsidRPr="00CB29B0">
        <w:rPr>
          <w:sz w:val="22"/>
          <w:szCs w:val="22"/>
          <w:lang w:val="sr-Latn-RS"/>
        </w:rPr>
        <w:t xml:space="preserve"> </w:t>
      </w:r>
      <w:r w:rsidR="008343B1" w:rsidRPr="00CB29B0">
        <w:rPr>
          <w:sz w:val="22"/>
          <w:szCs w:val="22"/>
          <w:lang w:val="sr-Latn-RS"/>
        </w:rPr>
        <w:t>се</w:t>
      </w:r>
      <w:r w:rsidR="00D4474F" w:rsidRPr="00CB29B0">
        <w:rPr>
          <w:sz w:val="22"/>
          <w:szCs w:val="22"/>
          <w:lang w:val="sr-Latn-RS"/>
        </w:rPr>
        <w:t>,</w:t>
      </w:r>
      <w:r w:rsidR="000C6194" w:rsidRPr="00CB29B0">
        <w:rPr>
          <w:sz w:val="22"/>
          <w:szCs w:val="22"/>
          <w:lang w:val="sr-Latn-RS"/>
        </w:rPr>
        <w:t xml:space="preserve"> </w:t>
      </w:r>
      <w:r w:rsidR="008343B1" w:rsidRPr="00CB29B0">
        <w:rPr>
          <w:sz w:val="22"/>
          <w:szCs w:val="22"/>
          <w:lang w:val="sr-Latn-RS"/>
        </w:rPr>
        <w:t>у</w:t>
      </w:r>
      <w:r w:rsidR="006D4F46" w:rsidRPr="00CB29B0">
        <w:rPr>
          <w:sz w:val="22"/>
          <w:szCs w:val="22"/>
          <w:lang w:val="sr-Latn-RS"/>
        </w:rPr>
        <w:t xml:space="preserve"> </w:t>
      </w:r>
      <w:r w:rsidR="008343B1" w:rsidRPr="00CB29B0">
        <w:rPr>
          <w:sz w:val="22"/>
          <w:szCs w:val="22"/>
          <w:lang w:val="sr-Latn-RS"/>
        </w:rPr>
        <w:t>складу</w:t>
      </w:r>
      <w:r w:rsidR="006D4F46" w:rsidRPr="00CB29B0">
        <w:rPr>
          <w:sz w:val="22"/>
          <w:szCs w:val="22"/>
          <w:lang w:val="sr-Latn-RS"/>
        </w:rPr>
        <w:t xml:space="preserve"> </w:t>
      </w:r>
      <w:r w:rsidR="008343B1" w:rsidRPr="00CB29B0">
        <w:rPr>
          <w:sz w:val="22"/>
          <w:szCs w:val="22"/>
          <w:lang w:val="sr-Latn-RS"/>
        </w:rPr>
        <w:t>са</w:t>
      </w:r>
      <w:r w:rsidR="006D4F46" w:rsidRPr="00CB29B0">
        <w:rPr>
          <w:sz w:val="22"/>
          <w:szCs w:val="22"/>
          <w:lang w:val="sr-Latn-RS"/>
        </w:rPr>
        <w:t xml:space="preserve"> </w:t>
      </w:r>
      <w:r w:rsidR="008343B1" w:rsidRPr="00CB29B0">
        <w:rPr>
          <w:sz w:val="22"/>
          <w:szCs w:val="22"/>
          <w:lang w:val="sr-Latn-RS"/>
        </w:rPr>
        <w:t>прописима</w:t>
      </w:r>
      <w:r w:rsidR="00A44B29" w:rsidRPr="00CB29B0">
        <w:rPr>
          <w:sz w:val="22"/>
          <w:szCs w:val="22"/>
          <w:lang w:val="sr-Latn-RS"/>
        </w:rPr>
        <w:t xml:space="preserve"> </w:t>
      </w:r>
      <w:r w:rsidR="008343B1" w:rsidRPr="00CB29B0">
        <w:rPr>
          <w:sz w:val="22"/>
          <w:szCs w:val="22"/>
          <w:lang w:val="sr-Latn-RS"/>
        </w:rPr>
        <w:t>из</w:t>
      </w:r>
      <w:r w:rsidR="00A44B29" w:rsidRPr="00CB29B0">
        <w:rPr>
          <w:sz w:val="22"/>
          <w:szCs w:val="22"/>
          <w:lang w:val="sr-Latn-RS"/>
        </w:rPr>
        <w:t xml:space="preserve"> </w:t>
      </w:r>
      <w:r w:rsidR="008343B1" w:rsidRPr="00CB29B0">
        <w:rPr>
          <w:sz w:val="22"/>
          <w:szCs w:val="22"/>
          <w:lang w:val="sr-Latn-RS"/>
        </w:rPr>
        <w:t>члана</w:t>
      </w:r>
      <w:r w:rsidR="006F25AB" w:rsidRPr="00CB29B0">
        <w:rPr>
          <w:sz w:val="22"/>
          <w:szCs w:val="22"/>
          <w:lang w:val="sr-Latn-RS"/>
        </w:rPr>
        <w:t xml:space="preserve"> 4</w:t>
      </w:r>
      <w:r w:rsidR="00A44B29" w:rsidRPr="00CB29B0">
        <w:rPr>
          <w:sz w:val="22"/>
          <w:szCs w:val="22"/>
          <w:lang w:val="sr-Latn-RS"/>
        </w:rPr>
        <w:t>.</w:t>
      </w:r>
      <w:r w:rsidR="00DB17E1" w:rsidRPr="00CB29B0">
        <w:rPr>
          <w:sz w:val="22"/>
          <w:szCs w:val="22"/>
          <w:lang w:val="sr-Latn-RS"/>
        </w:rPr>
        <w:t xml:space="preserve"> </w:t>
      </w:r>
      <w:r w:rsidR="008343B1" w:rsidRPr="00CB29B0">
        <w:rPr>
          <w:sz w:val="22"/>
          <w:szCs w:val="22"/>
          <w:lang w:val="sr-Latn-RS"/>
        </w:rPr>
        <w:t>овог</w:t>
      </w:r>
      <w:r w:rsidR="00E85729" w:rsidRPr="00CB29B0">
        <w:rPr>
          <w:sz w:val="22"/>
          <w:szCs w:val="22"/>
          <w:lang w:val="sr-Latn-RS"/>
        </w:rPr>
        <w:t xml:space="preserve"> </w:t>
      </w:r>
      <w:r w:rsidR="008343B1" w:rsidRPr="00CB29B0">
        <w:rPr>
          <w:sz w:val="22"/>
          <w:szCs w:val="22"/>
          <w:lang w:val="sr-Latn-RS"/>
        </w:rPr>
        <w:t>упутства</w:t>
      </w:r>
      <w:r w:rsidR="000C6194" w:rsidRPr="00CB29B0">
        <w:rPr>
          <w:sz w:val="22"/>
          <w:szCs w:val="22"/>
          <w:lang w:val="sr-Latn-RS"/>
        </w:rPr>
        <w:t xml:space="preserve">, </w:t>
      </w:r>
      <w:r w:rsidR="008343B1" w:rsidRPr="00CB29B0">
        <w:rPr>
          <w:sz w:val="22"/>
          <w:szCs w:val="22"/>
          <w:lang w:val="sr-Latn-RS"/>
        </w:rPr>
        <w:t>користити</w:t>
      </w:r>
      <w:r w:rsidR="00B908F1" w:rsidRPr="00CB29B0">
        <w:rPr>
          <w:sz w:val="22"/>
          <w:szCs w:val="22"/>
          <w:lang w:val="sr-Latn-RS"/>
        </w:rPr>
        <w:t xml:space="preserve"> </w:t>
      </w:r>
      <w:r w:rsidR="008343B1" w:rsidRPr="00CB29B0">
        <w:rPr>
          <w:sz w:val="22"/>
          <w:szCs w:val="22"/>
          <w:lang w:val="sr-Latn-RS"/>
        </w:rPr>
        <w:t>за</w:t>
      </w:r>
      <w:r w:rsidR="00FD602E" w:rsidRPr="00CB29B0">
        <w:rPr>
          <w:sz w:val="22"/>
          <w:szCs w:val="22"/>
          <w:lang w:val="sr-Latn-RS"/>
        </w:rPr>
        <w:t xml:space="preserve"> </w:t>
      </w:r>
      <w:r w:rsidR="003F1092" w:rsidRPr="00CB29B0">
        <w:rPr>
          <w:sz w:val="22"/>
          <w:szCs w:val="22"/>
          <w:lang w:val="sr-Latn-RS"/>
        </w:rPr>
        <w:t xml:space="preserve">царинске поступке </w:t>
      </w:r>
      <w:r w:rsidR="0077311F" w:rsidRPr="00CB29B0">
        <w:rPr>
          <w:sz w:val="22"/>
          <w:szCs w:val="22"/>
          <w:lang w:val="sr-Latn-RS"/>
        </w:rPr>
        <w:t>при увозу (у даљем тексту: увозни царински поступци)</w:t>
      </w:r>
      <w:r w:rsidR="00C86EA3" w:rsidRPr="00CB29B0">
        <w:rPr>
          <w:sz w:val="22"/>
          <w:szCs w:val="22"/>
          <w:lang w:val="sr-Latn-RS"/>
        </w:rPr>
        <w:t xml:space="preserve"> и то</w:t>
      </w:r>
      <w:r w:rsidR="00AC715A" w:rsidRPr="00CB29B0">
        <w:rPr>
          <w:sz w:val="22"/>
          <w:szCs w:val="22"/>
          <w:lang w:val="sr-Latn-RS"/>
        </w:rPr>
        <w:t xml:space="preserve"> за</w:t>
      </w:r>
      <w:r w:rsidR="00C86EA3" w:rsidRPr="00CB29B0">
        <w:rPr>
          <w:sz w:val="22"/>
          <w:szCs w:val="22"/>
          <w:lang w:val="sr-Latn-RS"/>
        </w:rPr>
        <w:t>:</w:t>
      </w:r>
      <w:r w:rsidR="0077311F" w:rsidRPr="00CB29B0">
        <w:rPr>
          <w:sz w:val="22"/>
          <w:szCs w:val="22"/>
          <w:lang w:val="sr-Latn-RS"/>
        </w:rPr>
        <w:t xml:space="preserve"> </w:t>
      </w:r>
      <w:r w:rsidR="006F25AB" w:rsidRPr="00CB29B0">
        <w:rPr>
          <w:sz w:val="22"/>
          <w:szCs w:val="22"/>
          <w:lang w:val="sr-Latn-RS"/>
        </w:rPr>
        <w:t xml:space="preserve">пуштање </w:t>
      </w:r>
      <w:r w:rsidR="008343B1" w:rsidRPr="00CB29B0">
        <w:rPr>
          <w:sz w:val="22"/>
          <w:szCs w:val="22"/>
          <w:lang w:val="sr-Latn-RS"/>
        </w:rPr>
        <w:t>робе</w:t>
      </w:r>
      <w:r w:rsidR="00267689" w:rsidRPr="00CB29B0">
        <w:rPr>
          <w:sz w:val="22"/>
          <w:szCs w:val="22"/>
          <w:lang w:val="sr-Latn-RS"/>
        </w:rPr>
        <w:t xml:space="preserve"> </w:t>
      </w:r>
      <w:r w:rsidR="008343B1" w:rsidRPr="00CB29B0">
        <w:rPr>
          <w:sz w:val="22"/>
          <w:szCs w:val="22"/>
          <w:lang w:val="sr-Latn-RS"/>
        </w:rPr>
        <w:t>у</w:t>
      </w:r>
      <w:r w:rsidR="008B0709" w:rsidRPr="00CB29B0">
        <w:rPr>
          <w:sz w:val="22"/>
          <w:szCs w:val="22"/>
          <w:lang w:val="sr-Latn-RS"/>
        </w:rPr>
        <w:t xml:space="preserve"> </w:t>
      </w:r>
      <w:r w:rsidR="008343B1" w:rsidRPr="00CB29B0">
        <w:rPr>
          <w:sz w:val="22"/>
          <w:szCs w:val="22"/>
          <w:lang w:val="sr-Latn-RS"/>
        </w:rPr>
        <w:t>слободан</w:t>
      </w:r>
      <w:r w:rsidR="008B0709" w:rsidRPr="00CB29B0">
        <w:rPr>
          <w:sz w:val="22"/>
          <w:szCs w:val="22"/>
          <w:lang w:val="sr-Latn-RS"/>
        </w:rPr>
        <w:t xml:space="preserve"> </w:t>
      </w:r>
      <w:r w:rsidR="008343B1" w:rsidRPr="00CB29B0">
        <w:rPr>
          <w:sz w:val="22"/>
          <w:szCs w:val="22"/>
          <w:lang w:val="sr-Latn-RS"/>
        </w:rPr>
        <w:t>промет</w:t>
      </w:r>
      <w:r w:rsidR="0067512C" w:rsidRPr="00CB29B0">
        <w:rPr>
          <w:sz w:val="22"/>
          <w:szCs w:val="22"/>
          <w:lang w:val="sr-Latn-RS"/>
        </w:rPr>
        <w:t xml:space="preserve"> </w:t>
      </w:r>
      <w:r w:rsidR="008343B1" w:rsidRPr="00CB29B0">
        <w:rPr>
          <w:sz w:val="22"/>
          <w:szCs w:val="22"/>
          <w:lang w:val="sr-Latn-RS"/>
        </w:rPr>
        <w:t>и</w:t>
      </w:r>
      <w:r w:rsidR="0067512C" w:rsidRPr="00CB29B0">
        <w:rPr>
          <w:sz w:val="22"/>
          <w:szCs w:val="22"/>
          <w:lang w:val="sr-Latn-RS"/>
        </w:rPr>
        <w:t xml:space="preserve"> </w:t>
      </w:r>
      <w:r w:rsidR="00FE2AF9" w:rsidRPr="00CB29B0">
        <w:rPr>
          <w:sz w:val="22"/>
          <w:szCs w:val="22"/>
          <w:lang w:val="sr-Latn-RS"/>
        </w:rPr>
        <w:t>ц</w:t>
      </w:r>
      <w:r w:rsidR="00AC715A" w:rsidRPr="00CB29B0">
        <w:rPr>
          <w:sz w:val="22"/>
          <w:szCs w:val="22"/>
          <w:lang w:val="sr-Latn-RS"/>
        </w:rPr>
        <w:t>аринске</w:t>
      </w:r>
      <w:r w:rsidR="007C6D05" w:rsidRPr="00CB29B0">
        <w:rPr>
          <w:sz w:val="22"/>
          <w:szCs w:val="22"/>
          <w:lang w:val="sr-Latn-RS"/>
        </w:rPr>
        <w:t xml:space="preserve"> поступ</w:t>
      </w:r>
      <w:r w:rsidR="00AC715A" w:rsidRPr="00CB29B0">
        <w:rPr>
          <w:sz w:val="22"/>
          <w:szCs w:val="22"/>
          <w:lang w:val="sr-Latn-RS"/>
        </w:rPr>
        <w:t>ке</w:t>
      </w:r>
      <w:r w:rsidR="00716292" w:rsidRPr="00CB29B0">
        <w:rPr>
          <w:sz w:val="22"/>
          <w:szCs w:val="22"/>
          <w:lang w:val="sr-Latn-RS"/>
        </w:rPr>
        <w:t xml:space="preserve"> </w:t>
      </w:r>
      <w:r w:rsidR="008343B1" w:rsidRPr="00CB29B0">
        <w:rPr>
          <w:sz w:val="22"/>
          <w:szCs w:val="22"/>
          <w:lang w:val="sr-Latn-RS"/>
        </w:rPr>
        <w:t>с</w:t>
      </w:r>
      <w:r w:rsidR="00716292" w:rsidRPr="00CB29B0">
        <w:rPr>
          <w:sz w:val="22"/>
          <w:szCs w:val="22"/>
          <w:lang w:val="sr-Latn-RS"/>
        </w:rPr>
        <w:t xml:space="preserve"> </w:t>
      </w:r>
      <w:r w:rsidR="000F590F" w:rsidRPr="00CB29B0">
        <w:rPr>
          <w:sz w:val="22"/>
          <w:szCs w:val="22"/>
          <w:lang w:val="sr-Latn-RS"/>
        </w:rPr>
        <w:t>економским дејством</w:t>
      </w:r>
      <w:r w:rsidR="00716292" w:rsidRPr="00CB29B0">
        <w:rPr>
          <w:sz w:val="22"/>
          <w:szCs w:val="22"/>
          <w:lang w:val="sr-Latn-RS"/>
        </w:rPr>
        <w:t xml:space="preserve"> (</w:t>
      </w:r>
      <w:r w:rsidR="008343B1" w:rsidRPr="00CB29B0">
        <w:rPr>
          <w:sz w:val="22"/>
          <w:szCs w:val="22"/>
          <w:lang w:val="sr-Latn-RS"/>
        </w:rPr>
        <w:t>царинско</w:t>
      </w:r>
      <w:r w:rsidR="00716292" w:rsidRPr="00CB29B0">
        <w:rPr>
          <w:sz w:val="22"/>
          <w:szCs w:val="22"/>
          <w:lang w:val="sr-Latn-RS"/>
        </w:rPr>
        <w:t xml:space="preserve"> </w:t>
      </w:r>
      <w:r w:rsidR="008343B1" w:rsidRPr="00CB29B0">
        <w:rPr>
          <w:sz w:val="22"/>
          <w:szCs w:val="22"/>
          <w:lang w:val="sr-Latn-RS"/>
        </w:rPr>
        <w:t>складиштење</w:t>
      </w:r>
      <w:r w:rsidR="00716292" w:rsidRPr="00CB29B0">
        <w:rPr>
          <w:sz w:val="22"/>
          <w:szCs w:val="22"/>
          <w:lang w:val="sr-Latn-RS"/>
        </w:rPr>
        <w:t>,</w:t>
      </w:r>
      <w:r w:rsidR="008B0709" w:rsidRPr="00CB29B0">
        <w:rPr>
          <w:sz w:val="22"/>
          <w:szCs w:val="22"/>
          <w:lang w:val="sr-Latn-RS"/>
        </w:rPr>
        <w:t xml:space="preserve"> </w:t>
      </w:r>
      <w:r w:rsidR="00157DF6" w:rsidRPr="00CB29B0">
        <w:rPr>
          <w:sz w:val="22"/>
          <w:szCs w:val="22"/>
          <w:lang w:val="sr-Latn-RS"/>
        </w:rPr>
        <w:t>унутрашња</w:t>
      </w:r>
      <w:r w:rsidR="00267689" w:rsidRPr="00CB29B0">
        <w:rPr>
          <w:sz w:val="22"/>
          <w:szCs w:val="22"/>
          <w:lang w:val="sr-Latn-RS"/>
        </w:rPr>
        <w:t xml:space="preserve"> </w:t>
      </w:r>
      <w:r w:rsidR="00157DF6" w:rsidRPr="00CB29B0">
        <w:rPr>
          <w:sz w:val="22"/>
          <w:szCs w:val="22"/>
          <w:lang w:val="sr-Latn-RS"/>
        </w:rPr>
        <w:t>обрада</w:t>
      </w:r>
      <w:r w:rsidR="00267689" w:rsidRPr="00CB29B0">
        <w:rPr>
          <w:sz w:val="22"/>
          <w:szCs w:val="22"/>
          <w:lang w:val="sr-Latn-RS"/>
        </w:rPr>
        <w:t xml:space="preserve">, </w:t>
      </w:r>
      <w:r w:rsidR="008343B1" w:rsidRPr="00CB29B0">
        <w:rPr>
          <w:sz w:val="22"/>
          <w:szCs w:val="22"/>
          <w:lang w:val="sr-Latn-RS"/>
        </w:rPr>
        <w:t>обрад</w:t>
      </w:r>
      <w:r w:rsidR="00157DF6" w:rsidRPr="00CB29B0">
        <w:rPr>
          <w:sz w:val="22"/>
          <w:szCs w:val="22"/>
          <w:lang w:val="sr-Latn-RS"/>
        </w:rPr>
        <w:t>а</w:t>
      </w:r>
      <w:r w:rsidR="00716292" w:rsidRPr="00CB29B0">
        <w:rPr>
          <w:sz w:val="22"/>
          <w:szCs w:val="22"/>
          <w:lang w:val="sr-Latn-RS"/>
        </w:rPr>
        <w:t xml:space="preserve"> </w:t>
      </w:r>
      <w:r w:rsidR="008343B1" w:rsidRPr="00CB29B0">
        <w:rPr>
          <w:sz w:val="22"/>
          <w:szCs w:val="22"/>
          <w:lang w:val="sr-Latn-RS"/>
        </w:rPr>
        <w:t>под</w:t>
      </w:r>
      <w:r w:rsidR="00716292" w:rsidRPr="00CB29B0">
        <w:rPr>
          <w:sz w:val="22"/>
          <w:szCs w:val="22"/>
          <w:lang w:val="sr-Latn-RS"/>
        </w:rPr>
        <w:t xml:space="preserve"> </w:t>
      </w:r>
      <w:r w:rsidR="008343B1" w:rsidRPr="00CB29B0">
        <w:rPr>
          <w:sz w:val="22"/>
          <w:szCs w:val="22"/>
          <w:lang w:val="sr-Latn-RS"/>
        </w:rPr>
        <w:t>царинском</w:t>
      </w:r>
      <w:r w:rsidR="00716292" w:rsidRPr="00CB29B0">
        <w:rPr>
          <w:sz w:val="22"/>
          <w:szCs w:val="22"/>
          <w:lang w:val="sr-Latn-RS"/>
        </w:rPr>
        <w:t xml:space="preserve"> </w:t>
      </w:r>
      <w:r w:rsidR="008343B1" w:rsidRPr="00CB29B0">
        <w:rPr>
          <w:sz w:val="22"/>
          <w:szCs w:val="22"/>
          <w:lang w:val="sr-Latn-RS"/>
        </w:rPr>
        <w:t>контролом</w:t>
      </w:r>
      <w:r w:rsidR="00716292" w:rsidRPr="00CB29B0">
        <w:rPr>
          <w:sz w:val="22"/>
          <w:szCs w:val="22"/>
          <w:lang w:val="sr-Latn-RS"/>
        </w:rPr>
        <w:t xml:space="preserve"> </w:t>
      </w:r>
      <w:r w:rsidR="008343B1" w:rsidRPr="00CB29B0">
        <w:rPr>
          <w:sz w:val="22"/>
          <w:szCs w:val="22"/>
          <w:lang w:val="sr-Latn-RS"/>
        </w:rPr>
        <w:t>и</w:t>
      </w:r>
      <w:r w:rsidR="00716292" w:rsidRPr="00CB29B0">
        <w:rPr>
          <w:sz w:val="22"/>
          <w:szCs w:val="22"/>
          <w:lang w:val="sr-Latn-RS"/>
        </w:rPr>
        <w:t xml:space="preserve"> </w:t>
      </w:r>
      <w:r w:rsidR="008343B1" w:rsidRPr="00CB29B0">
        <w:rPr>
          <w:sz w:val="22"/>
          <w:szCs w:val="22"/>
          <w:lang w:val="sr-Latn-RS"/>
        </w:rPr>
        <w:t>привремени</w:t>
      </w:r>
      <w:r w:rsidR="002D5AE9" w:rsidRPr="00CB29B0">
        <w:rPr>
          <w:sz w:val="22"/>
          <w:szCs w:val="22"/>
          <w:lang w:val="sr-Latn-RS"/>
        </w:rPr>
        <w:t xml:space="preserve"> </w:t>
      </w:r>
      <w:r w:rsidR="008343B1" w:rsidRPr="00CB29B0">
        <w:rPr>
          <w:sz w:val="22"/>
          <w:szCs w:val="22"/>
          <w:lang w:val="sr-Latn-RS"/>
        </w:rPr>
        <w:t>увоз</w:t>
      </w:r>
      <w:r w:rsidR="00341C01" w:rsidRPr="00CB29B0">
        <w:rPr>
          <w:sz w:val="22"/>
          <w:szCs w:val="22"/>
          <w:lang w:val="sr-Latn-RS"/>
        </w:rPr>
        <w:t xml:space="preserve"> који се одвија на редовној основи</w:t>
      </w:r>
      <w:r w:rsidR="00716292" w:rsidRPr="00CB29B0">
        <w:rPr>
          <w:sz w:val="22"/>
          <w:szCs w:val="22"/>
          <w:lang w:val="sr-Latn-RS"/>
        </w:rPr>
        <w:t>).</w:t>
      </w:r>
      <w:r w:rsidR="00267689" w:rsidRPr="00CB29B0">
        <w:rPr>
          <w:sz w:val="22"/>
          <w:szCs w:val="22"/>
          <w:lang w:val="sr-Latn-RS"/>
        </w:rPr>
        <w:t xml:space="preserve"> </w:t>
      </w:r>
    </w:p>
    <w:p w:rsidR="000430FB" w:rsidRPr="00CB29B0" w:rsidRDefault="000430FB" w:rsidP="00A20AB8">
      <w:pPr>
        <w:pStyle w:val="NoSpacing"/>
        <w:jc w:val="both"/>
        <w:rPr>
          <w:sz w:val="22"/>
          <w:szCs w:val="22"/>
          <w:lang w:val="sr-Latn-RS"/>
        </w:rPr>
      </w:pPr>
    </w:p>
    <w:p w:rsidR="00FE2AF9" w:rsidRPr="00CB29B0" w:rsidRDefault="00FE2AF9" w:rsidP="00A20AB8">
      <w:pPr>
        <w:pStyle w:val="NoSpacing"/>
        <w:jc w:val="both"/>
        <w:rPr>
          <w:sz w:val="22"/>
          <w:szCs w:val="22"/>
          <w:lang w:val="sr-Latn-RS"/>
        </w:rPr>
      </w:pPr>
    </w:p>
    <w:p w:rsidR="00D3658A" w:rsidRPr="00CB29B0" w:rsidRDefault="00D3658A" w:rsidP="00D3658A">
      <w:pPr>
        <w:pStyle w:val="NoSpacing"/>
        <w:jc w:val="center"/>
        <w:rPr>
          <w:b/>
          <w:sz w:val="22"/>
          <w:szCs w:val="22"/>
          <w:lang w:val="sr-Latn-RS"/>
        </w:rPr>
      </w:pPr>
      <w:r w:rsidRPr="00CB29B0">
        <w:rPr>
          <w:b/>
          <w:sz w:val="22"/>
          <w:szCs w:val="22"/>
          <w:lang w:val="sr-Latn-RS"/>
        </w:rPr>
        <w:t>Члан 2.</w:t>
      </w:r>
    </w:p>
    <w:p w:rsidR="00D3658A" w:rsidRPr="00CB29B0" w:rsidRDefault="00D3658A" w:rsidP="00D3658A">
      <w:pPr>
        <w:pStyle w:val="NoSpacing"/>
        <w:jc w:val="center"/>
        <w:rPr>
          <w:sz w:val="22"/>
          <w:szCs w:val="22"/>
          <w:lang w:val="sr-Latn-RS"/>
        </w:rPr>
      </w:pPr>
      <w:r w:rsidRPr="00CB29B0">
        <w:rPr>
          <w:sz w:val="22"/>
          <w:szCs w:val="22"/>
          <w:lang w:val="sr-Latn-RS"/>
        </w:rPr>
        <w:t>(Употреба израза у мушком или женском роду)</w:t>
      </w:r>
    </w:p>
    <w:p w:rsidR="00D3658A" w:rsidRPr="00CB29B0" w:rsidRDefault="00D3658A" w:rsidP="00D3658A">
      <w:pPr>
        <w:pStyle w:val="NoSpacing"/>
        <w:jc w:val="both"/>
        <w:rPr>
          <w:sz w:val="22"/>
          <w:szCs w:val="22"/>
          <w:lang w:val="sr-Latn-RS"/>
        </w:rPr>
      </w:pPr>
    </w:p>
    <w:p w:rsidR="00D3658A" w:rsidRPr="00CB29B0" w:rsidRDefault="00D3658A" w:rsidP="00D3658A">
      <w:pPr>
        <w:pStyle w:val="NoSpacing"/>
        <w:jc w:val="both"/>
        <w:rPr>
          <w:rFonts w:eastAsia="Calibri"/>
          <w:sz w:val="22"/>
          <w:szCs w:val="22"/>
          <w:lang w:val="sr-Latn-RS"/>
        </w:rPr>
      </w:pPr>
      <w:r w:rsidRPr="00CB29B0">
        <w:rPr>
          <w:rFonts w:eastAsia="Calibri"/>
          <w:sz w:val="22"/>
          <w:szCs w:val="22"/>
          <w:lang w:val="sr-Latn-RS"/>
        </w:rPr>
        <w:t>Ријечи које су ради прегледности у овом упутству наведене у једном роду без дискриминације односе се и на мушки и на женски род.</w:t>
      </w:r>
    </w:p>
    <w:p w:rsidR="00D3658A" w:rsidRPr="00CB29B0" w:rsidRDefault="00D3658A" w:rsidP="00D3658A">
      <w:pPr>
        <w:pStyle w:val="NoSpacing"/>
        <w:jc w:val="both"/>
        <w:rPr>
          <w:sz w:val="22"/>
          <w:szCs w:val="22"/>
          <w:lang w:val="sr-Latn-RS"/>
        </w:rPr>
      </w:pPr>
    </w:p>
    <w:p w:rsidR="00D3658A" w:rsidRPr="00CB29B0" w:rsidRDefault="00D3658A" w:rsidP="00D3658A">
      <w:pPr>
        <w:pStyle w:val="NoSpacing"/>
        <w:jc w:val="both"/>
        <w:rPr>
          <w:sz w:val="22"/>
          <w:szCs w:val="22"/>
          <w:lang w:val="sr-Latn-RS"/>
        </w:rPr>
      </w:pPr>
    </w:p>
    <w:p w:rsidR="00D3658A" w:rsidRPr="00CB29B0" w:rsidRDefault="00D3658A" w:rsidP="00D3658A">
      <w:pPr>
        <w:pStyle w:val="NoSpacing"/>
        <w:jc w:val="center"/>
        <w:rPr>
          <w:b/>
          <w:sz w:val="22"/>
          <w:szCs w:val="22"/>
          <w:lang w:val="sr-Latn-RS"/>
        </w:rPr>
      </w:pPr>
      <w:r w:rsidRPr="00CB29B0">
        <w:rPr>
          <w:b/>
          <w:sz w:val="22"/>
          <w:szCs w:val="22"/>
          <w:lang w:val="sr-Latn-RS"/>
        </w:rPr>
        <w:t>Члан 3.</w:t>
      </w:r>
    </w:p>
    <w:p w:rsidR="00D3658A" w:rsidRPr="00CB29B0" w:rsidRDefault="00D3658A" w:rsidP="00D3658A">
      <w:pPr>
        <w:pStyle w:val="NoSpacing"/>
        <w:jc w:val="center"/>
        <w:rPr>
          <w:sz w:val="22"/>
          <w:szCs w:val="22"/>
          <w:lang w:val="sr-Latn-RS"/>
        </w:rPr>
      </w:pPr>
      <w:r w:rsidRPr="00CB29B0">
        <w:rPr>
          <w:sz w:val="22"/>
          <w:szCs w:val="22"/>
          <w:lang w:val="sr-Latn-RS"/>
        </w:rPr>
        <w:t>(Закони и други прописи)</w:t>
      </w:r>
    </w:p>
    <w:p w:rsidR="00D3658A" w:rsidRPr="00CB29B0" w:rsidRDefault="00D3658A" w:rsidP="00D3658A">
      <w:pPr>
        <w:pStyle w:val="NoSpacing"/>
        <w:jc w:val="both"/>
        <w:rPr>
          <w:sz w:val="22"/>
          <w:szCs w:val="22"/>
          <w:lang w:val="sr-Latn-RS"/>
        </w:rPr>
      </w:pPr>
    </w:p>
    <w:p w:rsidR="00157DF6" w:rsidRPr="00CB29B0" w:rsidRDefault="00157DF6" w:rsidP="00A20AB8">
      <w:pPr>
        <w:pStyle w:val="NoSpacing"/>
        <w:jc w:val="both"/>
        <w:rPr>
          <w:rFonts w:eastAsia="Calibri"/>
          <w:sz w:val="22"/>
          <w:szCs w:val="22"/>
          <w:lang w:val="sr-Latn-RS"/>
        </w:rPr>
      </w:pPr>
      <w:r w:rsidRPr="00CB29B0">
        <w:rPr>
          <w:rFonts w:eastAsia="Calibri"/>
          <w:sz w:val="22"/>
          <w:szCs w:val="22"/>
          <w:lang w:val="sr-Latn-RS"/>
        </w:rPr>
        <w:t>Ако није другачије наведено у овом упутству, подразумијева се да свако упућивање у овом упутству на законе и друге прописе укључује и измјене и допуне тих закона и других прописа које су ступиле на снагу до дана ступања на снагу овог упутства и након тог дана.</w:t>
      </w:r>
    </w:p>
    <w:p w:rsidR="00384E84" w:rsidRPr="00CB29B0" w:rsidRDefault="00384E84" w:rsidP="00A20AB8">
      <w:pPr>
        <w:pStyle w:val="NoSpacing"/>
        <w:jc w:val="both"/>
        <w:rPr>
          <w:sz w:val="22"/>
          <w:szCs w:val="22"/>
          <w:lang w:val="sr-Latn-RS"/>
        </w:rPr>
      </w:pPr>
    </w:p>
    <w:p w:rsidR="000430FB" w:rsidRPr="00CB29B0" w:rsidRDefault="000430FB" w:rsidP="00A20AB8">
      <w:pPr>
        <w:pStyle w:val="NoSpacing"/>
        <w:jc w:val="both"/>
        <w:rPr>
          <w:sz w:val="22"/>
          <w:szCs w:val="22"/>
          <w:lang w:val="sr-Latn-RS"/>
        </w:rPr>
      </w:pPr>
    </w:p>
    <w:p w:rsidR="000430FB" w:rsidRPr="00CB29B0" w:rsidRDefault="008343B1" w:rsidP="00352FAF">
      <w:pPr>
        <w:pStyle w:val="NoSpacing"/>
        <w:jc w:val="center"/>
        <w:rPr>
          <w:b/>
          <w:sz w:val="22"/>
          <w:szCs w:val="22"/>
          <w:lang w:val="sr-Latn-RS"/>
        </w:rPr>
      </w:pPr>
      <w:r w:rsidRPr="00CB29B0">
        <w:rPr>
          <w:b/>
          <w:sz w:val="22"/>
          <w:szCs w:val="22"/>
          <w:lang w:val="sr-Latn-RS"/>
        </w:rPr>
        <w:t>Члан</w:t>
      </w:r>
      <w:r w:rsidR="00384E84" w:rsidRPr="00CB29B0">
        <w:rPr>
          <w:b/>
          <w:sz w:val="22"/>
          <w:szCs w:val="22"/>
          <w:lang w:val="sr-Latn-RS"/>
        </w:rPr>
        <w:t xml:space="preserve"> 4</w:t>
      </w:r>
      <w:r w:rsidR="000430FB" w:rsidRPr="00CB29B0">
        <w:rPr>
          <w:b/>
          <w:sz w:val="22"/>
          <w:szCs w:val="22"/>
          <w:lang w:val="sr-Latn-RS"/>
        </w:rPr>
        <w:t>.</w:t>
      </w:r>
    </w:p>
    <w:p w:rsidR="000430FB" w:rsidRPr="00CB29B0" w:rsidRDefault="000430FB" w:rsidP="00352FAF">
      <w:pPr>
        <w:pStyle w:val="NoSpacing"/>
        <w:jc w:val="center"/>
        <w:rPr>
          <w:sz w:val="22"/>
          <w:szCs w:val="22"/>
          <w:lang w:val="sr-Latn-RS"/>
        </w:rPr>
      </w:pPr>
      <w:r w:rsidRPr="00CB29B0">
        <w:rPr>
          <w:sz w:val="22"/>
          <w:szCs w:val="22"/>
          <w:lang w:val="sr-Latn-RS"/>
        </w:rPr>
        <w:t>(</w:t>
      </w:r>
      <w:r w:rsidR="008343B1" w:rsidRPr="00CB29B0">
        <w:rPr>
          <w:sz w:val="22"/>
          <w:szCs w:val="22"/>
          <w:lang w:val="sr-Latn-RS"/>
        </w:rPr>
        <w:t>Правни</w:t>
      </w:r>
      <w:r w:rsidRPr="00CB29B0">
        <w:rPr>
          <w:sz w:val="22"/>
          <w:szCs w:val="22"/>
          <w:lang w:val="sr-Latn-RS"/>
        </w:rPr>
        <w:t xml:space="preserve"> </w:t>
      </w:r>
      <w:r w:rsidR="008343B1" w:rsidRPr="00CB29B0">
        <w:rPr>
          <w:sz w:val="22"/>
          <w:szCs w:val="22"/>
          <w:lang w:val="sr-Latn-RS"/>
        </w:rPr>
        <w:t>основ</w:t>
      </w:r>
      <w:r w:rsidRPr="00CB29B0">
        <w:rPr>
          <w:sz w:val="22"/>
          <w:szCs w:val="22"/>
          <w:lang w:val="sr-Latn-RS"/>
        </w:rPr>
        <w:t>)</w:t>
      </w:r>
    </w:p>
    <w:p w:rsidR="00C605C3" w:rsidRPr="00CB29B0" w:rsidRDefault="00C605C3" w:rsidP="0072348F">
      <w:pPr>
        <w:pStyle w:val="NoSpacing"/>
        <w:jc w:val="both"/>
        <w:rPr>
          <w:sz w:val="22"/>
          <w:szCs w:val="22"/>
          <w:lang w:val="sr-Latn-RS"/>
        </w:rPr>
      </w:pPr>
    </w:p>
    <w:p w:rsidR="000430FB" w:rsidRPr="00CB29B0" w:rsidRDefault="00A412F7" w:rsidP="0072348F">
      <w:pPr>
        <w:pStyle w:val="NoSpacing"/>
        <w:jc w:val="both"/>
        <w:rPr>
          <w:sz w:val="22"/>
          <w:szCs w:val="22"/>
          <w:lang w:val="sr-Latn-RS"/>
        </w:rPr>
      </w:pPr>
      <w:r w:rsidRPr="00CB29B0">
        <w:rPr>
          <w:sz w:val="22"/>
          <w:szCs w:val="22"/>
          <w:lang w:val="sr-Latn-RS"/>
        </w:rPr>
        <w:t xml:space="preserve">Кућно </w:t>
      </w:r>
      <w:r w:rsidR="008343B1" w:rsidRPr="00CB29B0">
        <w:rPr>
          <w:sz w:val="22"/>
          <w:szCs w:val="22"/>
          <w:lang w:val="sr-Latn-RS"/>
        </w:rPr>
        <w:t>увозно</w:t>
      </w:r>
      <w:r w:rsidR="00FC08E6" w:rsidRPr="00CB29B0">
        <w:rPr>
          <w:sz w:val="22"/>
          <w:szCs w:val="22"/>
          <w:lang w:val="sr-Latn-RS"/>
        </w:rPr>
        <w:t xml:space="preserve"> </w:t>
      </w:r>
      <w:r w:rsidR="008343B1" w:rsidRPr="00CB29B0">
        <w:rPr>
          <w:sz w:val="22"/>
          <w:szCs w:val="22"/>
          <w:lang w:val="sr-Latn-RS"/>
        </w:rPr>
        <w:t>царињење</w:t>
      </w:r>
      <w:r w:rsidR="00A83F0B" w:rsidRPr="00CB29B0">
        <w:rPr>
          <w:sz w:val="22"/>
          <w:szCs w:val="22"/>
          <w:lang w:val="sr-Latn-RS"/>
        </w:rPr>
        <w:t xml:space="preserve"> </w:t>
      </w:r>
      <w:r w:rsidR="008343B1" w:rsidRPr="00CB29B0">
        <w:rPr>
          <w:sz w:val="22"/>
          <w:szCs w:val="22"/>
          <w:lang w:val="sr-Latn-RS"/>
        </w:rPr>
        <w:t>у</w:t>
      </w:r>
      <w:r w:rsidR="00B965D5" w:rsidRPr="00CB29B0">
        <w:rPr>
          <w:sz w:val="22"/>
          <w:szCs w:val="22"/>
          <w:lang w:val="sr-Latn-RS"/>
        </w:rPr>
        <w:t xml:space="preserve"> </w:t>
      </w:r>
      <w:r w:rsidR="005A7226" w:rsidRPr="00CB29B0">
        <w:rPr>
          <w:sz w:val="22"/>
          <w:szCs w:val="22"/>
          <w:lang w:val="sr-Latn-RS"/>
        </w:rPr>
        <w:t xml:space="preserve">царинским </w:t>
      </w:r>
      <w:r w:rsidR="008343B1" w:rsidRPr="00CB29B0">
        <w:rPr>
          <w:sz w:val="22"/>
          <w:szCs w:val="22"/>
          <w:lang w:val="sr-Latn-RS"/>
        </w:rPr>
        <w:t>поступцима</w:t>
      </w:r>
      <w:r w:rsidR="00B965D5" w:rsidRPr="00CB29B0">
        <w:rPr>
          <w:sz w:val="22"/>
          <w:szCs w:val="22"/>
          <w:lang w:val="sr-Latn-RS"/>
        </w:rPr>
        <w:t xml:space="preserve"> </w:t>
      </w:r>
      <w:r w:rsidR="008343B1" w:rsidRPr="00CB29B0">
        <w:rPr>
          <w:sz w:val="22"/>
          <w:szCs w:val="22"/>
          <w:lang w:val="sr-Latn-RS"/>
        </w:rPr>
        <w:t>из</w:t>
      </w:r>
      <w:r w:rsidR="00E717E3" w:rsidRPr="00CB29B0">
        <w:rPr>
          <w:sz w:val="22"/>
          <w:szCs w:val="22"/>
          <w:lang w:val="sr-Latn-RS"/>
        </w:rPr>
        <w:t xml:space="preserve"> </w:t>
      </w:r>
      <w:r w:rsidR="008343B1" w:rsidRPr="00CB29B0">
        <w:rPr>
          <w:sz w:val="22"/>
          <w:szCs w:val="22"/>
          <w:lang w:val="sr-Latn-RS"/>
        </w:rPr>
        <w:t>члана</w:t>
      </w:r>
      <w:r w:rsidR="00E717E3" w:rsidRPr="00CB29B0">
        <w:rPr>
          <w:sz w:val="22"/>
          <w:szCs w:val="22"/>
          <w:lang w:val="sr-Latn-RS"/>
        </w:rPr>
        <w:t xml:space="preserve"> 1. </w:t>
      </w:r>
      <w:r w:rsidR="008343B1" w:rsidRPr="00CB29B0">
        <w:rPr>
          <w:sz w:val="22"/>
          <w:szCs w:val="22"/>
          <w:lang w:val="sr-Latn-RS"/>
        </w:rPr>
        <w:t>став</w:t>
      </w:r>
      <w:r w:rsidR="00B965D5" w:rsidRPr="00CB29B0">
        <w:rPr>
          <w:sz w:val="22"/>
          <w:szCs w:val="22"/>
          <w:lang w:val="sr-Latn-RS"/>
        </w:rPr>
        <w:t xml:space="preserve"> (2) </w:t>
      </w:r>
      <w:r w:rsidR="008343B1" w:rsidRPr="00CB29B0">
        <w:rPr>
          <w:sz w:val="22"/>
          <w:szCs w:val="22"/>
          <w:lang w:val="sr-Latn-RS"/>
        </w:rPr>
        <w:t>овог</w:t>
      </w:r>
      <w:r w:rsidR="000430FB" w:rsidRPr="00CB29B0">
        <w:rPr>
          <w:sz w:val="22"/>
          <w:szCs w:val="22"/>
          <w:lang w:val="sr-Latn-RS"/>
        </w:rPr>
        <w:t xml:space="preserve"> </w:t>
      </w:r>
      <w:r w:rsidR="008343B1" w:rsidRPr="00CB29B0">
        <w:rPr>
          <w:sz w:val="22"/>
          <w:szCs w:val="22"/>
          <w:lang w:val="sr-Latn-RS"/>
        </w:rPr>
        <w:t>упутства</w:t>
      </w:r>
      <w:r w:rsidR="000430FB" w:rsidRPr="00CB29B0">
        <w:rPr>
          <w:sz w:val="22"/>
          <w:szCs w:val="22"/>
          <w:lang w:val="sr-Latn-RS"/>
        </w:rPr>
        <w:t xml:space="preserve"> </w:t>
      </w:r>
      <w:r w:rsidR="008343B1" w:rsidRPr="00CB29B0">
        <w:rPr>
          <w:sz w:val="22"/>
          <w:szCs w:val="22"/>
          <w:lang w:val="sr-Latn-RS"/>
        </w:rPr>
        <w:t>регулисано</w:t>
      </w:r>
      <w:r w:rsidR="000430FB" w:rsidRPr="00CB29B0">
        <w:rPr>
          <w:sz w:val="22"/>
          <w:szCs w:val="22"/>
          <w:lang w:val="sr-Latn-RS"/>
        </w:rPr>
        <w:t xml:space="preserve"> </w:t>
      </w:r>
      <w:r w:rsidR="008343B1" w:rsidRPr="00CB29B0">
        <w:rPr>
          <w:sz w:val="22"/>
          <w:szCs w:val="22"/>
          <w:lang w:val="sr-Latn-RS"/>
        </w:rPr>
        <w:t>је</w:t>
      </w:r>
      <w:r w:rsidR="000430FB" w:rsidRPr="00CB29B0">
        <w:rPr>
          <w:sz w:val="22"/>
          <w:szCs w:val="22"/>
          <w:lang w:val="sr-Latn-RS"/>
        </w:rPr>
        <w:t>:</w:t>
      </w:r>
    </w:p>
    <w:p w:rsidR="00704B5F" w:rsidRPr="00CB29B0" w:rsidRDefault="00C82B04" w:rsidP="003A0C45">
      <w:pPr>
        <w:pStyle w:val="NoSpacing"/>
        <w:numPr>
          <w:ilvl w:val="0"/>
          <w:numId w:val="3"/>
        </w:numPr>
        <w:ind w:left="426" w:hanging="426"/>
        <w:jc w:val="both"/>
        <w:rPr>
          <w:sz w:val="22"/>
          <w:szCs w:val="22"/>
          <w:lang w:val="sr-Latn-RS"/>
        </w:rPr>
      </w:pPr>
      <w:r w:rsidRPr="00CB29B0">
        <w:rPr>
          <w:sz w:val="22"/>
          <w:szCs w:val="22"/>
          <w:lang w:val="sr-Latn-RS"/>
        </w:rPr>
        <w:t>ч</w:t>
      </w:r>
      <w:r w:rsidR="008343B1" w:rsidRPr="00CB29B0">
        <w:rPr>
          <w:sz w:val="22"/>
          <w:szCs w:val="22"/>
          <w:lang w:val="sr-Latn-RS"/>
        </w:rPr>
        <w:t>л</w:t>
      </w:r>
      <w:r w:rsidR="00E94C32" w:rsidRPr="00CB29B0">
        <w:rPr>
          <w:sz w:val="22"/>
          <w:szCs w:val="22"/>
          <w:lang w:val="sr-Latn-RS"/>
        </w:rPr>
        <w:t xml:space="preserve">аном 88. </w:t>
      </w:r>
      <w:r w:rsidR="007F48A3" w:rsidRPr="00CB29B0">
        <w:rPr>
          <w:sz w:val="22"/>
          <w:szCs w:val="22"/>
          <w:lang w:val="sr-Latn-RS"/>
        </w:rPr>
        <w:t xml:space="preserve">Закона о царинској политици у Босни и Херцеговини ("Службени гласник БиХ", број 58/15) (у даљем тексту: Закон), </w:t>
      </w:r>
    </w:p>
    <w:p w:rsidR="00C82B04" w:rsidRPr="00CB29B0" w:rsidRDefault="008343B1" w:rsidP="003A0C45">
      <w:pPr>
        <w:pStyle w:val="NoSpacing"/>
        <w:numPr>
          <w:ilvl w:val="0"/>
          <w:numId w:val="3"/>
        </w:numPr>
        <w:ind w:left="426" w:hanging="426"/>
        <w:jc w:val="both"/>
        <w:rPr>
          <w:sz w:val="22"/>
          <w:szCs w:val="22"/>
          <w:lang w:val="sr-Latn-RS"/>
        </w:rPr>
      </w:pPr>
      <w:r w:rsidRPr="00CB29B0">
        <w:rPr>
          <w:sz w:val="22"/>
          <w:szCs w:val="22"/>
          <w:lang w:val="sr-Latn-RS"/>
        </w:rPr>
        <w:t>чл</w:t>
      </w:r>
      <w:r w:rsidR="00B03470" w:rsidRPr="00CB29B0">
        <w:rPr>
          <w:sz w:val="22"/>
          <w:szCs w:val="22"/>
          <w:lang w:val="sr-Latn-RS"/>
        </w:rPr>
        <w:t>.</w:t>
      </w:r>
      <w:r w:rsidR="00A44B29" w:rsidRPr="00CB29B0">
        <w:rPr>
          <w:sz w:val="22"/>
          <w:szCs w:val="22"/>
          <w:lang w:val="sr-Latn-RS"/>
        </w:rPr>
        <w:t xml:space="preserve"> </w:t>
      </w:r>
      <w:r w:rsidR="002505E1" w:rsidRPr="00CB29B0">
        <w:rPr>
          <w:sz w:val="22"/>
          <w:szCs w:val="22"/>
          <w:lang w:val="sr-Latn-RS"/>
        </w:rPr>
        <w:t>184.</w:t>
      </w:r>
      <w:r w:rsidR="004F400F" w:rsidRPr="00CB29B0">
        <w:rPr>
          <w:sz w:val="22"/>
          <w:szCs w:val="22"/>
          <w:lang w:val="sr-Latn-RS"/>
        </w:rPr>
        <w:t xml:space="preserve"> до 191</w:t>
      </w:r>
      <w:r w:rsidR="002505E1" w:rsidRPr="00CB29B0">
        <w:rPr>
          <w:sz w:val="22"/>
          <w:szCs w:val="22"/>
          <w:lang w:val="sr-Latn-RS"/>
        </w:rPr>
        <w:t>.</w:t>
      </w:r>
      <w:r w:rsidR="003B5ABA" w:rsidRPr="00CB29B0">
        <w:rPr>
          <w:sz w:val="22"/>
          <w:szCs w:val="22"/>
          <w:lang w:val="sr-Latn-RS"/>
        </w:rPr>
        <w:t>,</w:t>
      </w:r>
      <w:r w:rsidR="002505E1" w:rsidRPr="00CB29B0">
        <w:rPr>
          <w:sz w:val="22"/>
          <w:szCs w:val="22"/>
          <w:lang w:val="sr-Latn-RS"/>
        </w:rPr>
        <w:t xml:space="preserve"> </w:t>
      </w:r>
      <w:r w:rsidR="007B3CE3" w:rsidRPr="00CB29B0">
        <w:rPr>
          <w:sz w:val="22"/>
          <w:szCs w:val="22"/>
          <w:lang w:val="sr-Latn-RS"/>
        </w:rPr>
        <w:t>ч</w:t>
      </w:r>
      <w:r w:rsidRPr="00CB29B0">
        <w:rPr>
          <w:sz w:val="22"/>
          <w:szCs w:val="22"/>
          <w:lang w:val="sr-Latn-RS"/>
        </w:rPr>
        <w:t>л</w:t>
      </w:r>
      <w:r w:rsidR="007B3CE3" w:rsidRPr="00CB29B0">
        <w:rPr>
          <w:sz w:val="22"/>
          <w:szCs w:val="22"/>
          <w:lang w:val="sr-Latn-RS"/>
        </w:rPr>
        <w:t xml:space="preserve">. </w:t>
      </w:r>
      <w:r w:rsidR="002505E1" w:rsidRPr="00CB29B0">
        <w:rPr>
          <w:sz w:val="22"/>
          <w:szCs w:val="22"/>
          <w:lang w:val="sr-Latn-RS"/>
        </w:rPr>
        <w:t xml:space="preserve">201. </w:t>
      </w:r>
      <w:r w:rsidR="007B3CE3" w:rsidRPr="00CB29B0">
        <w:rPr>
          <w:sz w:val="22"/>
          <w:szCs w:val="22"/>
          <w:lang w:val="sr-Latn-RS"/>
        </w:rPr>
        <w:t>д</w:t>
      </w:r>
      <w:r w:rsidRPr="00CB29B0">
        <w:rPr>
          <w:sz w:val="22"/>
          <w:szCs w:val="22"/>
          <w:lang w:val="sr-Latn-RS"/>
        </w:rPr>
        <w:t>о</w:t>
      </w:r>
      <w:r w:rsidR="00092C4E" w:rsidRPr="00CB29B0">
        <w:rPr>
          <w:sz w:val="22"/>
          <w:szCs w:val="22"/>
          <w:lang w:val="sr-Latn-RS"/>
        </w:rPr>
        <w:t xml:space="preserve"> 204</w:t>
      </w:r>
      <w:r w:rsidR="008C3086" w:rsidRPr="00CB29B0">
        <w:rPr>
          <w:sz w:val="22"/>
          <w:szCs w:val="22"/>
          <w:lang w:val="sr-Latn-RS"/>
        </w:rPr>
        <w:t>.,</w:t>
      </w:r>
      <w:r w:rsidR="00092C4E" w:rsidRPr="00CB29B0">
        <w:rPr>
          <w:sz w:val="22"/>
          <w:szCs w:val="22"/>
          <w:lang w:val="sr-Latn-RS"/>
        </w:rPr>
        <w:t xml:space="preserve"> </w:t>
      </w:r>
      <w:r w:rsidRPr="00CB29B0">
        <w:rPr>
          <w:sz w:val="22"/>
          <w:szCs w:val="22"/>
          <w:lang w:val="sr-Latn-RS"/>
        </w:rPr>
        <w:t>чл</w:t>
      </w:r>
      <w:r w:rsidR="00B03470" w:rsidRPr="00CB29B0">
        <w:rPr>
          <w:sz w:val="22"/>
          <w:szCs w:val="22"/>
          <w:lang w:val="sr-Latn-RS"/>
        </w:rPr>
        <w:t xml:space="preserve">. </w:t>
      </w:r>
      <w:r w:rsidR="00092C4E" w:rsidRPr="00CB29B0">
        <w:rPr>
          <w:sz w:val="22"/>
          <w:szCs w:val="22"/>
          <w:lang w:val="sr-Latn-RS"/>
        </w:rPr>
        <w:t>209</w:t>
      </w:r>
      <w:r w:rsidR="00FC753F" w:rsidRPr="00CB29B0">
        <w:rPr>
          <w:sz w:val="22"/>
          <w:szCs w:val="22"/>
          <w:lang w:val="sr-Latn-RS"/>
        </w:rPr>
        <w:t>.</w:t>
      </w:r>
      <w:r w:rsidR="00092C4E" w:rsidRPr="00CB29B0">
        <w:rPr>
          <w:sz w:val="22"/>
          <w:szCs w:val="22"/>
          <w:lang w:val="sr-Latn-RS"/>
        </w:rPr>
        <w:t xml:space="preserve"> </w:t>
      </w:r>
      <w:r w:rsidRPr="00CB29B0">
        <w:rPr>
          <w:sz w:val="22"/>
          <w:szCs w:val="22"/>
          <w:lang w:val="sr-Latn-RS"/>
        </w:rPr>
        <w:t>до</w:t>
      </w:r>
      <w:r w:rsidR="00092C4E" w:rsidRPr="00CB29B0">
        <w:rPr>
          <w:sz w:val="22"/>
          <w:szCs w:val="22"/>
          <w:lang w:val="sr-Latn-RS"/>
        </w:rPr>
        <w:t xml:space="preserve"> 21</w:t>
      </w:r>
      <w:r w:rsidR="004F400F" w:rsidRPr="00CB29B0">
        <w:rPr>
          <w:sz w:val="22"/>
          <w:szCs w:val="22"/>
          <w:lang w:val="sr-Latn-RS"/>
        </w:rPr>
        <w:t>1</w:t>
      </w:r>
      <w:r w:rsidR="00FC753F" w:rsidRPr="00CB29B0">
        <w:rPr>
          <w:sz w:val="22"/>
          <w:szCs w:val="22"/>
          <w:lang w:val="sr-Latn-RS"/>
        </w:rPr>
        <w:t>.</w:t>
      </w:r>
      <w:r w:rsidR="00996F6C" w:rsidRPr="00CB29B0">
        <w:rPr>
          <w:sz w:val="22"/>
          <w:szCs w:val="22"/>
          <w:lang w:val="sr-Latn-RS"/>
        </w:rPr>
        <w:t>,</w:t>
      </w:r>
      <w:r w:rsidR="00092C4E" w:rsidRPr="00CB29B0">
        <w:rPr>
          <w:sz w:val="22"/>
          <w:szCs w:val="22"/>
          <w:lang w:val="sr-Latn-RS"/>
        </w:rPr>
        <w:t xml:space="preserve"> </w:t>
      </w:r>
      <w:r w:rsidR="00FC753F" w:rsidRPr="00CB29B0">
        <w:rPr>
          <w:sz w:val="22"/>
          <w:szCs w:val="22"/>
          <w:lang w:val="sr-Latn-RS"/>
        </w:rPr>
        <w:t xml:space="preserve">чл. </w:t>
      </w:r>
      <w:r w:rsidR="00996F6C" w:rsidRPr="00CB29B0">
        <w:rPr>
          <w:sz w:val="22"/>
          <w:szCs w:val="22"/>
          <w:lang w:val="sr-Latn-RS"/>
        </w:rPr>
        <w:t xml:space="preserve">213., </w:t>
      </w:r>
      <w:r w:rsidR="00092C4E" w:rsidRPr="00CB29B0">
        <w:rPr>
          <w:sz w:val="22"/>
          <w:szCs w:val="22"/>
          <w:lang w:val="sr-Latn-RS"/>
        </w:rPr>
        <w:t>215</w:t>
      </w:r>
      <w:r w:rsidR="00A44B29" w:rsidRPr="00CB29B0">
        <w:rPr>
          <w:sz w:val="22"/>
          <w:szCs w:val="22"/>
          <w:lang w:val="sr-Latn-RS"/>
        </w:rPr>
        <w:t>.</w:t>
      </w:r>
      <w:r w:rsidR="007B3CE3" w:rsidRPr="00CB29B0">
        <w:rPr>
          <w:sz w:val="22"/>
          <w:szCs w:val="22"/>
          <w:lang w:val="sr-Latn-RS"/>
        </w:rPr>
        <w:t xml:space="preserve">, </w:t>
      </w:r>
      <w:r w:rsidR="00092C4E" w:rsidRPr="00CB29B0">
        <w:rPr>
          <w:sz w:val="22"/>
          <w:szCs w:val="22"/>
          <w:lang w:val="sr-Latn-RS"/>
        </w:rPr>
        <w:t>216.</w:t>
      </w:r>
      <w:r w:rsidR="00FC753F" w:rsidRPr="00CB29B0">
        <w:rPr>
          <w:sz w:val="22"/>
          <w:szCs w:val="22"/>
          <w:lang w:val="sr-Latn-RS"/>
        </w:rPr>
        <w:t xml:space="preserve">, 367. став (1) и </w:t>
      </w:r>
      <w:r w:rsidRPr="00CB29B0">
        <w:rPr>
          <w:sz w:val="22"/>
          <w:szCs w:val="22"/>
          <w:lang w:val="sr-Latn-RS"/>
        </w:rPr>
        <w:t>377</w:t>
      </w:r>
      <w:r w:rsidR="007B3CE3" w:rsidRPr="00CB29B0">
        <w:rPr>
          <w:sz w:val="22"/>
          <w:szCs w:val="22"/>
          <w:lang w:val="sr-Latn-RS"/>
        </w:rPr>
        <w:t xml:space="preserve">. став </w:t>
      </w:r>
      <w:r w:rsidR="00343F33" w:rsidRPr="00CB29B0">
        <w:rPr>
          <w:sz w:val="22"/>
          <w:szCs w:val="22"/>
          <w:lang w:val="sr-Latn-RS"/>
        </w:rPr>
        <w:t>(</w:t>
      </w:r>
      <w:r w:rsidR="007B3CE3" w:rsidRPr="00CB29B0">
        <w:rPr>
          <w:sz w:val="22"/>
          <w:szCs w:val="22"/>
          <w:lang w:val="sr-Latn-RS"/>
        </w:rPr>
        <w:t>2</w:t>
      </w:r>
      <w:r w:rsidR="00343F33" w:rsidRPr="00CB29B0">
        <w:rPr>
          <w:sz w:val="22"/>
          <w:szCs w:val="22"/>
          <w:lang w:val="sr-Latn-RS"/>
        </w:rPr>
        <w:t>)</w:t>
      </w:r>
      <w:r w:rsidR="007B3CE3" w:rsidRPr="00CB29B0">
        <w:rPr>
          <w:sz w:val="22"/>
          <w:szCs w:val="22"/>
          <w:lang w:val="sr-Latn-RS"/>
        </w:rPr>
        <w:t xml:space="preserve"> т</w:t>
      </w:r>
      <w:r w:rsidRPr="00CB29B0">
        <w:rPr>
          <w:sz w:val="22"/>
          <w:szCs w:val="22"/>
          <w:lang w:val="sr-Latn-RS"/>
        </w:rPr>
        <w:t xml:space="preserve">ачка а) </w:t>
      </w:r>
      <w:r w:rsidR="00FC753F" w:rsidRPr="00CB29B0">
        <w:rPr>
          <w:sz w:val="22"/>
          <w:szCs w:val="22"/>
          <w:lang w:val="sr-Latn-RS"/>
        </w:rPr>
        <w:t>Одлуке о спровођењу Закона о царинској политици у Босни и Херцеговини ("Службени гласник БиХ", бр. 13/19, 54/19, 21/20, 47/21, 49/21, 4/22 и 23/22) (у даљем тексту: Одлука)</w:t>
      </w:r>
      <w:r w:rsidR="005C2136" w:rsidRPr="00CB29B0">
        <w:rPr>
          <w:sz w:val="22"/>
          <w:szCs w:val="22"/>
          <w:lang w:val="sr-Latn-RS"/>
        </w:rPr>
        <w:t xml:space="preserve">, </w:t>
      </w:r>
      <w:r w:rsidRPr="00CB29B0">
        <w:rPr>
          <w:sz w:val="22"/>
          <w:szCs w:val="22"/>
          <w:lang w:val="sr-Latn-RS"/>
        </w:rPr>
        <w:t>у</w:t>
      </w:r>
      <w:r w:rsidR="00155028" w:rsidRPr="00CB29B0">
        <w:rPr>
          <w:sz w:val="22"/>
          <w:szCs w:val="22"/>
          <w:lang w:val="sr-Latn-RS"/>
        </w:rPr>
        <w:t xml:space="preserve"> </w:t>
      </w:r>
      <w:r w:rsidRPr="00CB29B0">
        <w:rPr>
          <w:sz w:val="22"/>
          <w:szCs w:val="22"/>
          <w:lang w:val="sr-Latn-RS"/>
        </w:rPr>
        <w:t>зависности</w:t>
      </w:r>
      <w:r w:rsidR="001A28A9" w:rsidRPr="00CB29B0">
        <w:rPr>
          <w:sz w:val="22"/>
          <w:szCs w:val="22"/>
          <w:lang w:val="sr-Latn-RS"/>
        </w:rPr>
        <w:t xml:space="preserve"> </w:t>
      </w:r>
      <w:r w:rsidRPr="00CB29B0">
        <w:rPr>
          <w:sz w:val="22"/>
          <w:szCs w:val="22"/>
          <w:lang w:val="sr-Latn-RS"/>
        </w:rPr>
        <w:t>на</w:t>
      </w:r>
      <w:r w:rsidR="007F520B" w:rsidRPr="00CB29B0">
        <w:rPr>
          <w:sz w:val="22"/>
          <w:szCs w:val="22"/>
          <w:lang w:val="sr-Latn-RS"/>
        </w:rPr>
        <w:t xml:space="preserve"> </w:t>
      </w:r>
      <w:r w:rsidRPr="00CB29B0">
        <w:rPr>
          <w:sz w:val="22"/>
          <w:szCs w:val="22"/>
          <w:lang w:val="sr-Latn-RS"/>
        </w:rPr>
        <w:t>који</w:t>
      </w:r>
      <w:r w:rsidR="007F520B" w:rsidRPr="00CB29B0">
        <w:rPr>
          <w:sz w:val="22"/>
          <w:szCs w:val="22"/>
          <w:lang w:val="sr-Latn-RS"/>
        </w:rPr>
        <w:t xml:space="preserve"> </w:t>
      </w:r>
      <w:r w:rsidR="00C82B04" w:rsidRPr="00CB29B0">
        <w:rPr>
          <w:sz w:val="22"/>
          <w:szCs w:val="22"/>
          <w:lang w:val="sr-Latn-RS"/>
        </w:rPr>
        <w:t xml:space="preserve">се </w:t>
      </w:r>
      <w:r w:rsidRPr="00CB29B0">
        <w:rPr>
          <w:sz w:val="22"/>
          <w:szCs w:val="22"/>
          <w:lang w:val="sr-Latn-RS"/>
        </w:rPr>
        <w:t>увозни</w:t>
      </w:r>
      <w:r w:rsidR="00757BEF" w:rsidRPr="00CB29B0">
        <w:rPr>
          <w:sz w:val="22"/>
          <w:szCs w:val="22"/>
          <w:lang w:val="sr-Latn-RS"/>
        </w:rPr>
        <w:t xml:space="preserve"> </w:t>
      </w:r>
      <w:r w:rsidRPr="00CB29B0">
        <w:rPr>
          <w:sz w:val="22"/>
          <w:szCs w:val="22"/>
          <w:lang w:val="sr-Latn-RS"/>
        </w:rPr>
        <w:t>царински</w:t>
      </w:r>
      <w:r w:rsidR="001A28A9" w:rsidRPr="00CB29B0">
        <w:rPr>
          <w:sz w:val="22"/>
          <w:szCs w:val="22"/>
          <w:lang w:val="sr-Latn-RS"/>
        </w:rPr>
        <w:t xml:space="preserve"> </w:t>
      </w:r>
      <w:r w:rsidRPr="00CB29B0">
        <w:rPr>
          <w:sz w:val="22"/>
          <w:szCs w:val="22"/>
          <w:lang w:val="sr-Latn-RS"/>
        </w:rPr>
        <w:t>поступак</w:t>
      </w:r>
      <w:r w:rsidR="00757BEF" w:rsidRPr="00CB29B0">
        <w:rPr>
          <w:sz w:val="22"/>
          <w:szCs w:val="22"/>
          <w:lang w:val="sr-Latn-RS"/>
        </w:rPr>
        <w:t xml:space="preserve"> </w:t>
      </w:r>
      <w:r w:rsidRPr="00CB29B0">
        <w:rPr>
          <w:sz w:val="22"/>
          <w:szCs w:val="22"/>
          <w:lang w:val="sr-Latn-RS"/>
        </w:rPr>
        <w:t>односи</w:t>
      </w:r>
      <w:r w:rsidR="007F520B" w:rsidRPr="00CB29B0">
        <w:rPr>
          <w:sz w:val="22"/>
          <w:szCs w:val="22"/>
          <w:lang w:val="sr-Latn-RS"/>
        </w:rPr>
        <w:t xml:space="preserve"> </w:t>
      </w:r>
      <w:r w:rsidR="00A412F7" w:rsidRPr="00CB29B0">
        <w:rPr>
          <w:sz w:val="22"/>
          <w:szCs w:val="22"/>
          <w:lang w:val="sr-Latn-RS"/>
        </w:rPr>
        <w:t xml:space="preserve">кућно </w:t>
      </w:r>
      <w:r w:rsidRPr="00CB29B0">
        <w:rPr>
          <w:sz w:val="22"/>
          <w:szCs w:val="22"/>
          <w:lang w:val="sr-Latn-RS"/>
        </w:rPr>
        <w:t>увозно</w:t>
      </w:r>
      <w:r w:rsidR="007F520B" w:rsidRPr="00CB29B0">
        <w:rPr>
          <w:sz w:val="22"/>
          <w:szCs w:val="22"/>
          <w:lang w:val="sr-Latn-RS"/>
        </w:rPr>
        <w:t xml:space="preserve"> </w:t>
      </w:r>
      <w:r w:rsidRPr="00CB29B0">
        <w:rPr>
          <w:sz w:val="22"/>
          <w:szCs w:val="22"/>
          <w:lang w:val="sr-Latn-RS"/>
        </w:rPr>
        <w:t>царињење</w:t>
      </w:r>
      <w:r w:rsidR="00155028" w:rsidRPr="00CB29B0">
        <w:rPr>
          <w:sz w:val="22"/>
          <w:szCs w:val="22"/>
          <w:lang w:val="sr-Latn-RS"/>
        </w:rPr>
        <w:t xml:space="preserve"> </w:t>
      </w:r>
      <w:r w:rsidRPr="00CB29B0">
        <w:rPr>
          <w:sz w:val="22"/>
          <w:szCs w:val="22"/>
          <w:lang w:val="sr-Latn-RS"/>
        </w:rPr>
        <w:t>и</w:t>
      </w:r>
    </w:p>
    <w:p w:rsidR="00C82B04" w:rsidRPr="00CB29B0" w:rsidRDefault="00C82B04" w:rsidP="003A0C45">
      <w:pPr>
        <w:pStyle w:val="NoSpacing"/>
        <w:numPr>
          <w:ilvl w:val="0"/>
          <w:numId w:val="3"/>
        </w:numPr>
        <w:ind w:left="426" w:hanging="426"/>
        <w:jc w:val="both"/>
        <w:rPr>
          <w:sz w:val="22"/>
          <w:szCs w:val="22"/>
          <w:lang w:val="sr-Latn-RS"/>
        </w:rPr>
      </w:pPr>
      <w:r w:rsidRPr="00CB29B0">
        <w:rPr>
          <w:sz w:val="22"/>
          <w:szCs w:val="22"/>
          <w:lang w:val="sr-Latn-RS"/>
        </w:rPr>
        <w:lastRenderedPageBreak/>
        <w:t>одредбама Закона и Одлуке и других царинских прописа које се односе</w:t>
      </w:r>
      <w:r w:rsidR="007F48A3" w:rsidRPr="00CB29B0">
        <w:rPr>
          <w:sz w:val="22"/>
          <w:szCs w:val="22"/>
          <w:lang w:val="sr-Latn-RS"/>
        </w:rPr>
        <w:t xml:space="preserve"> на</w:t>
      </w:r>
      <w:r w:rsidRPr="00CB29B0">
        <w:rPr>
          <w:sz w:val="22"/>
          <w:szCs w:val="22"/>
          <w:lang w:val="sr-Latn-RS"/>
        </w:rPr>
        <w:t xml:space="preserve"> попуњавање царинске декларације.  </w:t>
      </w:r>
    </w:p>
    <w:p w:rsidR="00435833" w:rsidRPr="00CB29B0" w:rsidRDefault="00435833" w:rsidP="0072348F">
      <w:pPr>
        <w:pStyle w:val="NoSpacing"/>
        <w:jc w:val="center"/>
        <w:rPr>
          <w:b/>
          <w:sz w:val="22"/>
          <w:szCs w:val="22"/>
          <w:lang w:val="sr-Latn-RS"/>
        </w:rPr>
      </w:pPr>
    </w:p>
    <w:p w:rsidR="00435833" w:rsidRPr="00CB29B0" w:rsidRDefault="00435833" w:rsidP="0072348F">
      <w:pPr>
        <w:pStyle w:val="NoSpacing"/>
        <w:jc w:val="center"/>
        <w:rPr>
          <w:b/>
          <w:sz w:val="22"/>
          <w:szCs w:val="22"/>
          <w:lang w:val="sr-Latn-RS"/>
        </w:rPr>
      </w:pPr>
    </w:p>
    <w:p w:rsidR="008678CA" w:rsidRPr="00CB29B0" w:rsidRDefault="008343B1" w:rsidP="0072348F">
      <w:pPr>
        <w:pStyle w:val="NoSpacing"/>
        <w:jc w:val="center"/>
        <w:rPr>
          <w:b/>
          <w:sz w:val="22"/>
          <w:szCs w:val="22"/>
          <w:lang w:val="sr-Latn-RS"/>
        </w:rPr>
      </w:pPr>
      <w:r w:rsidRPr="00CB29B0">
        <w:rPr>
          <w:b/>
          <w:sz w:val="22"/>
          <w:szCs w:val="22"/>
          <w:lang w:val="sr-Latn-RS"/>
        </w:rPr>
        <w:t>Члан</w:t>
      </w:r>
      <w:r w:rsidR="008678CA" w:rsidRPr="00CB29B0">
        <w:rPr>
          <w:b/>
          <w:sz w:val="22"/>
          <w:szCs w:val="22"/>
          <w:lang w:val="sr-Latn-RS"/>
        </w:rPr>
        <w:t xml:space="preserve"> </w:t>
      </w:r>
      <w:r w:rsidR="005F159D" w:rsidRPr="00CB29B0">
        <w:rPr>
          <w:b/>
          <w:sz w:val="22"/>
          <w:szCs w:val="22"/>
          <w:lang w:val="sr-Latn-RS"/>
        </w:rPr>
        <w:t>5</w:t>
      </w:r>
      <w:r w:rsidR="008678CA" w:rsidRPr="00CB29B0">
        <w:rPr>
          <w:b/>
          <w:sz w:val="22"/>
          <w:szCs w:val="22"/>
          <w:lang w:val="sr-Latn-RS"/>
        </w:rPr>
        <w:t>.</w:t>
      </w:r>
    </w:p>
    <w:p w:rsidR="008678CA" w:rsidRPr="00CB29B0" w:rsidRDefault="008678CA" w:rsidP="0072348F">
      <w:pPr>
        <w:pStyle w:val="NoSpacing"/>
        <w:jc w:val="center"/>
        <w:rPr>
          <w:sz w:val="22"/>
          <w:szCs w:val="22"/>
          <w:lang w:val="sr-Latn-RS"/>
        </w:rPr>
      </w:pPr>
      <w:r w:rsidRPr="00CB29B0">
        <w:rPr>
          <w:sz w:val="22"/>
          <w:szCs w:val="22"/>
          <w:lang w:val="sr-Latn-RS"/>
        </w:rPr>
        <w:t>(</w:t>
      </w:r>
      <w:r w:rsidR="00B02F63" w:rsidRPr="00CB29B0">
        <w:rPr>
          <w:sz w:val="22"/>
          <w:szCs w:val="22"/>
          <w:lang w:val="sr-Latn-RS"/>
        </w:rPr>
        <w:t>Дефиниције</w:t>
      </w:r>
      <w:r w:rsidRPr="00CB29B0">
        <w:rPr>
          <w:sz w:val="22"/>
          <w:szCs w:val="22"/>
          <w:lang w:val="sr-Latn-RS"/>
        </w:rPr>
        <w:t xml:space="preserve"> </w:t>
      </w:r>
      <w:r w:rsidR="008343B1" w:rsidRPr="00CB29B0">
        <w:rPr>
          <w:sz w:val="22"/>
          <w:szCs w:val="22"/>
          <w:lang w:val="sr-Latn-RS"/>
        </w:rPr>
        <w:t>и</w:t>
      </w:r>
      <w:r w:rsidRPr="00CB29B0">
        <w:rPr>
          <w:sz w:val="22"/>
          <w:szCs w:val="22"/>
          <w:lang w:val="sr-Latn-RS"/>
        </w:rPr>
        <w:t xml:space="preserve"> </w:t>
      </w:r>
      <w:r w:rsidR="008343B1" w:rsidRPr="00CB29B0">
        <w:rPr>
          <w:sz w:val="22"/>
          <w:szCs w:val="22"/>
          <w:lang w:val="sr-Latn-RS"/>
        </w:rPr>
        <w:t>шифре</w:t>
      </w:r>
      <w:r w:rsidRPr="00CB29B0">
        <w:rPr>
          <w:sz w:val="22"/>
          <w:szCs w:val="22"/>
          <w:lang w:val="sr-Latn-RS"/>
        </w:rPr>
        <w:t>)</w:t>
      </w:r>
    </w:p>
    <w:p w:rsidR="003810E7" w:rsidRPr="00CB29B0" w:rsidRDefault="003810E7" w:rsidP="00EF3C51">
      <w:pPr>
        <w:pStyle w:val="NoSpacing"/>
        <w:jc w:val="both"/>
        <w:rPr>
          <w:sz w:val="22"/>
          <w:szCs w:val="22"/>
          <w:lang w:val="sr-Latn-RS"/>
        </w:rPr>
      </w:pPr>
    </w:p>
    <w:p w:rsidR="00B02F63" w:rsidRPr="00CB29B0" w:rsidRDefault="008343B1" w:rsidP="003A0C45">
      <w:pPr>
        <w:pStyle w:val="NoSpacing"/>
        <w:numPr>
          <w:ilvl w:val="0"/>
          <w:numId w:val="4"/>
        </w:numPr>
        <w:ind w:left="426" w:hanging="426"/>
        <w:jc w:val="both"/>
        <w:rPr>
          <w:sz w:val="22"/>
          <w:szCs w:val="22"/>
          <w:lang w:val="sr-Latn-RS"/>
        </w:rPr>
      </w:pPr>
      <w:r w:rsidRPr="00CB29B0">
        <w:rPr>
          <w:sz w:val="22"/>
          <w:szCs w:val="22"/>
          <w:lang w:val="sr-Latn-RS"/>
        </w:rPr>
        <w:t>У</w:t>
      </w:r>
      <w:r w:rsidR="008678CA" w:rsidRPr="00CB29B0">
        <w:rPr>
          <w:sz w:val="22"/>
          <w:szCs w:val="22"/>
          <w:lang w:val="sr-Latn-RS"/>
        </w:rPr>
        <w:t xml:space="preserve"> </w:t>
      </w:r>
      <w:r w:rsidR="00B02F63" w:rsidRPr="00CB29B0">
        <w:rPr>
          <w:sz w:val="22"/>
          <w:szCs w:val="22"/>
          <w:lang w:val="sr-Latn-RS"/>
        </w:rPr>
        <w:t>сврху</w:t>
      </w:r>
      <w:r w:rsidR="008678CA" w:rsidRPr="00CB29B0">
        <w:rPr>
          <w:sz w:val="22"/>
          <w:szCs w:val="22"/>
          <w:lang w:val="sr-Latn-RS"/>
        </w:rPr>
        <w:t xml:space="preserve"> </w:t>
      </w:r>
      <w:r w:rsidRPr="00CB29B0">
        <w:rPr>
          <w:sz w:val="22"/>
          <w:szCs w:val="22"/>
          <w:lang w:val="sr-Latn-RS"/>
        </w:rPr>
        <w:t>овог</w:t>
      </w:r>
      <w:r w:rsidR="008678CA" w:rsidRPr="00CB29B0">
        <w:rPr>
          <w:sz w:val="22"/>
          <w:szCs w:val="22"/>
          <w:lang w:val="sr-Latn-RS"/>
        </w:rPr>
        <w:t xml:space="preserve"> </w:t>
      </w:r>
      <w:r w:rsidRPr="00CB29B0">
        <w:rPr>
          <w:sz w:val="22"/>
          <w:szCs w:val="22"/>
          <w:lang w:val="sr-Latn-RS"/>
        </w:rPr>
        <w:t>упутства</w:t>
      </w:r>
      <w:r w:rsidR="008678CA" w:rsidRPr="00CB29B0">
        <w:rPr>
          <w:sz w:val="22"/>
          <w:szCs w:val="22"/>
          <w:lang w:val="sr-Latn-RS"/>
        </w:rPr>
        <w:t xml:space="preserve">, </w:t>
      </w:r>
      <w:r w:rsidRPr="00CB29B0">
        <w:rPr>
          <w:sz w:val="22"/>
          <w:szCs w:val="22"/>
          <w:lang w:val="sr-Latn-RS"/>
        </w:rPr>
        <w:t>поједини</w:t>
      </w:r>
      <w:r w:rsidR="00980EC7" w:rsidRPr="00CB29B0">
        <w:rPr>
          <w:sz w:val="22"/>
          <w:szCs w:val="22"/>
          <w:lang w:val="sr-Latn-RS"/>
        </w:rPr>
        <w:t xml:space="preserve"> </w:t>
      </w:r>
      <w:r w:rsidR="00B02F63" w:rsidRPr="00CB29B0">
        <w:rPr>
          <w:sz w:val="22"/>
          <w:szCs w:val="22"/>
          <w:lang w:val="sr-Latn-RS"/>
        </w:rPr>
        <w:t>изрази</w:t>
      </w:r>
      <w:r w:rsidR="008678CA" w:rsidRPr="00CB29B0">
        <w:rPr>
          <w:sz w:val="22"/>
          <w:szCs w:val="22"/>
          <w:lang w:val="sr-Latn-RS"/>
        </w:rPr>
        <w:t xml:space="preserve"> </w:t>
      </w:r>
      <w:r w:rsidR="00D5374F">
        <w:rPr>
          <w:sz w:val="22"/>
          <w:szCs w:val="22"/>
          <w:lang w:val="sr-Cyrl-BA"/>
        </w:rPr>
        <w:t xml:space="preserve">и шифре </w:t>
      </w:r>
      <w:r w:rsidRPr="00CB29B0">
        <w:rPr>
          <w:sz w:val="22"/>
          <w:szCs w:val="22"/>
          <w:lang w:val="sr-Latn-RS"/>
        </w:rPr>
        <w:t>имају</w:t>
      </w:r>
      <w:r w:rsidR="008678CA" w:rsidRPr="00CB29B0">
        <w:rPr>
          <w:sz w:val="22"/>
          <w:szCs w:val="22"/>
          <w:lang w:val="sr-Latn-RS"/>
        </w:rPr>
        <w:t xml:space="preserve"> </w:t>
      </w:r>
      <w:r w:rsidRPr="00CB29B0">
        <w:rPr>
          <w:sz w:val="22"/>
          <w:szCs w:val="22"/>
          <w:lang w:val="sr-Latn-RS"/>
        </w:rPr>
        <w:t>сљедеће</w:t>
      </w:r>
      <w:r w:rsidR="00980EC7" w:rsidRPr="00CB29B0">
        <w:rPr>
          <w:sz w:val="22"/>
          <w:szCs w:val="22"/>
          <w:lang w:val="sr-Latn-RS"/>
        </w:rPr>
        <w:t xml:space="preserve"> </w:t>
      </w:r>
      <w:r w:rsidRPr="00CB29B0">
        <w:rPr>
          <w:sz w:val="22"/>
          <w:szCs w:val="22"/>
          <w:lang w:val="sr-Latn-RS"/>
        </w:rPr>
        <w:t>значење</w:t>
      </w:r>
      <w:r w:rsidR="008678CA" w:rsidRPr="00CB29B0">
        <w:rPr>
          <w:sz w:val="22"/>
          <w:szCs w:val="22"/>
          <w:lang w:val="sr-Latn-RS"/>
        </w:rPr>
        <w:t xml:space="preserve">: </w:t>
      </w:r>
    </w:p>
    <w:p w:rsidR="00CB29B0" w:rsidRPr="00CB29B0" w:rsidRDefault="00CB29B0" w:rsidP="003A0C45">
      <w:pPr>
        <w:pStyle w:val="NoSpacing"/>
        <w:numPr>
          <w:ilvl w:val="0"/>
          <w:numId w:val="61"/>
        </w:numPr>
        <w:tabs>
          <w:tab w:val="left" w:pos="851"/>
        </w:tabs>
        <w:ind w:left="851" w:hanging="425"/>
        <w:jc w:val="both"/>
        <w:rPr>
          <w:sz w:val="22"/>
          <w:szCs w:val="22"/>
          <w:lang w:val="sr-Latn-RS"/>
        </w:rPr>
      </w:pPr>
      <w:r w:rsidRPr="00CB29B0">
        <w:rPr>
          <w:sz w:val="22"/>
          <w:szCs w:val="22"/>
          <w:lang w:val="sr-Latn-RS"/>
        </w:rPr>
        <w:t xml:space="preserve">"привредни субјект" значи лице које је током свог пословања укључено у активности које су обухваћене царинским прописима,  </w:t>
      </w:r>
    </w:p>
    <w:p w:rsidR="00CB29B0" w:rsidRPr="00CB29B0" w:rsidRDefault="00CB29B0" w:rsidP="003A0C45">
      <w:pPr>
        <w:pStyle w:val="NoSpacing"/>
        <w:numPr>
          <w:ilvl w:val="0"/>
          <w:numId w:val="61"/>
        </w:numPr>
        <w:tabs>
          <w:tab w:val="left" w:pos="851"/>
        </w:tabs>
        <w:ind w:left="851" w:hanging="425"/>
        <w:jc w:val="both"/>
        <w:rPr>
          <w:sz w:val="22"/>
          <w:szCs w:val="22"/>
          <w:lang w:val="sr-Latn-RS"/>
        </w:rPr>
      </w:pPr>
      <w:r w:rsidRPr="00CB29B0">
        <w:rPr>
          <w:sz w:val="22"/>
          <w:szCs w:val="22"/>
          <w:lang w:val="sr-Latn-RS"/>
        </w:rPr>
        <w:t>''подносилац захтјева'' значи лице (привредни субјект) које подноси захтјев за издавање одобрења за кућно увозно царињење,</w:t>
      </w:r>
    </w:p>
    <w:p w:rsidR="008678CA" w:rsidRPr="00173D3E" w:rsidRDefault="006101AE"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w:t>
      </w:r>
      <w:r w:rsidR="008343B1" w:rsidRPr="00173D3E">
        <w:rPr>
          <w:sz w:val="22"/>
          <w:szCs w:val="22"/>
          <w:lang w:val="sr-Latn-RS"/>
        </w:rPr>
        <w:t>одобрење</w:t>
      </w:r>
      <w:r w:rsidRPr="00173D3E">
        <w:rPr>
          <w:sz w:val="22"/>
          <w:szCs w:val="22"/>
          <w:lang w:val="sr-Latn-RS"/>
        </w:rPr>
        <w:t xml:space="preserve">'' </w:t>
      </w:r>
      <w:r w:rsidR="00147B4F" w:rsidRPr="00173D3E">
        <w:rPr>
          <w:sz w:val="22"/>
          <w:szCs w:val="22"/>
          <w:lang w:val="sr-Latn-RS"/>
        </w:rPr>
        <w:t xml:space="preserve">значи одобрење којим је одређеном лицу, у складу са царинским прописима,  одобрено </w:t>
      </w:r>
      <w:r w:rsidRPr="00173D3E">
        <w:rPr>
          <w:sz w:val="22"/>
          <w:szCs w:val="22"/>
          <w:lang w:val="sr-Latn-RS"/>
        </w:rPr>
        <w:t>коришћ</w:t>
      </w:r>
      <w:r w:rsidR="006D3752" w:rsidRPr="00173D3E">
        <w:rPr>
          <w:sz w:val="22"/>
          <w:szCs w:val="22"/>
          <w:lang w:val="sr-Latn-RS"/>
        </w:rPr>
        <w:t>ење кућног увозног царињења</w:t>
      </w:r>
      <w:r w:rsidR="00147B4F" w:rsidRPr="00173D3E">
        <w:rPr>
          <w:sz w:val="22"/>
          <w:szCs w:val="22"/>
          <w:lang w:val="sr-Latn-RS"/>
        </w:rPr>
        <w:t>,</w:t>
      </w:r>
    </w:p>
    <w:p w:rsidR="006101AE" w:rsidRPr="00173D3E" w:rsidRDefault="006101AE"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w:t>
      </w:r>
      <w:r w:rsidR="00A412F7" w:rsidRPr="00173D3E">
        <w:rPr>
          <w:sz w:val="22"/>
          <w:szCs w:val="22"/>
          <w:lang w:val="sr-Latn-RS"/>
        </w:rPr>
        <w:t>ималац одобрења</w:t>
      </w:r>
      <w:r w:rsidRPr="00173D3E">
        <w:rPr>
          <w:sz w:val="22"/>
          <w:szCs w:val="22"/>
          <w:lang w:val="sr-Latn-RS"/>
        </w:rPr>
        <w:t xml:space="preserve">'' </w:t>
      </w:r>
      <w:r w:rsidR="006D3752" w:rsidRPr="00173D3E">
        <w:rPr>
          <w:sz w:val="22"/>
          <w:szCs w:val="22"/>
          <w:lang w:val="sr-Latn-RS"/>
        </w:rPr>
        <w:t>значи</w:t>
      </w:r>
      <w:r w:rsidR="00A412F7" w:rsidRPr="00173D3E">
        <w:rPr>
          <w:sz w:val="22"/>
          <w:szCs w:val="22"/>
          <w:lang w:val="sr-Latn-RS"/>
        </w:rPr>
        <w:t xml:space="preserve"> </w:t>
      </w:r>
      <w:r w:rsidR="008343B1" w:rsidRPr="00173D3E">
        <w:rPr>
          <w:sz w:val="22"/>
          <w:szCs w:val="22"/>
          <w:lang w:val="sr-Latn-RS"/>
        </w:rPr>
        <w:t>лице</w:t>
      </w:r>
      <w:r w:rsidR="00022AEF" w:rsidRPr="00173D3E">
        <w:rPr>
          <w:sz w:val="22"/>
          <w:szCs w:val="22"/>
          <w:lang w:val="sr-Latn-RS"/>
        </w:rPr>
        <w:t xml:space="preserve"> </w:t>
      </w:r>
      <w:r w:rsidR="008343B1" w:rsidRPr="00173D3E">
        <w:rPr>
          <w:sz w:val="22"/>
          <w:szCs w:val="22"/>
          <w:lang w:val="sr-Latn-RS"/>
        </w:rPr>
        <w:t>којем</w:t>
      </w:r>
      <w:r w:rsidR="00022AEF" w:rsidRPr="00173D3E">
        <w:rPr>
          <w:sz w:val="22"/>
          <w:szCs w:val="22"/>
          <w:lang w:val="sr-Latn-RS"/>
        </w:rPr>
        <w:t xml:space="preserve"> </w:t>
      </w:r>
      <w:r w:rsidR="008343B1" w:rsidRPr="00173D3E">
        <w:rPr>
          <w:sz w:val="22"/>
          <w:szCs w:val="22"/>
          <w:lang w:val="sr-Latn-RS"/>
        </w:rPr>
        <w:t>је</w:t>
      </w:r>
      <w:r w:rsidR="00022AEF" w:rsidRPr="00173D3E">
        <w:rPr>
          <w:sz w:val="22"/>
          <w:szCs w:val="22"/>
          <w:lang w:val="sr-Latn-RS"/>
        </w:rPr>
        <w:t xml:space="preserve"> </w:t>
      </w:r>
      <w:r w:rsidR="008343B1" w:rsidRPr="00173D3E">
        <w:rPr>
          <w:sz w:val="22"/>
          <w:szCs w:val="22"/>
          <w:lang w:val="sr-Latn-RS"/>
        </w:rPr>
        <w:t>издато</w:t>
      </w:r>
      <w:r w:rsidR="00022AEF" w:rsidRPr="00173D3E">
        <w:rPr>
          <w:sz w:val="22"/>
          <w:szCs w:val="22"/>
          <w:lang w:val="sr-Latn-RS"/>
        </w:rPr>
        <w:t xml:space="preserve"> </w:t>
      </w:r>
      <w:r w:rsidR="008343B1" w:rsidRPr="00173D3E">
        <w:rPr>
          <w:sz w:val="22"/>
          <w:szCs w:val="22"/>
          <w:lang w:val="sr-Latn-RS"/>
        </w:rPr>
        <w:t>одобрење</w:t>
      </w:r>
      <w:r w:rsidR="00022AEF" w:rsidRPr="00173D3E">
        <w:rPr>
          <w:sz w:val="22"/>
          <w:szCs w:val="22"/>
          <w:lang w:val="sr-Latn-RS"/>
        </w:rPr>
        <w:t xml:space="preserve"> </w:t>
      </w:r>
      <w:r w:rsidR="008343B1" w:rsidRPr="00173D3E">
        <w:rPr>
          <w:sz w:val="22"/>
          <w:szCs w:val="22"/>
          <w:lang w:val="sr-Latn-RS"/>
        </w:rPr>
        <w:t>за</w:t>
      </w:r>
      <w:r w:rsidR="00022AEF" w:rsidRPr="00173D3E">
        <w:rPr>
          <w:sz w:val="22"/>
          <w:szCs w:val="22"/>
          <w:lang w:val="sr-Latn-RS"/>
        </w:rPr>
        <w:t xml:space="preserve"> </w:t>
      </w:r>
      <w:r w:rsidR="00A412F7" w:rsidRPr="00173D3E">
        <w:rPr>
          <w:sz w:val="22"/>
          <w:szCs w:val="22"/>
          <w:lang w:val="sr-Latn-RS"/>
        </w:rPr>
        <w:t xml:space="preserve">кућно </w:t>
      </w:r>
      <w:r w:rsidR="008343B1" w:rsidRPr="00173D3E">
        <w:rPr>
          <w:sz w:val="22"/>
          <w:szCs w:val="22"/>
          <w:lang w:val="sr-Latn-RS"/>
        </w:rPr>
        <w:t>увозно</w:t>
      </w:r>
      <w:r w:rsidR="00022AEF" w:rsidRPr="00173D3E">
        <w:rPr>
          <w:sz w:val="22"/>
          <w:szCs w:val="22"/>
          <w:lang w:val="sr-Latn-RS"/>
        </w:rPr>
        <w:t xml:space="preserve"> </w:t>
      </w:r>
      <w:r w:rsidR="008343B1" w:rsidRPr="00173D3E">
        <w:rPr>
          <w:sz w:val="22"/>
          <w:szCs w:val="22"/>
          <w:lang w:val="sr-Latn-RS"/>
        </w:rPr>
        <w:t>царињење</w:t>
      </w:r>
      <w:r w:rsidR="00F638FE" w:rsidRPr="00173D3E">
        <w:rPr>
          <w:sz w:val="22"/>
          <w:szCs w:val="22"/>
          <w:lang w:val="sr-Latn-RS"/>
        </w:rPr>
        <w:t xml:space="preserve">, </w:t>
      </w:r>
      <w:r w:rsidR="008343B1" w:rsidRPr="00173D3E">
        <w:rPr>
          <w:sz w:val="22"/>
          <w:szCs w:val="22"/>
          <w:lang w:val="sr-Latn-RS"/>
        </w:rPr>
        <w:t>које</w:t>
      </w:r>
      <w:r w:rsidR="00F638FE" w:rsidRPr="00173D3E">
        <w:rPr>
          <w:sz w:val="22"/>
          <w:szCs w:val="22"/>
          <w:lang w:val="sr-Latn-RS"/>
        </w:rPr>
        <w:t xml:space="preserve"> </w:t>
      </w:r>
      <w:r w:rsidR="008343B1" w:rsidRPr="00173D3E">
        <w:rPr>
          <w:sz w:val="22"/>
          <w:szCs w:val="22"/>
          <w:lang w:val="sr-Latn-RS"/>
        </w:rPr>
        <w:t>је</w:t>
      </w:r>
      <w:r w:rsidR="00F638FE" w:rsidRPr="00173D3E">
        <w:rPr>
          <w:sz w:val="22"/>
          <w:szCs w:val="22"/>
          <w:lang w:val="sr-Latn-RS"/>
        </w:rPr>
        <w:t xml:space="preserve"> </w:t>
      </w:r>
      <w:r w:rsidR="008343B1" w:rsidRPr="00173D3E">
        <w:rPr>
          <w:sz w:val="22"/>
          <w:szCs w:val="22"/>
          <w:lang w:val="sr-Latn-RS"/>
        </w:rPr>
        <w:t>и</w:t>
      </w:r>
      <w:r w:rsidR="00F638FE" w:rsidRPr="00173D3E">
        <w:rPr>
          <w:sz w:val="22"/>
          <w:szCs w:val="22"/>
          <w:lang w:val="sr-Latn-RS"/>
        </w:rPr>
        <w:t xml:space="preserve"> </w:t>
      </w:r>
      <w:r w:rsidR="008343B1" w:rsidRPr="00173D3E">
        <w:rPr>
          <w:sz w:val="22"/>
          <w:szCs w:val="22"/>
          <w:lang w:val="sr-Latn-RS"/>
        </w:rPr>
        <w:t>корисник</w:t>
      </w:r>
      <w:r w:rsidR="00F638FE" w:rsidRPr="00173D3E">
        <w:rPr>
          <w:sz w:val="22"/>
          <w:szCs w:val="22"/>
          <w:lang w:val="sr-Latn-RS"/>
        </w:rPr>
        <w:t xml:space="preserve"> </w:t>
      </w:r>
      <w:r w:rsidR="008343B1" w:rsidRPr="00173D3E">
        <w:rPr>
          <w:sz w:val="22"/>
          <w:szCs w:val="22"/>
          <w:lang w:val="sr-Latn-RS"/>
        </w:rPr>
        <w:t>тог</w:t>
      </w:r>
      <w:r w:rsidR="00F638FE" w:rsidRPr="00173D3E">
        <w:rPr>
          <w:sz w:val="22"/>
          <w:szCs w:val="22"/>
          <w:lang w:val="sr-Latn-RS"/>
        </w:rPr>
        <w:t xml:space="preserve"> </w:t>
      </w:r>
      <w:r w:rsidR="008343B1" w:rsidRPr="00173D3E">
        <w:rPr>
          <w:sz w:val="22"/>
          <w:szCs w:val="22"/>
          <w:lang w:val="sr-Latn-RS"/>
        </w:rPr>
        <w:t>поступка</w:t>
      </w:r>
      <w:r w:rsidR="00022AEF" w:rsidRPr="00173D3E">
        <w:rPr>
          <w:sz w:val="22"/>
          <w:szCs w:val="22"/>
          <w:lang w:val="sr-Latn-RS"/>
        </w:rPr>
        <w:t xml:space="preserve">, </w:t>
      </w:r>
    </w:p>
    <w:p w:rsidR="00B630B1" w:rsidRPr="00173D3E" w:rsidRDefault="006101AE"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 xml:space="preserve">''издавалац одобрења'' значи </w:t>
      </w:r>
      <w:r w:rsidR="008D6EAA" w:rsidRPr="00173D3E">
        <w:rPr>
          <w:sz w:val="22"/>
          <w:szCs w:val="22"/>
          <w:lang w:val="sr-Latn-RS"/>
        </w:rPr>
        <w:t xml:space="preserve">организациона јединица УИО </w:t>
      </w:r>
      <w:r w:rsidRPr="00173D3E">
        <w:rPr>
          <w:sz w:val="22"/>
          <w:szCs w:val="22"/>
          <w:lang w:val="sr-Latn-RS"/>
        </w:rPr>
        <w:t xml:space="preserve">из члана </w:t>
      </w:r>
      <w:r w:rsidR="00532B3B" w:rsidRPr="00173D3E">
        <w:rPr>
          <w:sz w:val="22"/>
          <w:szCs w:val="22"/>
          <w:lang w:val="sr-Latn-RS"/>
        </w:rPr>
        <w:t>13</w:t>
      </w:r>
      <w:r w:rsidR="003939A9" w:rsidRPr="00173D3E">
        <w:rPr>
          <w:sz w:val="22"/>
          <w:szCs w:val="22"/>
          <w:lang w:val="sr-Latn-RS"/>
        </w:rPr>
        <w:t>. став (1)</w:t>
      </w:r>
      <w:r w:rsidR="008D6EAA" w:rsidRPr="00173D3E">
        <w:rPr>
          <w:sz w:val="22"/>
          <w:szCs w:val="22"/>
          <w:lang w:val="sr-Latn-RS"/>
        </w:rPr>
        <w:t xml:space="preserve"> овог упутства која</w:t>
      </w:r>
      <w:r w:rsidRPr="00173D3E">
        <w:rPr>
          <w:sz w:val="22"/>
          <w:szCs w:val="22"/>
          <w:lang w:val="sr-Latn-RS"/>
        </w:rPr>
        <w:t xml:space="preserve"> издаје одобрење за кућно увозно царињење, </w:t>
      </w:r>
    </w:p>
    <w:p w:rsidR="00400247" w:rsidRPr="00173D3E" w:rsidRDefault="000B3FB4"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w:t>
      </w:r>
      <w:r w:rsidR="008343B1" w:rsidRPr="00173D3E">
        <w:rPr>
          <w:sz w:val="22"/>
          <w:szCs w:val="22"/>
          <w:lang w:val="sr-Latn-RS"/>
        </w:rPr>
        <w:t>одобрени</w:t>
      </w:r>
      <w:r w:rsidR="002170AF" w:rsidRPr="00173D3E">
        <w:rPr>
          <w:sz w:val="22"/>
          <w:szCs w:val="22"/>
          <w:lang w:val="sr-Latn-RS"/>
        </w:rPr>
        <w:t xml:space="preserve"> </w:t>
      </w:r>
      <w:r w:rsidR="008343B1" w:rsidRPr="00173D3E">
        <w:rPr>
          <w:sz w:val="22"/>
          <w:szCs w:val="22"/>
          <w:lang w:val="sr-Latn-RS"/>
        </w:rPr>
        <w:t>простор</w:t>
      </w:r>
      <w:r w:rsidRPr="00173D3E">
        <w:rPr>
          <w:sz w:val="22"/>
          <w:szCs w:val="22"/>
          <w:lang w:val="sr-Latn-RS"/>
        </w:rPr>
        <w:t xml:space="preserve">'' </w:t>
      </w:r>
      <w:r w:rsidR="006D3752" w:rsidRPr="00173D3E">
        <w:rPr>
          <w:sz w:val="22"/>
          <w:szCs w:val="22"/>
          <w:lang w:val="sr-Latn-RS"/>
        </w:rPr>
        <w:t>значи</w:t>
      </w:r>
      <w:r w:rsidR="006D1F83" w:rsidRPr="00173D3E">
        <w:rPr>
          <w:sz w:val="22"/>
          <w:szCs w:val="22"/>
          <w:lang w:val="sr-Latn-RS"/>
        </w:rPr>
        <w:t xml:space="preserve"> </w:t>
      </w:r>
      <w:r w:rsidR="00AA6250" w:rsidRPr="00173D3E">
        <w:rPr>
          <w:sz w:val="22"/>
          <w:szCs w:val="22"/>
          <w:lang w:val="sr-Latn-RS"/>
        </w:rPr>
        <w:t xml:space="preserve">властити </w:t>
      </w:r>
      <w:r w:rsidR="006D1F83" w:rsidRPr="00173D3E">
        <w:rPr>
          <w:sz w:val="22"/>
          <w:szCs w:val="22"/>
          <w:lang w:val="sr-Latn-RS"/>
        </w:rPr>
        <w:t xml:space="preserve">простор имаоца одобрења </w:t>
      </w:r>
      <w:r w:rsidR="008343B1" w:rsidRPr="00173D3E">
        <w:rPr>
          <w:sz w:val="22"/>
          <w:szCs w:val="22"/>
          <w:lang w:val="sr-Latn-RS"/>
        </w:rPr>
        <w:t>или</w:t>
      </w:r>
      <w:r w:rsidR="008678CA" w:rsidRPr="00173D3E">
        <w:rPr>
          <w:sz w:val="22"/>
          <w:szCs w:val="22"/>
          <w:lang w:val="sr-Latn-RS"/>
        </w:rPr>
        <w:t xml:space="preserve"> </w:t>
      </w:r>
      <w:r w:rsidR="008343B1" w:rsidRPr="00173D3E">
        <w:rPr>
          <w:sz w:val="22"/>
          <w:szCs w:val="22"/>
          <w:lang w:val="sr-Latn-RS"/>
        </w:rPr>
        <w:t>неко</w:t>
      </w:r>
      <w:r w:rsidR="008678CA" w:rsidRPr="00173D3E">
        <w:rPr>
          <w:sz w:val="22"/>
          <w:szCs w:val="22"/>
          <w:lang w:val="sr-Latn-RS"/>
        </w:rPr>
        <w:t xml:space="preserve"> </w:t>
      </w:r>
      <w:r w:rsidR="008343B1" w:rsidRPr="00173D3E">
        <w:rPr>
          <w:sz w:val="22"/>
          <w:szCs w:val="22"/>
          <w:lang w:val="sr-Latn-RS"/>
        </w:rPr>
        <w:t>друго</w:t>
      </w:r>
      <w:r w:rsidR="008678CA" w:rsidRPr="00173D3E">
        <w:rPr>
          <w:sz w:val="22"/>
          <w:szCs w:val="22"/>
          <w:lang w:val="sr-Latn-RS"/>
        </w:rPr>
        <w:t xml:space="preserve"> </w:t>
      </w:r>
      <w:r w:rsidR="00AA6250" w:rsidRPr="00173D3E">
        <w:rPr>
          <w:sz w:val="22"/>
          <w:szCs w:val="22"/>
          <w:lang w:val="sr-Latn-RS"/>
        </w:rPr>
        <w:t xml:space="preserve">одобрењем </w:t>
      </w:r>
      <w:r w:rsidRPr="00173D3E">
        <w:rPr>
          <w:sz w:val="22"/>
          <w:szCs w:val="22"/>
          <w:lang w:val="sr-Latn-RS"/>
        </w:rPr>
        <w:t>одобрено</w:t>
      </w:r>
      <w:r w:rsidR="00AA6250" w:rsidRPr="00173D3E">
        <w:rPr>
          <w:sz w:val="22"/>
          <w:szCs w:val="22"/>
          <w:lang w:val="sr-Latn-RS"/>
        </w:rPr>
        <w:t xml:space="preserve"> мјесто, </w:t>
      </w:r>
      <w:r w:rsidR="008343B1" w:rsidRPr="00173D3E">
        <w:rPr>
          <w:sz w:val="22"/>
          <w:szCs w:val="22"/>
          <w:lang w:val="sr-Latn-RS"/>
        </w:rPr>
        <w:t>у</w:t>
      </w:r>
      <w:r w:rsidR="008678CA" w:rsidRPr="00173D3E">
        <w:rPr>
          <w:sz w:val="22"/>
          <w:szCs w:val="22"/>
          <w:lang w:val="sr-Latn-RS"/>
        </w:rPr>
        <w:t xml:space="preserve"> </w:t>
      </w:r>
      <w:r w:rsidR="008343B1" w:rsidRPr="00173D3E">
        <w:rPr>
          <w:sz w:val="22"/>
          <w:szCs w:val="22"/>
          <w:lang w:val="sr-Latn-RS"/>
        </w:rPr>
        <w:t>којем</w:t>
      </w:r>
      <w:r w:rsidR="008678CA" w:rsidRPr="00173D3E">
        <w:rPr>
          <w:sz w:val="22"/>
          <w:szCs w:val="22"/>
          <w:lang w:val="sr-Latn-RS"/>
        </w:rPr>
        <w:t xml:space="preserve"> </w:t>
      </w:r>
      <w:r w:rsidR="005E6B93" w:rsidRPr="00173D3E">
        <w:rPr>
          <w:sz w:val="22"/>
          <w:szCs w:val="22"/>
          <w:lang w:val="sr-Latn-RS"/>
        </w:rPr>
        <w:t xml:space="preserve">ималац </w:t>
      </w:r>
      <w:r w:rsidR="008343B1" w:rsidRPr="00173D3E">
        <w:rPr>
          <w:sz w:val="22"/>
          <w:szCs w:val="22"/>
          <w:lang w:val="sr-Latn-RS"/>
        </w:rPr>
        <w:t>одобрења</w:t>
      </w:r>
      <w:r w:rsidR="008678CA" w:rsidRPr="00173D3E">
        <w:rPr>
          <w:sz w:val="22"/>
          <w:szCs w:val="22"/>
          <w:lang w:val="sr-Latn-RS"/>
        </w:rPr>
        <w:t xml:space="preserve"> </w:t>
      </w:r>
      <w:r w:rsidR="008343B1" w:rsidRPr="00173D3E">
        <w:rPr>
          <w:sz w:val="22"/>
          <w:szCs w:val="22"/>
          <w:lang w:val="sr-Latn-RS"/>
        </w:rPr>
        <w:t>ставља</w:t>
      </w:r>
      <w:r w:rsidR="008678CA" w:rsidRPr="00173D3E">
        <w:rPr>
          <w:sz w:val="22"/>
          <w:szCs w:val="22"/>
          <w:lang w:val="sr-Latn-RS"/>
        </w:rPr>
        <w:t xml:space="preserve"> </w:t>
      </w:r>
      <w:r w:rsidR="008343B1" w:rsidRPr="00173D3E">
        <w:rPr>
          <w:sz w:val="22"/>
          <w:szCs w:val="22"/>
          <w:lang w:val="sr-Latn-RS"/>
        </w:rPr>
        <w:t>робу</w:t>
      </w:r>
      <w:r w:rsidR="008678CA" w:rsidRPr="00173D3E">
        <w:rPr>
          <w:sz w:val="22"/>
          <w:szCs w:val="22"/>
          <w:lang w:val="sr-Latn-RS"/>
        </w:rPr>
        <w:t xml:space="preserve"> </w:t>
      </w:r>
      <w:r w:rsidR="008343B1" w:rsidRPr="00173D3E">
        <w:rPr>
          <w:sz w:val="22"/>
          <w:szCs w:val="22"/>
          <w:lang w:val="sr-Latn-RS"/>
        </w:rPr>
        <w:t>у</w:t>
      </w:r>
      <w:r w:rsidR="008678CA" w:rsidRPr="00173D3E">
        <w:rPr>
          <w:sz w:val="22"/>
          <w:szCs w:val="22"/>
          <w:lang w:val="sr-Latn-RS"/>
        </w:rPr>
        <w:t xml:space="preserve"> </w:t>
      </w:r>
      <w:r w:rsidR="007C6D05" w:rsidRPr="00173D3E">
        <w:rPr>
          <w:sz w:val="22"/>
          <w:szCs w:val="22"/>
          <w:lang w:val="sr-Latn-RS"/>
        </w:rPr>
        <w:t>захт</w:t>
      </w:r>
      <w:r w:rsidR="00A10374" w:rsidRPr="00173D3E">
        <w:rPr>
          <w:sz w:val="22"/>
          <w:szCs w:val="22"/>
          <w:lang w:val="sr-Latn-RS"/>
        </w:rPr>
        <w:t>и</w:t>
      </w:r>
      <w:r w:rsidR="008343B1" w:rsidRPr="00173D3E">
        <w:rPr>
          <w:sz w:val="22"/>
          <w:szCs w:val="22"/>
          <w:lang w:val="sr-Latn-RS"/>
        </w:rPr>
        <w:t>јевани</w:t>
      </w:r>
      <w:r w:rsidR="008678CA" w:rsidRPr="00173D3E">
        <w:rPr>
          <w:sz w:val="22"/>
          <w:szCs w:val="22"/>
          <w:lang w:val="sr-Latn-RS"/>
        </w:rPr>
        <w:t xml:space="preserve"> </w:t>
      </w:r>
      <w:r w:rsidR="007C6D05" w:rsidRPr="00173D3E">
        <w:rPr>
          <w:sz w:val="22"/>
          <w:szCs w:val="22"/>
          <w:lang w:val="sr-Latn-RS"/>
        </w:rPr>
        <w:t xml:space="preserve">увозни </w:t>
      </w:r>
      <w:r w:rsidR="008343B1" w:rsidRPr="00173D3E">
        <w:rPr>
          <w:sz w:val="22"/>
          <w:szCs w:val="22"/>
          <w:lang w:val="sr-Latn-RS"/>
        </w:rPr>
        <w:t>царински</w:t>
      </w:r>
      <w:r w:rsidR="008678CA" w:rsidRPr="00173D3E">
        <w:rPr>
          <w:sz w:val="22"/>
          <w:szCs w:val="22"/>
          <w:lang w:val="sr-Latn-RS"/>
        </w:rPr>
        <w:t xml:space="preserve"> </w:t>
      </w:r>
      <w:r w:rsidR="008343B1" w:rsidRPr="00173D3E">
        <w:rPr>
          <w:sz w:val="22"/>
          <w:szCs w:val="22"/>
          <w:lang w:val="sr-Latn-RS"/>
        </w:rPr>
        <w:t>поступак</w:t>
      </w:r>
      <w:r w:rsidR="008678CA" w:rsidRPr="00173D3E">
        <w:rPr>
          <w:sz w:val="22"/>
          <w:szCs w:val="22"/>
          <w:lang w:val="sr-Latn-RS"/>
        </w:rPr>
        <w:t xml:space="preserve"> </w:t>
      </w:r>
      <w:r w:rsidR="008343B1" w:rsidRPr="00173D3E">
        <w:rPr>
          <w:sz w:val="22"/>
          <w:szCs w:val="22"/>
          <w:lang w:val="sr-Latn-RS"/>
        </w:rPr>
        <w:t>по</w:t>
      </w:r>
      <w:r w:rsidR="008678CA" w:rsidRPr="00173D3E">
        <w:rPr>
          <w:sz w:val="22"/>
          <w:szCs w:val="22"/>
          <w:lang w:val="sr-Latn-RS"/>
        </w:rPr>
        <w:t xml:space="preserve"> </w:t>
      </w:r>
      <w:r w:rsidR="00556D4B" w:rsidRPr="00173D3E">
        <w:rPr>
          <w:sz w:val="22"/>
          <w:szCs w:val="22"/>
          <w:lang w:val="sr-Latn-RS"/>
        </w:rPr>
        <w:t xml:space="preserve">одобреном </w:t>
      </w:r>
      <w:r w:rsidR="005E6B93" w:rsidRPr="00173D3E">
        <w:rPr>
          <w:sz w:val="22"/>
          <w:szCs w:val="22"/>
          <w:lang w:val="sr-Latn-RS"/>
        </w:rPr>
        <w:t xml:space="preserve">кућном </w:t>
      </w:r>
      <w:r w:rsidR="008343B1" w:rsidRPr="00173D3E">
        <w:rPr>
          <w:sz w:val="22"/>
          <w:szCs w:val="22"/>
          <w:lang w:val="sr-Latn-RS"/>
        </w:rPr>
        <w:t>увозном</w:t>
      </w:r>
      <w:r w:rsidR="008678CA" w:rsidRPr="00173D3E">
        <w:rPr>
          <w:sz w:val="22"/>
          <w:szCs w:val="22"/>
          <w:lang w:val="sr-Latn-RS"/>
        </w:rPr>
        <w:t xml:space="preserve"> </w:t>
      </w:r>
      <w:r w:rsidR="008343B1" w:rsidRPr="00173D3E">
        <w:rPr>
          <w:sz w:val="22"/>
          <w:szCs w:val="22"/>
          <w:lang w:val="sr-Latn-RS"/>
        </w:rPr>
        <w:t>царињењу</w:t>
      </w:r>
      <w:r w:rsidR="00466D63" w:rsidRPr="00173D3E">
        <w:rPr>
          <w:sz w:val="22"/>
          <w:szCs w:val="22"/>
          <w:lang w:val="sr-Latn-RS"/>
        </w:rPr>
        <w:t xml:space="preserve"> (види члан 2</w:t>
      </w:r>
      <w:r w:rsidR="00F00AC4" w:rsidRPr="00173D3E">
        <w:rPr>
          <w:sz w:val="22"/>
          <w:szCs w:val="22"/>
          <w:lang w:val="sr-Cyrl-BA"/>
        </w:rPr>
        <w:t>7</w:t>
      </w:r>
      <w:r w:rsidR="00466D63" w:rsidRPr="00173D3E">
        <w:rPr>
          <w:sz w:val="22"/>
          <w:szCs w:val="22"/>
          <w:lang w:val="sr-Latn-RS"/>
        </w:rPr>
        <w:t>. овог упутства)</w:t>
      </w:r>
      <w:r w:rsidR="00400247" w:rsidRPr="00173D3E">
        <w:rPr>
          <w:sz w:val="22"/>
          <w:szCs w:val="22"/>
          <w:lang w:val="sr-Latn-RS"/>
        </w:rPr>
        <w:t>,</w:t>
      </w:r>
    </w:p>
    <w:p w:rsidR="00D01D75" w:rsidRPr="00173D3E" w:rsidRDefault="00D42C80"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w:t>
      </w:r>
      <w:r w:rsidR="008343B1" w:rsidRPr="00173D3E">
        <w:rPr>
          <w:sz w:val="22"/>
          <w:szCs w:val="22"/>
          <w:lang w:val="sr-Latn-RS"/>
        </w:rPr>
        <w:t>надзорна</w:t>
      </w:r>
      <w:r w:rsidR="006B3003" w:rsidRPr="00173D3E">
        <w:rPr>
          <w:sz w:val="22"/>
          <w:szCs w:val="22"/>
          <w:lang w:val="sr-Latn-RS"/>
        </w:rPr>
        <w:t xml:space="preserve"> </w:t>
      </w:r>
      <w:r w:rsidR="008343B1" w:rsidRPr="00173D3E">
        <w:rPr>
          <w:sz w:val="22"/>
          <w:szCs w:val="22"/>
          <w:lang w:val="sr-Latn-RS"/>
        </w:rPr>
        <w:t>царинска</w:t>
      </w:r>
      <w:r w:rsidR="006B3003" w:rsidRPr="00173D3E">
        <w:rPr>
          <w:sz w:val="22"/>
          <w:szCs w:val="22"/>
          <w:lang w:val="sr-Latn-RS"/>
        </w:rPr>
        <w:t xml:space="preserve"> </w:t>
      </w:r>
      <w:r w:rsidR="00AB2772" w:rsidRPr="00173D3E">
        <w:rPr>
          <w:sz w:val="22"/>
          <w:szCs w:val="22"/>
          <w:lang w:val="sr-Latn-RS"/>
        </w:rPr>
        <w:t>канцеларија</w:t>
      </w:r>
      <w:r w:rsidRPr="00173D3E">
        <w:rPr>
          <w:sz w:val="22"/>
          <w:szCs w:val="22"/>
          <w:lang w:val="sr-Latn-RS"/>
        </w:rPr>
        <w:t xml:space="preserve">'' </w:t>
      </w:r>
      <w:r w:rsidR="006D3752" w:rsidRPr="00173D3E">
        <w:rPr>
          <w:sz w:val="22"/>
          <w:szCs w:val="22"/>
          <w:lang w:val="sr-Latn-RS"/>
        </w:rPr>
        <w:t>значи</w:t>
      </w:r>
      <w:r w:rsidR="006B3003" w:rsidRPr="00173D3E">
        <w:rPr>
          <w:sz w:val="22"/>
          <w:szCs w:val="22"/>
          <w:lang w:val="sr-Latn-RS"/>
        </w:rPr>
        <w:t xml:space="preserve"> </w:t>
      </w:r>
      <w:r w:rsidR="008343B1" w:rsidRPr="00173D3E">
        <w:rPr>
          <w:sz w:val="22"/>
          <w:szCs w:val="22"/>
          <w:lang w:val="sr-Latn-RS"/>
        </w:rPr>
        <w:t>царинска</w:t>
      </w:r>
      <w:r w:rsidR="006B3003" w:rsidRPr="00173D3E">
        <w:rPr>
          <w:sz w:val="22"/>
          <w:szCs w:val="22"/>
          <w:lang w:val="sr-Latn-RS"/>
        </w:rPr>
        <w:t xml:space="preserve"> </w:t>
      </w:r>
      <w:r w:rsidR="006D3752" w:rsidRPr="00173D3E">
        <w:rPr>
          <w:sz w:val="22"/>
          <w:szCs w:val="22"/>
          <w:lang w:val="sr-Latn-RS"/>
        </w:rPr>
        <w:t>испостава</w:t>
      </w:r>
      <w:r w:rsidR="006B3003" w:rsidRPr="00173D3E">
        <w:rPr>
          <w:sz w:val="22"/>
          <w:szCs w:val="22"/>
          <w:lang w:val="sr-Latn-RS"/>
        </w:rPr>
        <w:t xml:space="preserve"> </w:t>
      </w:r>
      <w:r w:rsidR="008343B1" w:rsidRPr="00173D3E">
        <w:rPr>
          <w:sz w:val="22"/>
          <w:szCs w:val="22"/>
          <w:lang w:val="sr-Latn-RS"/>
        </w:rPr>
        <w:t>која</w:t>
      </w:r>
      <w:r w:rsidR="006B3003" w:rsidRPr="00173D3E">
        <w:rPr>
          <w:sz w:val="22"/>
          <w:szCs w:val="22"/>
          <w:lang w:val="sr-Latn-RS"/>
        </w:rPr>
        <w:t xml:space="preserve"> </w:t>
      </w:r>
      <w:r w:rsidR="008343B1" w:rsidRPr="00173D3E">
        <w:rPr>
          <w:sz w:val="22"/>
          <w:szCs w:val="22"/>
          <w:lang w:val="sr-Latn-RS"/>
        </w:rPr>
        <w:t>је</w:t>
      </w:r>
      <w:r w:rsidR="006B3003" w:rsidRPr="00173D3E">
        <w:rPr>
          <w:sz w:val="22"/>
          <w:szCs w:val="22"/>
          <w:lang w:val="sr-Latn-RS"/>
        </w:rPr>
        <w:t xml:space="preserve"> </w:t>
      </w:r>
      <w:r w:rsidR="008343B1" w:rsidRPr="00173D3E">
        <w:rPr>
          <w:sz w:val="22"/>
          <w:szCs w:val="22"/>
          <w:lang w:val="sr-Latn-RS"/>
        </w:rPr>
        <w:t>одобрењем</w:t>
      </w:r>
      <w:r w:rsidR="006B3003" w:rsidRPr="00173D3E">
        <w:rPr>
          <w:sz w:val="22"/>
          <w:szCs w:val="22"/>
          <w:lang w:val="sr-Latn-RS"/>
        </w:rPr>
        <w:t xml:space="preserve"> </w:t>
      </w:r>
      <w:r w:rsidR="008343B1" w:rsidRPr="00173D3E">
        <w:rPr>
          <w:sz w:val="22"/>
          <w:szCs w:val="22"/>
          <w:lang w:val="sr-Latn-RS"/>
        </w:rPr>
        <w:t>одређена</w:t>
      </w:r>
      <w:r w:rsidR="006B3003" w:rsidRPr="00173D3E">
        <w:rPr>
          <w:sz w:val="22"/>
          <w:szCs w:val="22"/>
          <w:lang w:val="sr-Latn-RS"/>
        </w:rPr>
        <w:t xml:space="preserve"> </w:t>
      </w:r>
      <w:r w:rsidR="00CE2933" w:rsidRPr="00173D3E">
        <w:rPr>
          <w:sz w:val="22"/>
          <w:szCs w:val="22"/>
          <w:lang w:val="sr-Latn-RS"/>
        </w:rPr>
        <w:t xml:space="preserve">за надзор </w:t>
      </w:r>
      <w:r w:rsidR="008343B1" w:rsidRPr="00173D3E">
        <w:rPr>
          <w:sz w:val="22"/>
          <w:szCs w:val="22"/>
          <w:lang w:val="sr-Latn-RS"/>
        </w:rPr>
        <w:t>и</w:t>
      </w:r>
      <w:r w:rsidR="006B3003" w:rsidRPr="00173D3E">
        <w:rPr>
          <w:sz w:val="22"/>
          <w:szCs w:val="22"/>
          <w:lang w:val="sr-Latn-RS"/>
        </w:rPr>
        <w:t xml:space="preserve"> </w:t>
      </w:r>
      <w:r w:rsidR="008343B1" w:rsidRPr="00173D3E">
        <w:rPr>
          <w:sz w:val="22"/>
          <w:szCs w:val="22"/>
          <w:lang w:val="sr-Latn-RS"/>
        </w:rPr>
        <w:t>спрово</w:t>
      </w:r>
      <w:r w:rsidR="00CE2933" w:rsidRPr="00173D3E">
        <w:rPr>
          <w:sz w:val="22"/>
          <w:szCs w:val="22"/>
          <w:lang w:val="sr-Latn-RS"/>
        </w:rPr>
        <w:t>ђење</w:t>
      </w:r>
      <w:r w:rsidR="00237059" w:rsidRPr="00173D3E">
        <w:rPr>
          <w:sz w:val="22"/>
          <w:szCs w:val="22"/>
          <w:lang w:val="sr-Latn-RS"/>
        </w:rPr>
        <w:t xml:space="preserve"> </w:t>
      </w:r>
      <w:r w:rsidRPr="00173D3E">
        <w:rPr>
          <w:sz w:val="22"/>
          <w:szCs w:val="22"/>
          <w:lang w:val="sr-Latn-RS"/>
        </w:rPr>
        <w:t xml:space="preserve">поступка </w:t>
      </w:r>
      <w:r w:rsidR="005E6B93" w:rsidRPr="00173D3E">
        <w:rPr>
          <w:sz w:val="22"/>
          <w:szCs w:val="22"/>
          <w:lang w:val="sr-Latn-RS"/>
        </w:rPr>
        <w:t>кућно</w:t>
      </w:r>
      <w:r w:rsidR="00CE2933" w:rsidRPr="00173D3E">
        <w:rPr>
          <w:sz w:val="22"/>
          <w:szCs w:val="22"/>
          <w:lang w:val="sr-Latn-RS"/>
        </w:rPr>
        <w:t>г</w:t>
      </w:r>
      <w:r w:rsidR="005E6B93" w:rsidRPr="00173D3E">
        <w:rPr>
          <w:sz w:val="22"/>
          <w:szCs w:val="22"/>
          <w:lang w:val="sr-Latn-RS"/>
        </w:rPr>
        <w:t xml:space="preserve"> </w:t>
      </w:r>
      <w:r w:rsidRPr="00173D3E">
        <w:rPr>
          <w:sz w:val="22"/>
          <w:szCs w:val="22"/>
          <w:lang w:val="sr-Latn-RS"/>
        </w:rPr>
        <w:t xml:space="preserve">увозног </w:t>
      </w:r>
      <w:r w:rsidR="008343B1" w:rsidRPr="00173D3E">
        <w:rPr>
          <w:sz w:val="22"/>
          <w:szCs w:val="22"/>
          <w:lang w:val="sr-Latn-RS"/>
        </w:rPr>
        <w:t>царињењ</w:t>
      </w:r>
      <w:r w:rsidR="00CE2933" w:rsidRPr="00173D3E">
        <w:rPr>
          <w:sz w:val="22"/>
          <w:szCs w:val="22"/>
          <w:lang w:val="sr-Latn-RS"/>
        </w:rPr>
        <w:t>а</w:t>
      </w:r>
      <w:r w:rsidR="00D01D75" w:rsidRPr="00173D3E">
        <w:rPr>
          <w:sz w:val="22"/>
          <w:szCs w:val="22"/>
          <w:lang w:val="sr-Latn-RS"/>
        </w:rPr>
        <w:t xml:space="preserve"> (</w:t>
      </w:r>
      <w:r w:rsidR="00B37A46" w:rsidRPr="00173D3E">
        <w:rPr>
          <w:sz w:val="22"/>
          <w:szCs w:val="22"/>
          <w:lang w:val="sr-Latn-RS"/>
        </w:rPr>
        <w:t>види чл</w:t>
      </w:r>
      <w:r w:rsidR="00EE5428" w:rsidRPr="00173D3E">
        <w:rPr>
          <w:sz w:val="22"/>
          <w:szCs w:val="22"/>
          <w:lang w:val="sr-Latn-RS"/>
        </w:rPr>
        <w:t xml:space="preserve">. </w:t>
      </w:r>
      <w:r w:rsidR="00F00AC4" w:rsidRPr="00173D3E">
        <w:rPr>
          <w:sz w:val="22"/>
          <w:szCs w:val="22"/>
          <w:lang w:val="sr-Latn-RS"/>
        </w:rPr>
        <w:t>27</w:t>
      </w:r>
      <w:r w:rsidR="00B37A46" w:rsidRPr="00173D3E">
        <w:rPr>
          <w:sz w:val="22"/>
          <w:szCs w:val="22"/>
          <w:lang w:val="sr-Latn-RS"/>
        </w:rPr>
        <w:t xml:space="preserve">. и </w:t>
      </w:r>
      <w:r w:rsidR="00F00AC4" w:rsidRPr="00173D3E">
        <w:rPr>
          <w:sz w:val="22"/>
          <w:szCs w:val="22"/>
          <w:lang w:val="sr-Latn-RS"/>
        </w:rPr>
        <w:t>34</w:t>
      </w:r>
      <w:r w:rsidR="00EE5428" w:rsidRPr="00173D3E">
        <w:rPr>
          <w:sz w:val="22"/>
          <w:szCs w:val="22"/>
          <w:lang w:val="sr-Latn-RS"/>
        </w:rPr>
        <w:t>. став (2)</w:t>
      </w:r>
      <w:r w:rsidR="00D01D75" w:rsidRPr="00173D3E">
        <w:rPr>
          <w:sz w:val="22"/>
          <w:szCs w:val="22"/>
          <w:lang w:val="sr-Latn-RS"/>
        </w:rPr>
        <w:t xml:space="preserve"> овог упутства),</w:t>
      </w:r>
    </w:p>
    <w:p w:rsidR="00591C54" w:rsidRPr="00173D3E" w:rsidRDefault="00D42C80"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w:t>
      </w:r>
      <w:r w:rsidR="008343B1" w:rsidRPr="00173D3E">
        <w:rPr>
          <w:sz w:val="22"/>
          <w:szCs w:val="22"/>
          <w:lang w:val="sr-Latn-RS"/>
        </w:rPr>
        <w:t>књиговодствени</w:t>
      </w:r>
      <w:r w:rsidR="00FC1E11" w:rsidRPr="00173D3E">
        <w:rPr>
          <w:sz w:val="22"/>
          <w:szCs w:val="22"/>
          <w:lang w:val="sr-Latn-RS"/>
        </w:rPr>
        <w:t xml:space="preserve"> </w:t>
      </w:r>
      <w:r w:rsidR="008343B1" w:rsidRPr="00173D3E">
        <w:rPr>
          <w:sz w:val="22"/>
          <w:szCs w:val="22"/>
          <w:lang w:val="sr-Latn-RS"/>
        </w:rPr>
        <w:t>упис</w:t>
      </w:r>
      <w:r w:rsidR="005714D5" w:rsidRPr="00173D3E">
        <w:rPr>
          <w:sz w:val="22"/>
          <w:szCs w:val="22"/>
          <w:lang w:val="sr-Latn-RS"/>
        </w:rPr>
        <w:t xml:space="preserve"> (</w:t>
      </w:r>
      <w:r w:rsidR="00112650" w:rsidRPr="00173D3E">
        <w:rPr>
          <w:sz w:val="22"/>
          <w:szCs w:val="22"/>
          <w:lang w:val="sr-Latn-RS"/>
        </w:rPr>
        <w:t>CLE</w:t>
      </w:r>
      <w:r w:rsidR="005714D5" w:rsidRPr="00173D3E">
        <w:rPr>
          <w:sz w:val="22"/>
          <w:szCs w:val="22"/>
          <w:lang w:val="sr-Latn-RS"/>
        </w:rPr>
        <w:t>)</w:t>
      </w:r>
      <w:r w:rsidRPr="00173D3E">
        <w:rPr>
          <w:sz w:val="22"/>
          <w:szCs w:val="22"/>
          <w:lang w:val="sr-Latn-RS"/>
        </w:rPr>
        <w:t>'' з</w:t>
      </w:r>
      <w:r w:rsidR="00CE2933" w:rsidRPr="00173D3E">
        <w:rPr>
          <w:sz w:val="22"/>
          <w:szCs w:val="22"/>
          <w:lang w:val="sr-Latn-RS"/>
        </w:rPr>
        <w:t xml:space="preserve">начи </w:t>
      </w:r>
      <w:r w:rsidR="008343B1" w:rsidRPr="00173D3E">
        <w:rPr>
          <w:sz w:val="22"/>
          <w:szCs w:val="22"/>
          <w:lang w:val="sr-Latn-RS"/>
        </w:rPr>
        <w:t>упис</w:t>
      </w:r>
      <w:r w:rsidR="00591C54" w:rsidRPr="00173D3E">
        <w:rPr>
          <w:sz w:val="22"/>
          <w:szCs w:val="22"/>
          <w:lang w:val="sr-Latn-RS"/>
        </w:rPr>
        <w:t xml:space="preserve"> </w:t>
      </w:r>
      <w:r w:rsidR="008343B1" w:rsidRPr="00173D3E">
        <w:rPr>
          <w:sz w:val="22"/>
          <w:szCs w:val="22"/>
          <w:lang w:val="sr-Latn-RS"/>
        </w:rPr>
        <w:t>из</w:t>
      </w:r>
      <w:r w:rsidR="00591C54" w:rsidRPr="00173D3E">
        <w:rPr>
          <w:sz w:val="22"/>
          <w:szCs w:val="22"/>
          <w:lang w:val="sr-Latn-RS"/>
        </w:rPr>
        <w:t xml:space="preserve"> </w:t>
      </w:r>
      <w:r w:rsidR="008343B1" w:rsidRPr="00173D3E">
        <w:rPr>
          <w:sz w:val="22"/>
          <w:szCs w:val="22"/>
          <w:lang w:val="sr-Latn-RS"/>
        </w:rPr>
        <w:t>чл</w:t>
      </w:r>
      <w:r w:rsidR="00F00AC4" w:rsidRPr="00173D3E">
        <w:rPr>
          <w:sz w:val="22"/>
          <w:szCs w:val="22"/>
          <w:lang w:val="sr-Latn-RS"/>
        </w:rPr>
        <w:t>ана 37</w:t>
      </w:r>
      <w:r w:rsidR="00BB0028" w:rsidRPr="00173D3E">
        <w:rPr>
          <w:sz w:val="22"/>
          <w:szCs w:val="22"/>
          <w:lang w:val="sr-Latn-RS"/>
        </w:rPr>
        <w:t>.</w:t>
      </w:r>
      <w:r w:rsidR="00755368" w:rsidRPr="00173D3E">
        <w:rPr>
          <w:sz w:val="22"/>
          <w:szCs w:val="22"/>
          <w:lang w:val="sr-Latn-RS"/>
        </w:rPr>
        <w:t xml:space="preserve"> ово</w:t>
      </w:r>
      <w:r w:rsidR="008343B1" w:rsidRPr="00173D3E">
        <w:rPr>
          <w:sz w:val="22"/>
          <w:szCs w:val="22"/>
          <w:lang w:val="sr-Latn-RS"/>
        </w:rPr>
        <w:t>г</w:t>
      </w:r>
      <w:r w:rsidR="00591C54" w:rsidRPr="00173D3E">
        <w:rPr>
          <w:sz w:val="22"/>
          <w:szCs w:val="22"/>
          <w:lang w:val="sr-Latn-RS"/>
        </w:rPr>
        <w:t xml:space="preserve"> </w:t>
      </w:r>
      <w:r w:rsidR="008343B1" w:rsidRPr="00173D3E">
        <w:rPr>
          <w:sz w:val="22"/>
          <w:szCs w:val="22"/>
          <w:lang w:val="sr-Latn-RS"/>
        </w:rPr>
        <w:t>упутства</w:t>
      </w:r>
      <w:r w:rsidR="00995471" w:rsidRPr="00173D3E">
        <w:rPr>
          <w:sz w:val="22"/>
          <w:szCs w:val="22"/>
          <w:lang w:val="sr-Latn-RS"/>
        </w:rPr>
        <w:t>,</w:t>
      </w:r>
      <w:r w:rsidR="00B94185" w:rsidRPr="00173D3E">
        <w:rPr>
          <w:sz w:val="22"/>
          <w:szCs w:val="22"/>
          <w:lang w:val="sr-Latn-RS"/>
        </w:rPr>
        <w:t xml:space="preserve"> </w:t>
      </w:r>
      <w:r w:rsidR="008343B1" w:rsidRPr="00173D3E">
        <w:rPr>
          <w:sz w:val="22"/>
          <w:szCs w:val="22"/>
          <w:lang w:val="sr-Latn-RS"/>
        </w:rPr>
        <w:t>као</w:t>
      </w:r>
      <w:r w:rsidR="00B94185" w:rsidRPr="00173D3E">
        <w:rPr>
          <w:sz w:val="22"/>
          <w:szCs w:val="22"/>
          <w:lang w:val="sr-Latn-RS"/>
        </w:rPr>
        <w:t xml:space="preserve"> </w:t>
      </w:r>
      <w:r w:rsidR="008343B1" w:rsidRPr="00173D3E">
        <w:rPr>
          <w:sz w:val="22"/>
          <w:szCs w:val="22"/>
          <w:lang w:val="sr-Latn-RS"/>
        </w:rPr>
        <w:t>поједностављена</w:t>
      </w:r>
      <w:r w:rsidR="002631BC" w:rsidRPr="00173D3E">
        <w:rPr>
          <w:sz w:val="22"/>
          <w:szCs w:val="22"/>
          <w:lang w:val="sr-Latn-RS"/>
        </w:rPr>
        <w:t xml:space="preserve"> </w:t>
      </w:r>
      <w:r w:rsidR="00622A57" w:rsidRPr="00173D3E">
        <w:rPr>
          <w:sz w:val="22"/>
          <w:szCs w:val="22"/>
          <w:lang w:val="sr-Latn-RS"/>
        </w:rPr>
        <w:t>царинска декларација</w:t>
      </w:r>
      <w:r w:rsidR="002631BC" w:rsidRPr="00173D3E">
        <w:rPr>
          <w:sz w:val="22"/>
          <w:szCs w:val="22"/>
          <w:lang w:val="sr-Latn-RS"/>
        </w:rPr>
        <w:t xml:space="preserve"> </w:t>
      </w:r>
      <w:r w:rsidR="008343B1" w:rsidRPr="00173D3E">
        <w:rPr>
          <w:sz w:val="22"/>
          <w:szCs w:val="22"/>
          <w:lang w:val="sr-Latn-RS"/>
        </w:rPr>
        <w:t>у</w:t>
      </w:r>
      <w:r w:rsidR="002631BC" w:rsidRPr="00173D3E">
        <w:rPr>
          <w:sz w:val="22"/>
          <w:szCs w:val="22"/>
          <w:lang w:val="sr-Latn-RS"/>
        </w:rPr>
        <w:t xml:space="preserve"> </w:t>
      </w:r>
      <w:r w:rsidR="008343B1" w:rsidRPr="00173D3E">
        <w:rPr>
          <w:sz w:val="22"/>
          <w:szCs w:val="22"/>
          <w:lang w:val="sr-Latn-RS"/>
        </w:rPr>
        <w:t>смислу</w:t>
      </w:r>
      <w:r w:rsidR="002631BC" w:rsidRPr="00173D3E">
        <w:rPr>
          <w:sz w:val="22"/>
          <w:szCs w:val="22"/>
          <w:lang w:val="sr-Latn-RS"/>
        </w:rPr>
        <w:t xml:space="preserve"> </w:t>
      </w:r>
      <w:r w:rsidR="008343B1" w:rsidRPr="00173D3E">
        <w:rPr>
          <w:sz w:val="22"/>
          <w:szCs w:val="22"/>
          <w:lang w:val="sr-Latn-RS"/>
        </w:rPr>
        <w:t>члана</w:t>
      </w:r>
      <w:r w:rsidR="002631BC" w:rsidRPr="00173D3E">
        <w:rPr>
          <w:sz w:val="22"/>
          <w:szCs w:val="22"/>
          <w:lang w:val="sr-Latn-RS"/>
        </w:rPr>
        <w:t xml:space="preserve"> </w:t>
      </w:r>
      <w:r w:rsidR="00AC105B" w:rsidRPr="00173D3E">
        <w:rPr>
          <w:sz w:val="22"/>
          <w:szCs w:val="22"/>
          <w:lang w:val="sr-Latn-RS"/>
        </w:rPr>
        <w:t>88. став (1) тачка ц) Закона</w:t>
      </w:r>
      <w:r w:rsidR="00EB171E" w:rsidRPr="00173D3E">
        <w:rPr>
          <w:sz w:val="22"/>
          <w:szCs w:val="22"/>
          <w:lang w:val="sr-Latn-RS"/>
        </w:rPr>
        <w:t>,</w:t>
      </w:r>
      <w:r w:rsidR="00AC105B" w:rsidRPr="00173D3E">
        <w:rPr>
          <w:sz w:val="22"/>
          <w:szCs w:val="22"/>
          <w:lang w:val="sr-Latn-RS"/>
        </w:rPr>
        <w:t xml:space="preserve"> </w:t>
      </w:r>
      <w:r w:rsidR="008343B1" w:rsidRPr="00173D3E">
        <w:rPr>
          <w:sz w:val="22"/>
          <w:szCs w:val="22"/>
          <w:lang w:val="sr-Latn-RS"/>
        </w:rPr>
        <w:t>на</w:t>
      </w:r>
      <w:r w:rsidR="002631BC" w:rsidRPr="00173D3E">
        <w:rPr>
          <w:sz w:val="22"/>
          <w:szCs w:val="22"/>
          <w:lang w:val="sr-Latn-RS"/>
        </w:rPr>
        <w:t xml:space="preserve"> </w:t>
      </w:r>
      <w:r w:rsidR="008343B1" w:rsidRPr="00173D3E">
        <w:rPr>
          <w:sz w:val="22"/>
          <w:szCs w:val="22"/>
          <w:lang w:val="sr-Latn-RS"/>
        </w:rPr>
        <w:t>основу</w:t>
      </w:r>
      <w:r w:rsidR="002631BC" w:rsidRPr="00173D3E">
        <w:rPr>
          <w:sz w:val="22"/>
          <w:szCs w:val="22"/>
          <w:lang w:val="sr-Latn-RS"/>
        </w:rPr>
        <w:t xml:space="preserve"> </w:t>
      </w:r>
      <w:r w:rsidR="008343B1" w:rsidRPr="00173D3E">
        <w:rPr>
          <w:sz w:val="22"/>
          <w:szCs w:val="22"/>
          <w:lang w:val="sr-Latn-RS"/>
        </w:rPr>
        <w:t>којег</w:t>
      </w:r>
      <w:r w:rsidR="002631BC" w:rsidRPr="00173D3E">
        <w:rPr>
          <w:sz w:val="22"/>
          <w:szCs w:val="22"/>
          <w:lang w:val="sr-Latn-RS"/>
        </w:rPr>
        <w:t xml:space="preserve"> </w:t>
      </w:r>
      <w:r w:rsidR="008343B1" w:rsidRPr="00173D3E">
        <w:rPr>
          <w:sz w:val="22"/>
          <w:szCs w:val="22"/>
          <w:lang w:val="sr-Latn-RS"/>
        </w:rPr>
        <w:t>се</w:t>
      </w:r>
      <w:r w:rsidR="002631BC" w:rsidRPr="00173D3E">
        <w:rPr>
          <w:sz w:val="22"/>
          <w:szCs w:val="22"/>
          <w:lang w:val="sr-Latn-RS"/>
        </w:rPr>
        <w:t xml:space="preserve"> </w:t>
      </w:r>
      <w:r w:rsidR="008343B1" w:rsidRPr="00173D3E">
        <w:rPr>
          <w:sz w:val="22"/>
          <w:szCs w:val="22"/>
          <w:lang w:val="sr-Latn-RS"/>
        </w:rPr>
        <w:t>роба</w:t>
      </w:r>
      <w:r w:rsidR="002631BC" w:rsidRPr="00173D3E">
        <w:rPr>
          <w:sz w:val="22"/>
          <w:szCs w:val="22"/>
          <w:lang w:val="sr-Latn-RS"/>
        </w:rPr>
        <w:t xml:space="preserve"> </w:t>
      </w:r>
      <w:r w:rsidR="008343B1" w:rsidRPr="00173D3E">
        <w:rPr>
          <w:sz w:val="22"/>
          <w:szCs w:val="22"/>
          <w:lang w:val="sr-Latn-RS"/>
        </w:rPr>
        <w:t>из</w:t>
      </w:r>
      <w:r w:rsidR="00591C54" w:rsidRPr="00173D3E">
        <w:rPr>
          <w:sz w:val="22"/>
          <w:szCs w:val="22"/>
          <w:lang w:val="sr-Latn-RS"/>
        </w:rPr>
        <w:t xml:space="preserve"> </w:t>
      </w:r>
      <w:r w:rsidR="008343B1" w:rsidRPr="00173D3E">
        <w:rPr>
          <w:sz w:val="22"/>
          <w:szCs w:val="22"/>
          <w:lang w:val="sr-Latn-RS"/>
        </w:rPr>
        <w:t>поступка</w:t>
      </w:r>
      <w:r w:rsidR="00591C54" w:rsidRPr="00173D3E">
        <w:rPr>
          <w:sz w:val="22"/>
          <w:szCs w:val="22"/>
          <w:lang w:val="sr-Latn-RS"/>
        </w:rPr>
        <w:t xml:space="preserve"> </w:t>
      </w:r>
      <w:r w:rsidR="008343B1" w:rsidRPr="00173D3E">
        <w:rPr>
          <w:sz w:val="22"/>
          <w:szCs w:val="22"/>
          <w:lang w:val="sr-Latn-RS"/>
        </w:rPr>
        <w:t>царинског</w:t>
      </w:r>
      <w:r w:rsidR="00591C54" w:rsidRPr="00173D3E">
        <w:rPr>
          <w:sz w:val="22"/>
          <w:szCs w:val="22"/>
          <w:lang w:val="sr-Latn-RS"/>
        </w:rPr>
        <w:t xml:space="preserve"> </w:t>
      </w:r>
      <w:r w:rsidR="008343B1" w:rsidRPr="00173D3E">
        <w:rPr>
          <w:sz w:val="22"/>
          <w:szCs w:val="22"/>
          <w:lang w:val="sr-Latn-RS"/>
        </w:rPr>
        <w:t>складиштења</w:t>
      </w:r>
      <w:r w:rsidR="00591C54" w:rsidRPr="00173D3E">
        <w:rPr>
          <w:sz w:val="22"/>
          <w:szCs w:val="22"/>
          <w:lang w:val="sr-Latn-RS"/>
        </w:rPr>
        <w:t xml:space="preserve"> </w:t>
      </w:r>
      <w:r w:rsidR="008343B1" w:rsidRPr="00173D3E">
        <w:rPr>
          <w:sz w:val="22"/>
          <w:szCs w:val="22"/>
          <w:lang w:val="sr-Latn-RS"/>
        </w:rPr>
        <w:t>у</w:t>
      </w:r>
      <w:r w:rsidR="00591C54" w:rsidRPr="00173D3E">
        <w:rPr>
          <w:sz w:val="22"/>
          <w:szCs w:val="22"/>
          <w:lang w:val="sr-Latn-RS"/>
        </w:rPr>
        <w:t xml:space="preserve"> </w:t>
      </w:r>
      <w:r w:rsidR="008343B1" w:rsidRPr="00173D3E">
        <w:rPr>
          <w:sz w:val="22"/>
          <w:szCs w:val="22"/>
          <w:lang w:val="sr-Latn-RS"/>
        </w:rPr>
        <w:t>царинском</w:t>
      </w:r>
      <w:r w:rsidR="00591C54" w:rsidRPr="00173D3E">
        <w:rPr>
          <w:sz w:val="22"/>
          <w:szCs w:val="22"/>
          <w:lang w:val="sr-Latn-RS"/>
        </w:rPr>
        <w:t xml:space="preserve"> </w:t>
      </w:r>
      <w:r w:rsidR="008343B1" w:rsidRPr="00173D3E">
        <w:rPr>
          <w:sz w:val="22"/>
          <w:szCs w:val="22"/>
          <w:lang w:val="sr-Latn-RS"/>
        </w:rPr>
        <w:t>складишту</w:t>
      </w:r>
      <w:r w:rsidR="00B3381D" w:rsidRPr="00173D3E">
        <w:rPr>
          <w:sz w:val="22"/>
          <w:szCs w:val="22"/>
          <w:lang w:val="sr-Latn-RS"/>
        </w:rPr>
        <w:t xml:space="preserve"> </w:t>
      </w:r>
      <w:r w:rsidR="008343B1" w:rsidRPr="00173D3E">
        <w:rPr>
          <w:sz w:val="22"/>
          <w:szCs w:val="22"/>
          <w:lang w:val="sr-Latn-RS"/>
        </w:rPr>
        <w:t>типа</w:t>
      </w:r>
      <w:r w:rsidR="00B3381D" w:rsidRPr="00173D3E">
        <w:rPr>
          <w:sz w:val="22"/>
          <w:szCs w:val="22"/>
          <w:lang w:val="sr-Latn-RS"/>
        </w:rPr>
        <w:t xml:space="preserve"> </w:t>
      </w:r>
      <w:r w:rsidR="008343B1" w:rsidRPr="00173D3E">
        <w:rPr>
          <w:sz w:val="22"/>
          <w:szCs w:val="22"/>
          <w:lang w:val="sr-Latn-RS"/>
        </w:rPr>
        <w:t>Д</w:t>
      </w:r>
      <w:r w:rsidR="00B3381D" w:rsidRPr="00173D3E">
        <w:rPr>
          <w:sz w:val="22"/>
          <w:szCs w:val="22"/>
          <w:lang w:val="sr-Latn-RS"/>
        </w:rPr>
        <w:t xml:space="preserve"> </w:t>
      </w:r>
      <w:r w:rsidR="00A7500B" w:rsidRPr="00173D3E">
        <w:rPr>
          <w:sz w:val="22"/>
          <w:szCs w:val="22"/>
          <w:lang w:val="sr-Latn-RS"/>
        </w:rPr>
        <w:t>пушта</w:t>
      </w:r>
      <w:r w:rsidR="00591C54" w:rsidRPr="00173D3E">
        <w:rPr>
          <w:sz w:val="22"/>
          <w:szCs w:val="22"/>
          <w:lang w:val="sr-Latn-RS"/>
        </w:rPr>
        <w:t xml:space="preserve"> </w:t>
      </w:r>
      <w:r w:rsidR="008343B1" w:rsidRPr="00173D3E">
        <w:rPr>
          <w:sz w:val="22"/>
          <w:szCs w:val="22"/>
          <w:lang w:val="sr-Latn-RS"/>
        </w:rPr>
        <w:t>у</w:t>
      </w:r>
      <w:r w:rsidR="00591C54" w:rsidRPr="00173D3E">
        <w:rPr>
          <w:sz w:val="22"/>
          <w:szCs w:val="22"/>
          <w:lang w:val="sr-Latn-RS"/>
        </w:rPr>
        <w:t xml:space="preserve"> </w:t>
      </w:r>
      <w:r w:rsidR="008343B1" w:rsidRPr="00173D3E">
        <w:rPr>
          <w:sz w:val="22"/>
          <w:szCs w:val="22"/>
          <w:lang w:val="sr-Latn-RS"/>
        </w:rPr>
        <w:t>слободан</w:t>
      </w:r>
      <w:r w:rsidR="00591C54" w:rsidRPr="00173D3E">
        <w:rPr>
          <w:sz w:val="22"/>
          <w:szCs w:val="22"/>
          <w:lang w:val="sr-Latn-RS"/>
        </w:rPr>
        <w:t xml:space="preserve"> </w:t>
      </w:r>
      <w:r w:rsidR="008343B1" w:rsidRPr="00173D3E">
        <w:rPr>
          <w:sz w:val="22"/>
          <w:szCs w:val="22"/>
          <w:lang w:val="sr-Latn-RS"/>
        </w:rPr>
        <w:t>промет</w:t>
      </w:r>
      <w:r w:rsidR="00591C54" w:rsidRPr="00173D3E">
        <w:rPr>
          <w:sz w:val="22"/>
          <w:szCs w:val="22"/>
          <w:lang w:val="sr-Latn-RS"/>
        </w:rPr>
        <w:t xml:space="preserve"> </w:t>
      </w:r>
      <w:r w:rsidR="008343B1" w:rsidRPr="00173D3E">
        <w:rPr>
          <w:sz w:val="22"/>
          <w:szCs w:val="22"/>
          <w:lang w:val="sr-Latn-RS"/>
        </w:rPr>
        <w:t>по</w:t>
      </w:r>
      <w:r w:rsidR="00EB171E" w:rsidRPr="00173D3E">
        <w:rPr>
          <w:sz w:val="22"/>
          <w:szCs w:val="22"/>
          <w:lang w:val="sr-Latn-RS"/>
        </w:rPr>
        <w:t xml:space="preserve"> поступку кућног</w:t>
      </w:r>
      <w:r w:rsidR="00AC105B" w:rsidRPr="00173D3E">
        <w:rPr>
          <w:sz w:val="22"/>
          <w:szCs w:val="22"/>
          <w:lang w:val="sr-Latn-RS"/>
        </w:rPr>
        <w:t xml:space="preserve"> </w:t>
      </w:r>
      <w:r w:rsidR="008343B1" w:rsidRPr="00173D3E">
        <w:rPr>
          <w:sz w:val="22"/>
          <w:szCs w:val="22"/>
          <w:lang w:val="sr-Latn-RS"/>
        </w:rPr>
        <w:t>увозно</w:t>
      </w:r>
      <w:r w:rsidR="00EB171E" w:rsidRPr="00173D3E">
        <w:rPr>
          <w:sz w:val="22"/>
          <w:szCs w:val="22"/>
          <w:lang w:val="sr-Latn-RS"/>
        </w:rPr>
        <w:t>г</w:t>
      </w:r>
      <w:r w:rsidR="00591C54" w:rsidRPr="00173D3E">
        <w:rPr>
          <w:sz w:val="22"/>
          <w:szCs w:val="22"/>
          <w:lang w:val="sr-Latn-RS"/>
        </w:rPr>
        <w:t xml:space="preserve"> </w:t>
      </w:r>
      <w:r w:rsidR="00EB171E" w:rsidRPr="00173D3E">
        <w:rPr>
          <w:sz w:val="22"/>
          <w:szCs w:val="22"/>
          <w:lang w:val="sr-Latn-RS"/>
        </w:rPr>
        <w:t>царињења</w:t>
      </w:r>
      <w:r w:rsidR="00631AF8" w:rsidRPr="00173D3E">
        <w:rPr>
          <w:sz w:val="22"/>
          <w:szCs w:val="22"/>
          <w:lang w:val="sr-Latn-RS"/>
        </w:rPr>
        <w:t>,</w:t>
      </w:r>
      <w:r w:rsidR="001828B6" w:rsidRPr="00173D3E">
        <w:rPr>
          <w:sz w:val="22"/>
          <w:szCs w:val="22"/>
          <w:lang w:val="sr-Latn-RS"/>
        </w:rPr>
        <w:t xml:space="preserve"> </w:t>
      </w:r>
    </w:p>
    <w:p w:rsidR="001C79EA" w:rsidRPr="00173D3E" w:rsidRDefault="00D5374F" w:rsidP="003A0C45">
      <w:pPr>
        <w:pStyle w:val="NoSpacing"/>
        <w:numPr>
          <w:ilvl w:val="0"/>
          <w:numId w:val="61"/>
        </w:numPr>
        <w:tabs>
          <w:tab w:val="left" w:pos="851"/>
        </w:tabs>
        <w:ind w:left="851" w:hanging="425"/>
        <w:jc w:val="both"/>
        <w:rPr>
          <w:sz w:val="22"/>
          <w:szCs w:val="22"/>
          <w:lang w:val="sr-Latn-RS"/>
        </w:rPr>
      </w:pPr>
      <w:r w:rsidRPr="00173D3E">
        <w:rPr>
          <w:sz w:val="22"/>
          <w:szCs w:val="22"/>
          <w:lang w:val="sr-Cyrl-BA"/>
        </w:rPr>
        <w:t>шифра</w:t>
      </w:r>
      <w:r w:rsidR="00EB171E" w:rsidRPr="00173D3E">
        <w:rPr>
          <w:sz w:val="22"/>
          <w:szCs w:val="22"/>
          <w:lang w:val="sr-Latn-RS"/>
        </w:rPr>
        <w:t xml:space="preserve"> </w:t>
      </w:r>
      <w:r w:rsidR="00532B3B" w:rsidRPr="00173D3E">
        <w:rPr>
          <w:sz w:val="22"/>
          <w:szCs w:val="22"/>
        </w:rPr>
        <w:t>''KUĆNO</w:t>
      </w:r>
      <w:r w:rsidR="00191F8B" w:rsidRPr="00173D3E">
        <w:rPr>
          <w:sz w:val="22"/>
          <w:szCs w:val="22"/>
          <w:lang w:val="sr-Latn-RS"/>
        </w:rPr>
        <w:t xml:space="preserve"> UVOZ</w:t>
      </w:r>
      <w:r w:rsidR="00532B3B" w:rsidRPr="00173D3E">
        <w:rPr>
          <w:sz w:val="22"/>
          <w:szCs w:val="22"/>
        </w:rPr>
        <w:t xml:space="preserve">'' </w:t>
      </w:r>
      <w:r w:rsidR="00760588" w:rsidRPr="00173D3E">
        <w:rPr>
          <w:sz w:val="22"/>
          <w:szCs w:val="22"/>
          <w:lang w:val="sr-Latn-RS"/>
        </w:rPr>
        <w:t xml:space="preserve">користи </w:t>
      </w:r>
      <w:r w:rsidR="00E259FC" w:rsidRPr="00173D3E">
        <w:rPr>
          <w:sz w:val="22"/>
          <w:szCs w:val="22"/>
          <w:lang w:val="sr-Latn-RS"/>
        </w:rPr>
        <w:t xml:space="preserve">се </w:t>
      </w:r>
      <w:r w:rsidR="001C79EA" w:rsidRPr="00173D3E">
        <w:rPr>
          <w:sz w:val="22"/>
          <w:szCs w:val="22"/>
          <w:lang w:val="sr-Latn-RS"/>
        </w:rPr>
        <w:t xml:space="preserve">у царинској декларацији за </w:t>
      </w:r>
      <w:r w:rsidR="00995471" w:rsidRPr="00173D3E">
        <w:rPr>
          <w:sz w:val="22"/>
          <w:szCs w:val="22"/>
          <w:lang w:val="sr-Latn-RS"/>
        </w:rPr>
        <w:t>означавање</w:t>
      </w:r>
      <w:r w:rsidR="00B75512" w:rsidRPr="00173D3E">
        <w:rPr>
          <w:sz w:val="22"/>
          <w:szCs w:val="22"/>
          <w:lang w:val="sr-Latn-RS"/>
        </w:rPr>
        <w:t xml:space="preserve"> </w:t>
      </w:r>
      <w:r w:rsidR="00E259FC" w:rsidRPr="00173D3E">
        <w:rPr>
          <w:sz w:val="22"/>
          <w:szCs w:val="22"/>
          <w:lang w:val="sr-Latn-RS"/>
        </w:rPr>
        <w:t xml:space="preserve">поступка </w:t>
      </w:r>
      <w:r w:rsidR="008343B1" w:rsidRPr="00173D3E">
        <w:rPr>
          <w:sz w:val="22"/>
          <w:szCs w:val="22"/>
          <w:lang w:val="sr-Latn-RS"/>
        </w:rPr>
        <w:t>кућног</w:t>
      </w:r>
      <w:r w:rsidR="00B75512" w:rsidRPr="00173D3E">
        <w:rPr>
          <w:sz w:val="22"/>
          <w:szCs w:val="22"/>
          <w:lang w:val="sr-Latn-RS"/>
        </w:rPr>
        <w:t xml:space="preserve"> </w:t>
      </w:r>
      <w:r w:rsidR="008343B1" w:rsidRPr="00173D3E">
        <w:rPr>
          <w:sz w:val="22"/>
          <w:szCs w:val="22"/>
          <w:lang w:val="sr-Latn-RS"/>
        </w:rPr>
        <w:t>увозног</w:t>
      </w:r>
      <w:r w:rsidR="00B75512" w:rsidRPr="00173D3E">
        <w:rPr>
          <w:sz w:val="22"/>
          <w:szCs w:val="22"/>
          <w:lang w:val="sr-Latn-RS"/>
        </w:rPr>
        <w:t xml:space="preserve"> </w:t>
      </w:r>
      <w:r w:rsidR="008343B1" w:rsidRPr="00173D3E">
        <w:rPr>
          <w:sz w:val="22"/>
          <w:szCs w:val="22"/>
          <w:lang w:val="sr-Latn-RS"/>
        </w:rPr>
        <w:t>царињења</w:t>
      </w:r>
      <w:r w:rsidR="00B75512" w:rsidRPr="00173D3E">
        <w:rPr>
          <w:sz w:val="22"/>
          <w:szCs w:val="22"/>
          <w:lang w:val="sr-Latn-RS"/>
        </w:rPr>
        <w:t xml:space="preserve">, </w:t>
      </w:r>
    </w:p>
    <w:p w:rsidR="00995471" w:rsidRPr="00173D3E" w:rsidRDefault="00FC5B11"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 xml:space="preserve">''дуг'' значи увозне дажбине и други индиректни порези примјенљиви на робу </w:t>
      </w:r>
      <w:r w:rsidR="008343B1" w:rsidRPr="00173D3E">
        <w:rPr>
          <w:sz w:val="22"/>
          <w:szCs w:val="22"/>
          <w:lang w:val="sr-Latn-RS"/>
        </w:rPr>
        <w:t>која</w:t>
      </w:r>
      <w:r w:rsidR="00B94185" w:rsidRPr="00173D3E">
        <w:rPr>
          <w:sz w:val="22"/>
          <w:szCs w:val="22"/>
          <w:lang w:val="sr-Latn-RS"/>
        </w:rPr>
        <w:t xml:space="preserve"> </w:t>
      </w:r>
      <w:r w:rsidR="001C79EA" w:rsidRPr="00173D3E">
        <w:rPr>
          <w:sz w:val="22"/>
          <w:szCs w:val="22"/>
          <w:lang w:val="sr-Latn-RS"/>
        </w:rPr>
        <w:t xml:space="preserve">се </w:t>
      </w:r>
      <w:r w:rsidR="004F23B4" w:rsidRPr="00173D3E">
        <w:rPr>
          <w:sz w:val="22"/>
          <w:szCs w:val="22"/>
          <w:lang w:val="sr-Latn-RS"/>
        </w:rPr>
        <w:t xml:space="preserve">ставља у увозни </w:t>
      </w:r>
      <w:r w:rsidR="00394100" w:rsidRPr="00173D3E">
        <w:rPr>
          <w:sz w:val="22"/>
          <w:szCs w:val="22"/>
          <w:lang w:val="sr-Latn-RS"/>
        </w:rPr>
        <w:t>царинск</w:t>
      </w:r>
      <w:r w:rsidR="004F23B4" w:rsidRPr="00173D3E">
        <w:rPr>
          <w:sz w:val="22"/>
          <w:szCs w:val="22"/>
          <w:lang w:val="sr-Latn-RS"/>
        </w:rPr>
        <w:t>и</w:t>
      </w:r>
      <w:r w:rsidR="00394100" w:rsidRPr="00173D3E">
        <w:rPr>
          <w:sz w:val="22"/>
          <w:szCs w:val="22"/>
          <w:lang w:val="sr-Latn-RS"/>
        </w:rPr>
        <w:t xml:space="preserve"> </w:t>
      </w:r>
      <w:r w:rsidR="008343B1" w:rsidRPr="00173D3E">
        <w:rPr>
          <w:sz w:val="22"/>
          <w:szCs w:val="22"/>
          <w:lang w:val="sr-Latn-RS"/>
        </w:rPr>
        <w:t>поступ</w:t>
      </w:r>
      <w:r w:rsidR="004F23B4" w:rsidRPr="00173D3E">
        <w:rPr>
          <w:sz w:val="22"/>
          <w:szCs w:val="22"/>
          <w:lang w:val="sr-Latn-RS"/>
        </w:rPr>
        <w:t>а</w:t>
      </w:r>
      <w:r w:rsidR="008343B1" w:rsidRPr="00173D3E">
        <w:rPr>
          <w:sz w:val="22"/>
          <w:szCs w:val="22"/>
          <w:lang w:val="sr-Latn-RS"/>
        </w:rPr>
        <w:t>к</w:t>
      </w:r>
      <w:r w:rsidR="008678CA" w:rsidRPr="00173D3E">
        <w:rPr>
          <w:sz w:val="22"/>
          <w:szCs w:val="22"/>
          <w:lang w:val="sr-Latn-RS"/>
        </w:rPr>
        <w:t xml:space="preserve"> </w:t>
      </w:r>
      <w:r w:rsidR="008343B1" w:rsidRPr="00173D3E">
        <w:rPr>
          <w:sz w:val="22"/>
          <w:szCs w:val="22"/>
          <w:lang w:val="sr-Latn-RS"/>
        </w:rPr>
        <w:t>из</w:t>
      </w:r>
      <w:r w:rsidR="008678CA" w:rsidRPr="00173D3E">
        <w:rPr>
          <w:sz w:val="22"/>
          <w:szCs w:val="22"/>
          <w:lang w:val="sr-Latn-RS"/>
        </w:rPr>
        <w:t xml:space="preserve"> </w:t>
      </w:r>
      <w:r w:rsidR="008343B1" w:rsidRPr="00173D3E">
        <w:rPr>
          <w:sz w:val="22"/>
          <w:szCs w:val="22"/>
          <w:lang w:val="sr-Latn-RS"/>
        </w:rPr>
        <w:t>члана</w:t>
      </w:r>
      <w:r w:rsidR="008678CA" w:rsidRPr="00173D3E">
        <w:rPr>
          <w:sz w:val="22"/>
          <w:szCs w:val="22"/>
          <w:lang w:val="sr-Latn-RS"/>
        </w:rPr>
        <w:t xml:space="preserve"> 1. </w:t>
      </w:r>
      <w:r w:rsidR="008343B1" w:rsidRPr="00173D3E">
        <w:rPr>
          <w:sz w:val="22"/>
          <w:szCs w:val="22"/>
          <w:lang w:val="sr-Latn-RS"/>
        </w:rPr>
        <w:t>овог</w:t>
      </w:r>
      <w:r w:rsidR="008678CA" w:rsidRPr="00173D3E">
        <w:rPr>
          <w:sz w:val="22"/>
          <w:szCs w:val="22"/>
          <w:lang w:val="sr-Latn-RS"/>
        </w:rPr>
        <w:t xml:space="preserve"> </w:t>
      </w:r>
      <w:r w:rsidR="008343B1" w:rsidRPr="00173D3E">
        <w:rPr>
          <w:sz w:val="22"/>
          <w:szCs w:val="22"/>
          <w:lang w:val="sr-Latn-RS"/>
        </w:rPr>
        <w:t>упутства</w:t>
      </w:r>
      <w:r w:rsidR="00394100" w:rsidRPr="00173D3E">
        <w:rPr>
          <w:sz w:val="22"/>
          <w:szCs w:val="22"/>
          <w:lang w:val="sr-Latn-RS"/>
        </w:rPr>
        <w:t xml:space="preserve"> </w:t>
      </w:r>
      <w:r w:rsidR="004F23B4" w:rsidRPr="00173D3E">
        <w:rPr>
          <w:sz w:val="22"/>
          <w:szCs w:val="22"/>
          <w:lang w:val="sr-Latn-RS"/>
        </w:rPr>
        <w:t>по одобреном кућ</w:t>
      </w:r>
      <w:r w:rsidR="00394100" w:rsidRPr="00173D3E">
        <w:rPr>
          <w:sz w:val="22"/>
          <w:szCs w:val="22"/>
          <w:lang w:val="sr-Latn-RS"/>
        </w:rPr>
        <w:t>ном увозном царињењу</w:t>
      </w:r>
      <w:r w:rsidR="008678CA" w:rsidRPr="00173D3E">
        <w:rPr>
          <w:sz w:val="22"/>
          <w:szCs w:val="22"/>
          <w:lang w:val="sr-Latn-RS"/>
        </w:rPr>
        <w:t xml:space="preserve">, </w:t>
      </w:r>
    </w:p>
    <w:p w:rsidR="00E53C2B" w:rsidRPr="00173D3E" w:rsidRDefault="00A30EF7"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w:t>
      </w:r>
      <w:r w:rsidR="008343B1" w:rsidRPr="00173D3E">
        <w:rPr>
          <w:sz w:val="22"/>
          <w:szCs w:val="22"/>
          <w:lang w:val="sr-Latn-RS"/>
        </w:rPr>
        <w:t>Група</w:t>
      </w:r>
      <w:r w:rsidR="00AB3B29" w:rsidRPr="00173D3E">
        <w:rPr>
          <w:sz w:val="22"/>
          <w:szCs w:val="22"/>
          <w:lang w:val="sr-Latn-RS"/>
        </w:rPr>
        <w:t xml:space="preserve"> </w:t>
      </w:r>
      <w:r w:rsidR="008343B1" w:rsidRPr="00173D3E">
        <w:rPr>
          <w:sz w:val="22"/>
          <w:szCs w:val="22"/>
          <w:lang w:val="sr-Latn-RS"/>
        </w:rPr>
        <w:t>за</w:t>
      </w:r>
      <w:r w:rsidR="008678CA" w:rsidRPr="00173D3E">
        <w:rPr>
          <w:sz w:val="22"/>
          <w:szCs w:val="22"/>
          <w:lang w:val="sr-Latn-RS"/>
        </w:rPr>
        <w:t xml:space="preserve"> </w:t>
      </w:r>
      <w:r w:rsidR="008343B1" w:rsidRPr="00173D3E">
        <w:rPr>
          <w:sz w:val="22"/>
          <w:szCs w:val="22"/>
          <w:lang w:val="sr-Latn-RS"/>
        </w:rPr>
        <w:t>контролу</w:t>
      </w:r>
      <w:r w:rsidRPr="00173D3E">
        <w:rPr>
          <w:sz w:val="22"/>
          <w:szCs w:val="22"/>
          <w:lang w:val="sr-Latn-RS"/>
        </w:rPr>
        <w:t>''</w:t>
      </w:r>
      <w:r w:rsidR="00E42EBD" w:rsidRPr="00173D3E">
        <w:rPr>
          <w:sz w:val="22"/>
          <w:szCs w:val="22"/>
          <w:lang w:val="sr-Latn-RS"/>
        </w:rPr>
        <w:t xml:space="preserve"> </w:t>
      </w:r>
      <w:r w:rsidR="00FC5B11" w:rsidRPr="00173D3E">
        <w:rPr>
          <w:sz w:val="22"/>
          <w:szCs w:val="22"/>
          <w:lang w:val="sr-Latn-RS"/>
        </w:rPr>
        <w:t>значи</w:t>
      </w:r>
      <w:r w:rsidR="00E42EBD" w:rsidRPr="00173D3E">
        <w:rPr>
          <w:sz w:val="22"/>
          <w:szCs w:val="22"/>
          <w:lang w:val="sr-Latn-RS"/>
        </w:rPr>
        <w:t xml:space="preserve"> </w:t>
      </w:r>
      <w:r w:rsidR="008343B1" w:rsidRPr="00173D3E">
        <w:rPr>
          <w:sz w:val="22"/>
          <w:szCs w:val="22"/>
          <w:lang w:val="sr-Latn-RS"/>
        </w:rPr>
        <w:t>Група</w:t>
      </w:r>
      <w:r w:rsidR="008678CA" w:rsidRPr="00173D3E">
        <w:rPr>
          <w:sz w:val="22"/>
          <w:szCs w:val="22"/>
          <w:lang w:val="sr-Latn-RS"/>
        </w:rPr>
        <w:t xml:space="preserve"> </w:t>
      </w:r>
      <w:r w:rsidR="008343B1" w:rsidRPr="00173D3E">
        <w:rPr>
          <w:sz w:val="22"/>
          <w:szCs w:val="22"/>
          <w:lang w:val="sr-Latn-RS"/>
        </w:rPr>
        <w:t>за</w:t>
      </w:r>
      <w:r w:rsidR="008678CA" w:rsidRPr="00173D3E">
        <w:rPr>
          <w:sz w:val="22"/>
          <w:szCs w:val="22"/>
          <w:lang w:val="sr-Latn-RS"/>
        </w:rPr>
        <w:t xml:space="preserve"> </w:t>
      </w:r>
      <w:r w:rsidR="008343B1" w:rsidRPr="00173D3E">
        <w:rPr>
          <w:sz w:val="22"/>
          <w:szCs w:val="22"/>
          <w:lang w:val="sr-Latn-RS"/>
        </w:rPr>
        <w:t>контролу</w:t>
      </w:r>
      <w:r w:rsidR="008678CA" w:rsidRPr="00173D3E">
        <w:rPr>
          <w:sz w:val="22"/>
          <w:szCs w:val="22"/>
          <w:lang w:val="sr-Latn-RS"/>
        </w:rPr>
        <w:t xml:space="preserve"> </w:t>
      </w:r>
      <w:r w:rsidR="008343B1" w:rsidRPr="00173D3E">
        <w:rPr>
          <w:sz w:val="22"/>
          <w:szCs w:val="22"/>
          <w:lang w:val="sr-Latn-RS"/>
        </w:rPr>
        <w:t>регионалног</w:t>
      </w:r>
      <w:r w:rsidR="008678CA" w:rsidRPr="00173D3E">
        <w:rPr>
          <w:sz w:val="22"/>
          <w:szCs w:val="22"/>
          <w:lang w:val="sr-Latn-RS"/>
        </w:rPr>
        <w:t xml:space="preserve"> </w:t>
      </w:r>
      <w:r w:rsidR="008343B1" w:rsidRPr="00173D3E">
        <w:rPr>
          <w:sz w:val="22"/>
          <w:szCs w:val="22"/>
          <w:lang w:val="sr-Latn-RS"/>
        </w:rPr>
        <w:t>центра</w:t>
      </w:r>
      <w:r w:rsidR="008678CA" w:rsidRPr="00173D3E">
        <w:rPr>
          <w:sz w:val="22"/>
          <w:szCs w:val="22"/>
          <w:lang w:val="sr-Latn-RS"/>
        </w:rPr>
        <w:t xml:space="preserve"> </w:t>
      </w:r>
      <w:r w:rsidR="008343B1" w:rsidRPr="00173D3E">
        <w:rPr>
          <w:sz w:val="22"/>
          <w:szCs w:val="22"/>
          <w:lang w:val="sr-Latn-RS"/>
        </w:rPr>
        <w:t>надлежног</w:t>
      </w:r>
      <w:r w:rsidR="008678CA" w:rsidRPr="00173D3E">
        <w:rPr>
          <w:sz w:val="22"/>
          <w:szCs w:val="22"/>
          <w:lang w:val="sr-Latn-RS"/>
        </w:rPr>
        <w:t xml:space="preserve"> </w:t>
      </w:r>
      <w:r w:rsidR="008343B1" w:rsidRPr="00173D3E">
        <w:rPr>
          <w:sz w:val="22"/>
          <w:szCs w:val="22"/>
          <w:lang w:val="sr-Latn-RS"/>
        </w:rPr>
        <w:t>према</w:t>
      </w:r>
      <w:r w:rsidR="008678CA" w:rsidRPr="00173D3E">
        <w:rPr>
          <w:sz w:val="22"/>
          <w:szCs w:val="22"/>
          <w:lang w:val="sr-Latn-RS"/>
        </w:rPr>
        <w:t xml:space="preserve"> </w:t>
      </w:r>
      <w:r w:rsidR="008343B1" w:rsidRPr="00173D3E">
        <w:rPr>
          <w:sz w:val="22"/>
          <w:szCs w:val="22"/>
          <w:lang w:val="sr-Latn-RS"/>
        </w:rPr>
        <w:t>сједишту</w:t>
      </w:r>
      <w:r w:rsidR="008678CA" w:rsidRPr="00173D3E">
        <w:rPr>
          <w:sz w:val="22"/>
          <w:szCs w:val="22"/>
          <w:lang w:val="sr-Latn-RS"/>
        </w:rPr>
        <w:t xml:space="preserve"> </w:t>
      </w:r>
      <w:r w:rsidR="008343B1" w:rsidRPr="00173D3E">
        <w:rPr>
          <w:sz w:val="22"/>
          <w:szCs w:val="22"/>
          <w:lang w:val="sr-Latn-RS"/>
        </w:rPr>
        <w:t>под</w:t>
      </w:r>
      <w:r w:rsidR="00BA6456" w:rsidRPr="00173D3E">
        <w:rPr>
          <w:sz w:val="22"/>
          <w:szCs w:val="22"/>
          <w:lang w:val="sr-Latn-RS"/>
        </w:rPr>
        <w:t>носиоца</w:t>
      </w:r>
      <w:r w:rsidR="008678CA" w:rsidRPr="00173D3E">
        <w:rPr>
          <w:sz w:val="22"/>
          <w:szCs w:val="22"/>
          <w:lang w:val="sr-Latn-RS"/>
        </w:rPr>
        <w:t xml:space="preserve"> </w:t>
      </w:r>
      <w:r w:rsidR="008343B1" w:rsidRPr="00173D3E">
        <w:rPr>
          <w:sz w:val="22"/>
          <w:szCs w:val="22"/>
          <w:lang w:val="sr-Latn-RS"/>
        </w:rPr>
        <w:t>захтјева</w:t>
      </w:r>
      <w:r w:rsidR="008678CA" w:rsidRPr="00173D3E">
        <w:rPr>
          <w:sz w:val="22"/>
          <w:szCs w:val="22"/>
          <w:lang w:val="sr-Latn-RS"/>
        </w:rPr>
        <w:t xml:space="preserve"> </w:t>
      </w:r>
      <w:r w:rsidR="008343B1" w:rsidRPr="00173D3E">
        <w:rPr>
          <w:sz w:val="22"/>
          <w:szCs w:val="22"/>
          <w:lang w:val="sr-Latn-RS"/>
        </w:rPr>
        <w:t>за</w:t>
      </w:r>
      <w:r w:rsidR="00180AD2" w:rsidRPr="00173D3E">
        <w:rPr>
          <w:sz w:val="22"/>
          <w:szCs w:val="22"/>
          <w:lang w:val="sr-Latn-RS"/>
        </w:rPr>
        <w:t xml:space="preserve"> </w:t>
      </w:r>
      <w:r w:rsidR="00622A57" w:rsidRPr="00173D3E">
        <w:rPr>
          <w:sz w:val="22"/>
          <w:szCs w:val="22"/>
          <w:lang w:val="sr-Latn-RS"/>
        </w:rPr>
        <w:t xml:space="preserve">кућно </w:t>
      </w:r>
      <w:r w:rsidR="008343B1" w:rsidRPr="00173D3E">
        <w:rPr>
          <w:sz w:val="22"/>
          <w:szCs w:val="22"/>
          <w:lang w:val="sr-Latn-RS"/>
        </w:rPr>
        <w:t>увозно</w:t>
      </w:r>
      <w:r w:rsidR="008678CA" w:rsidRPr="00173D3E">
        <w:rPr>
          <w:sz w:val="22"/>
          <w:szCs w:val="22"/>
          <w:lang w:val="sr-Latn-RS"/>
        </w:rPr>
        <w:t xml:space="preserve"> </w:t>
      </w:r>
      <w:r w:rsidR="008343B1" w:rsidRPr="00173D3E">
        <w:rPr>
          <w:sz w:val="22"/>
          <w:szCs w:val="22"/>
          <w:lang w:val="sr-Latn-RS"/>
        </w:rPr>
        <w:t>царињење</w:t>
      </w:r>
      <w:r w:rsidR="008678CA" w:rsidRPr="00173D3E">
        <w:rPr>
          <w:sz w:val="22"/>
          <w:szCs w:val="22"/>
          <w:lang w:val="sr-Latn-RS"/>
        </w:rPr>
        <w:t xml:space="preserve">, </w:t>
      </w:r>
      <w:r w:rsidR="008343B1" w:rsidRPr="00173D3E">
        <w:rPr>
          <w:sz w:val="22"/>
          <w:szCs w:val="22"/>
          <w:lang w:val="sr-Latn-RS"/>
        </w:rPr>
        <w:t>која</w:t>
      </w:r>
      <w:r w:rsidR="008678CA" w:rsidRPr="00173D3E">
        <w:rPr>
          <w:sz w:val="22"/>
          <w:szCs w:val="22"/>
          <w:lang w:val="sr-Latn-RS"/>
        </w:rPr>
        <w:t xml:space="preserve"> </w:t>
      </w:r>
      <w:r w:rsidR="008343B1" w:rsidRPr="00173D3E">
        <w:rPr>
          <w:sz w:val="22"/>
          <w:szCs w:val="22"/>
          <w:lang w:val="sr-Latn-RS"/>
        </w:rPr>
        <w:t>у</w:t>
      </w:r>
      <w:r w:rsidR="008678CA" w:rsidRPr="00173D3E">
        <w:rPr>
          <w:sz w:val="22"/>
          <w:szCs w:val="22"/>
          <w:lang w:val="sr-Latn-RS"/>
        </w:rPr>
        <w:t xml:space="preserve"> </w:t>
      </w:r>
      <w:r w:rsidR="008343B1" w:rsidRPr="00173D3E">
        <w:rPr>
          <w:sz w:val="22"/>
          <w:szCs w:val="22"/>
          <w:lang w:val="sr-Latn-RS"/>
        </w:rPr>
        <w:t>предконтроли</w:t>
      </w:r>
      <w:r w:rsidR="008678CA" w:rsidRPr="00173D3E">
        <w:rPr>
          <w:sz w:val="22"/>
          <w:szCs w:val="22"/>
          <w:lang w:val="sr-Latn-RS"/>
        </w:rPr>
        <w:t xml:space="preserve"> </w:t>
      </w:r>
      <w:r w:rsidR="00633313" w:rsidRPr="00173D3E">
        <w:rPr>
          <w:sz w:val="22"/>
          <w:szCs w:val="22"/>
          <w:lang w:val="sr-Latn-RS"/>
        </w:rPr>
        <w:t>обавља</w:t>
      </w:r>
      <w:r w:rsidR="008678CA" w:rsidRPr="00173D3E">
        <w:rPr>
          <w:sz w:val="22"/>
          <w:szCs w:val="22"/>
          <w:lang w:val="sr-Latn-RS"/>
        </w:rPr>
        <w:t xml:space="preserve"> </w:t>
      </w:r>
      <w:r w:rsidR="008343B1" w:rsidRPr="00173D3E">
        <w:rPr>
          <w:sz w:val="22"/>
          <w:szCs w:val="22"/>
          <w:lang w:val="sr-Latn-RS"/>
        </w:rPr>
        <w:t>провјеру</w:t>
      </w:r>
      <w:r w:rsidR="00217C28" w:rsidRPr="00173D3E">
        <w:rPr>
          <w:sz w:val="22"/>
          <w:szCs w:val="22"/>
          <w:lang w:val="sr-Latn-RS"/>
        </w:rPr>
        <w:t xml:space="preserve"> испуњавања </w:t>
      </w:r>
      <w:r w:rsidR="008343B1" w:rsidRPr="00173D3E">
        <w:rPr>
          <w:sz w:val="22"/>
          <w:szCs w:val="22"/>
          <w:lang w:val="sr-Latn-RS"/>
        </w:rPr>
        <w:t>услова</w:t>
      </w:r>
      <w:r w:rsidR="008678CA" w:rsidRPr="00173D3E">
        <w:rPr>
          <w:sz w:val="22"/>
          <w:szCs w:val="22"/>
          <w:lang w:val="sr-Latn-RS"/>
        </w:rPr>
        <w:t xml:space="preserve"> </w:t>
      </w:r>
      <w:r w:rsidR="00666216" w:rsidRPr="00173D3E">
        <w:rPr>
          <w:sz w:val="22"/>
          <w:szCs w:val="22"/>
          <w:lang w:val="sr-Latn-RS"/>
        </w:rPr>
        <w:t xml:space="preserve">и критеријума </w:t>
      </w:r>
      <w:r w:rsidR="008343B1" w:rsidRPr="00173D3E">
        <w:rPr>
          <w:sz w:val="22"/>
          <w:szCs w:val="22"/>
          <w:lang w:val="sr-Latn-RS"/>
        </w:rPr>
        <w:t>по</w:t>
      </w:r>
      <w:r w:rsidR="008678CA" w:rsidRPr="00173D3E">
        <w:rPr>
          <w:sz w:val="22"/>
          <w:szCs w:val="22"/>
          <w:lang w:val="sr-Latn-RS"/>
        </w:rPr>
        <w:t xml:space="preserve"> </w:t>
      </w:r>
      <w:r w:rsidR="008343B1" w:rsidRPr="00173D3E">
        <w:rPr>
          <w:sz w:val="22"/>
          <w:szCs w:val="22"/>
          <w:lang w:val="sr-Latn-RS"/>
        </w:rPr>
        <w:t>поднијетом</w:t>
      </w:r>
      <w:r w:rsidR="008678CA" w:rsidRPr="00173D3E">
        <w:rPr>
          <w:sz w:val="22"/>
          <w:szCs w:val="22"/>
          <w:lang w:val="sr-Latn-RS"/>
        </w:rPr>
        <w:t xml:space="preserve"> </w:t>
      </w:r>
      <w:r w:rsidR="008343B1" w:rsidRPr="00173D3E">
        <w:rPr>
          <w:sz w:val="22"/>
          <w:szCs w:val="22"/>
          <w:lang w:val="sr-Latn-RS"/>
        </w:rPr>
        <w:t>захтјеву</w:t>
      </w:r>
      <w:r w:rsidR="008678CA" w:rsidRPr="00173D3E">
        <w:rPr>
          <w:sz w:val="22"/>
          <w:szCs w:val="22"/>
          <w:lang w:val="sr-Latn-RS"/>
        </w:rPr>
        <w:t xml:space="preserve"> </w:t>
      </w:r>
      <w:r w:rsidR="008343B1" w:rsidRPr="00173D3E">
        <w:rPr>
          <w:sz w:val="22"/>
          <w:szCs w:val="22"/>
          <w:lang w:val="sr-Latn-RS"/>
        </w:rPr>
        <w:t>прије</w:t>
      </w:r>
      <w:r w:rsidR="008678CA" w:rsidRPr="00173D3E">
        <w:rPr>
          <w:sz w:val="22"/>
          <w:szCs w:val="22"/>
          <w:lang w:val="sr-Latn-RS"/>
        </w:rPr>
        <w:t xml:space="preserve"> </w:t>
      </w:r>
      <w:r w:rsidR="008343B1" w:rsidRPr="00173D3E">
        <w:rPr>
          <w:sz w:val="22"/>
          <w:szCs w:val="22"/>
          <w:lang w:val="sr-Latn-RS"/>
        </w:rPr>
        <w:t>издавања</w:t>
      </w:r>
      <w:r w:rsidR="008678CA" w:rsidRPr="00173D3E">
        <w:rPr>
          <w:sz w:val="22"/>
          <w:szCs w:val="22"/>
          <w:lang w:val="sr-Latn-RS"/>
        </w:rPr>
        <w:t xml:space="preserve"> </w:t>
      </w:r>
      <w:r w:rsidR="008343B1" w:rsidRPr="00173D3E">
        <w:rPr>
          <w:sz w:val="22"/>
          <w:szCs w:val="22"/>
          <w:lang w:val="sr-Latn-RS"/>
        </w:rPr>
        <w:t>одобрења</w:t>
      </w:r>
      <w:r w:rsidR="00622A57" w:rsidRPr="00173D3E">
        <w:rPr>
          <w:sz w:val="22"/>
          <w:szCs w:val="22"/>
          <w:lang w:val="sr-Latn-RS"/>
        </w:rPr>
        <w:t xml:space="preserve">, врши </w:t>
      </w:r>
      <w:r w:rsidR="00666216" w:rsidRPr="00173D3E">
        <w:rPr>
          <w:sz w:val="22"/>
          <w:szCs w:val="22"/>
          <w:lang w:val="sr-Latn-RS"/>
        </w:rPr>
        <w:t xml:space="preserve">праћење </w:t>
      </w:r>
      <w:r w:rsidR="00E1599F" w:rsidRPr="00173D3E">
        <w:rPr>
          <w:sz w:val="22"/>
          <w:szCs w:val="22"/>
        </w:rPr>
        <w:t xml:space="preserve">имаоца одобрења и обавља </w:t>
      </w:r>
      <w:r w:rsidR="00AB45AF" w:rsidRPr="00173D3E">
        <w:rPr>
          <w:sz w:val="22"/>
          <w:szCs w:val="22"/>
          <w:lang w:val="sr-Latn-RS"/>
        </w:rPr>
        <w:t xml:space="preserve">провјере у </w:t>
      </w:r>
      <w:r w:rsidR="00F47D35" w:rsidRPr="00173D3E">
        <w:rPr>
          <w:sz w:val="22"/>
          <w:szCs w:val="22"/>
          <w:lang w:val="sr-Latn-RS"/>
        </w:rPr>
        <w:t>поно</w:t>
      </w:r>
      <w:r w:rsidR="00AB45AF" w:rsidRPr="00173D3E">
        <w:rPr>
          <w:sz w:val="22"/>
          <w:szCs w:val="22"/>
          <w:lang w:val="sr-Latn-RS"/>
        </w:rPr>
        <w:t xml:space="preserve">вној </w:t>
      </w:r>
      <w:r w:rsidR="00F47D35" w:rsidRPr="00173D3E">
        <w:rPr>
          <w:sz w:val="22"/>
          <w:szCs w:val="22"/>
          <w:lang w:val="sr-Latn-RS"/>
        </w:rPr>
        <w:t>процјен</w:t>
      </w:r>
      <w:r w:rsidR="00AB45AF" w:rsidRPr="00173D3E">
        <w:rPr>
          <w:sz w:val="22"/>
          <w:szCs w:val="22"/>
          <w:lang w:val="sr-Latn-RS"/>
        </w:rPr>
        <w:t>и одобрења</w:t>
      </w:r>
      <w:r w:rsidR="00F47D35" w:rsidRPr="00173D3E">
        <w:rPr>
          <w:sz w:val="22"/>
          <w:szCs w:val="22"/>
          <w:lang w:val="sr-Latn-RS"/>
        </w:rPr>
        <w:t xml:space="preserve"> </w:t>
      </w:r>
      <w:r w:rsidR="001D6FB2" w:rsidRPr="00173D3E">
        <w:rPr>
          <w:sz w:val="22"/>
          <w:szCs w:val="22"/>
          <w:lang w:val="sr-Latn-RS"/>
        </w:rPr>
        <w:t xml:space="preserve">у складу са чл. </w:t>
      </w:r>
      <w:r w:rsidR="00E1599F" w:rsidRPr="00173D3E">
        <w:rPr>
          <w:sz w:val="22"/>
          <w:szCs w:val="22"/>
          <w:lang w:val="sr-Latn-RS"/>
        </w:rPr>
        <w:t>20. и 21</w:t>
      </w:r>
      <w:r w:rsidR="00F47D35" w:rsidRPr="00173D3E">
        <w:rPr>
          <w:sz w:val="22"/>
          <w:szCs w:val="22"/>
          <w:lang w:val="sr-Latn-RS"/>
        </w:rPr>
        <w:t>. овог упутства</w:t>
      </w:r>
      <w:r w:rsidR="00E1599F" w:rsidRPr="00173D3E">
        <w:rPr>
          <w:sz w:val="22"/>
          <w:szCs w:val="22"/>
          <w:lang w:val="sr-Cyrl-BA"/>
        </w:rPr>
        <w:t>, те</w:t>
      </w:r>
      <w:r w:rsidR="00666216" w:rsidRPr="00173D3E">
        <w:rPr>
          <w:sz w:val="22"/>
          <w:szCs w:val="22"/>
          <w:lang w:val="sr-Latn-RS"/>
        </w:rPr>
        <w:t xml:space="preserve"> </w:t>
      </w:r>
      <w:r w:rsidR="00F47D35" w:rsidRPr="00173D3E">
        <w:rPr>
          <w:sz w:val="22"/>
          <w:szCs w:val="22"/>
          <w:lang w:val="sr-Latn-RS"/>
        </w:rPr>
        <w:t>обављ</w:t>
      </w:r>
      <w:r w:rsidR="00AB45AF" w:rsidRPr="00173D3E">
        <w:rPr>
          <w:sz w:val="22"/>
          <w:szCs w:val="22"/>
          <w:lang w:val="sr-Latn-RS"/>
        </w:rPr>
        <w:t>а</w:t>
      </w:r>
      <w:r w:rsidR="00F47D35" w:rsidRPr="00173D3E">
        <w:rPr>
          <w:sz w:val="22"/>
          <w:szCs w:val="22"/>
          <w:lang w:val="sr-Latn-RS"/>
        </w:rPr>
        <w:t xml:space="preserve"> </w:t>
      </w:r>
      <w:r w:rsidR="00622A57" w:rsidRPr="00173D3E">
        <w:rPr>
          <w:sz w:val="22"/>
          <w:szCs w:val="22"/>
          <w:lang w:val="sr-Latn-RS"/>
        </w:rPr>
        <w:t>накнадну контролу тог поступка по издатом одобрењу</w:t>
      </w:r>
      <w:r w:rsidR="00D76D60" w:rsidRPr="00173D3E">
        <w:rPr>
          <w:sz w:val="22"/>
          <w:szCs w:val="22"/>
          <w:lang w:val="sr-Latn-RS"/>
        </w:rPr>
        <w:t>,</w:t>
      </w:r>
      <w:r w:rsidR="00953087" w:rsidRPr="00173D3E">
        <w:rPr>
          <w:sz w:val="22"/>
          <w:szCs w:val="22"/>
          <w:lang w:val="sr-Latn-RS"/>
        </w:rPr>
        <w:t xml:space="preserve"> </w:t>
      </w:r>
    </w:p>
    <w:p w:rsidR="00743FC8" w:rsidRPr="00173D3E" w:rsidRDefault="00743FC8"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 xml:space="preserve">''АЕО'' значи овлашћени привредни субјект, </w:t>
      </w:r>
    </w:p>
    <w:p w:rsidR="008678CA" w:rsidRPr="00173D3E" w:rsidRDefault="00BA6456" w:rsidP="003A0C45">
      <w:pPr>
        <w:pStyle w:val="NoSpacing"/>
        <w:numPr>
          <w:ilvl w:val="0"/>
          <w:numId w:val="61"/>
        </w:numPr>
        <w:tabs>
          <w:tab w:val="left" w:pos="851"/>
        </w:tabs>
        <w:ind w:left="851" w:hanging="425"/>
        <w:jc w:val="both"/>
        <w:rPr>
          <w:sz w:val="22"/>
          <w:szCs w:val="22"/>
          <w:lang w:val="sr-Latn-RS"/>
        </w:rPr>
      </w:pPr>
      <w:r w:rsidRPr="00173D3E">
        <w:rPr>
          <w:sz w:val="22"/>
          <w:szCs w:val="22"/>
          <w:lang w:val="sr-Latn-RS"/>
        </w:rPr>
        <w:t>''</w:t>
      </w:r>
      <w:r w:rsidR="00D76D60" w:rsidRPr="00173D3E">
        <w:rPr>
          <w:sz w:val="22"/>
          <w:szCs w:val="22"/>
          <w:lang w:val="sr-Latn-RS"/>
        </w:rPr>
        <w:t>УИО'' значи Управа за индиректно опорезивање.</w:t>
      </w:r>
      <w:r w:rsidR="008678CA" w:rsidRPr="00173D3E">
        <w:rPr>
          <w:sz w:val="22"/>
          <w:szCs w:val="22"/>
          <w:lang w:val="sr-Latn-RS"/>
        </w:rPr>
        <w:t xml:space="preserve"> </w:t>
      </w:r>
    </w:p>
    <w:p w:rsidR="00DE57C0" w:rsidRPr="00CB29B0" w:rsidRDefault="00DE57C0" w:rsidP="00EF3C51">
      <w:pPr>
        <w:pStyle w:val="NoSpacing"/>
        <w:ind w:left="426" w:hanging="426"/>
        <w:jc w:val="both"/>
        <w:rPr>
          <w:sz w:val="22"/>
          <w:szCs w:val="22"/>
          <w:lang w:val="sr-Latn-RS"/>
        </w:rPr>
      </w:pPr>
    </w:p>
    <w:p w:rsidR="00DE57C0" w:rsidRPr="00CB29B0" w:rsidRDefault="00DE57C0" w:rsidP="003A0C45">
      <w:pPr>
        <w:pStyle w:val="NoSpacing"/>
        <w:numPr>
          <w:ilvl w:val="0"/>
          <w:numId w:val="4"/>
        </w:numPr>
        <w:ind w:left="426" w:hanging="426"/>
        <w:jc w:val="both"/>
        <w:rPr>
          <w:sz w:val="22"/>
          <w:szCs w:val="22"/>
          <w:lang w:val="sr-Latn-RS"/>
        </w:rPr>
      </w:pPr>
      <w:r w:rsidRPr="00CB29B0">
        <w:rPr>
          <w:sz w:val="22"/>
          <w:szCs w:val="22"/>
          <w:lang w:val="sr-Latn-RS"/>
        </w:rPr>
        <w:t xml:space="preserve">Други изрази који се користе у овом упутству, а којима није одређено значење </w:t>
      </w:r>
      <w:r w:rsidR="00EB39F6" w:rsidRPr="00CB29B0">
        <w:rPr>
          <w:sz w:val="22"/>
          <w:szCs w:val="22"/>
          <w:lang w:val="sr-Latn-RS"/>
        </w:rPr>
        <w:t>овим упуством</w:t>
      </w:r>
      <w:r w:rsidRPr="00CB29B0">
        <w:rPr>
          <w:sz w:val="22"/>
          <w:szCs w:val="22"/>
          <w:lang w:val="sr-Latn-RS"/>
        </w:rPr>
        <w:t xml:space="preserve">, имају значење </w:t>
      </w:r>
      <w:r w:rsidR="002F32D4" w:rsidRPr="00CB29B0">
        <w:rPr>
          <w:sz w:val="22"/>
          <w:szCs w:val="22"/>
          <w:lang w:val="sr-Latn-RS"/>
        </w:rPr>
        <w:t xml:space="preserve">које им је </w:t>
      </w:r>
      <w:r w:rsidRPr="00CB29B0">
        <w:rPr>
          <w:sz w:val="22"/>
          <w:szCs w:val="22"/>
          <w:lang w:val="sr-Latn-RS"/>
        </w:rPr>
        <w:t xml:space="preserve">одређено </w:t>
      </w:r>
      <w:r w:rsidR="002F32D4" w:rsidRPr="00CB29B0">
        <w:rPr>
          <w:sz w:val="22"/>
          <w:szCs w:val="22"/>
          <w:lang w:val="sr-Latn-RS"/>
        </w:rPr>
        <w:t>Законом и Одлуком.</w:t>
      </w:r>
    </w:p>
    <w:p w:rsidR="00F068AC" w:rsidRPr="00CB29B0" w:rsidRDefault="00F068AC" w:rsidP="00F068AC">
      <w:pPr>
        <w:pStyle w:val="NoSpacing"/>
        <w:jc w:val="both"/>
        <w:rPr>
          <w:sz w:val="22"/>
          <w:szCs w:val="22"/>
          <w:lang w:val="sr-Latn-RS"/>
        </w:rPr>
      </w:pPr>
    </w:p>
    <w:p w:rsidR="00F068AC" w:rsidRPr="00CB29B0" w:rsidRDefault="00F068AC" w:rsidP="00F068AC">
      <w:pPr>
        <w:pStyle w:val="NoSpacing"/>
        <w:jc w:val="both"/>
        <w:rPr>
          <w:sz w:val="22"/>
          <w:szCs w:val="22"/>
          <w:lang w:val="sr-Latn-RS"/>
        </w:rPr>
      </w:pPr>
    </w:p>
    <w:p w:rsidR="002D5DE3" w:rsidRPr="00CB29B0" w:rsidRDefault="002D5DE3" w:rsidP="00EF3C51">
      <w:pPr>
        <w:pStyle w:val="NoSpacing"/>
        <w:jc w:val="both"/>
        <w:rPr>
          <w:sz w:val="22"/>
          <w:szCs w:val="22"/>
          <w:lang w:val="sr-Latn-RS"/>
        </w:rPr>
      </w:pPr>
    </w:p>
    <w:tbl>
      <w:tblPr>
        <w:tblW w:w="0" w:type="auto"/>
        <w:tblLook w:val="04A0" w:firstRow="1" w:lastRow="0" w:firstColumn="1" w:lastColumn="0" w:noHBand="0" w:noVBand="1"/>
      </w:tblPr>
      <w:tblGrid>
        <w:gridCol w:w="1384"/>
        <w:gridCol w:w="8104"/>
      </w:tblGrid>
      <w:tr w:rsidR="00435833" w:rsidRPr="00CB29B0" w:rsidTr="00DF2D17">
        <w:tc>
          <w:tcPr>
            <w:tcW w:w="1384" w:type="dxa"/>
            <w:shd w:val="clear" w:color="auto" w:fill="auto"/>
          </w:tcPr>
          <w:p w:rsidR="00F068AC" w:rsidRPr="00DF2D17" w:rsidRDefault="004A2359" w:rsidP="00507A7F">
            <w:pPr>
              <w:pStyle w:val="NoSpacing"/>
              <w:rPr>
                <w:rFonts w:eastAsia="Calibri"/>
                <w:b/>
                <w:sz w:val="22"/>
                <w:szCs w:val="22"/>
                <w:lang w:val="sr-Cyrl-BA"/>
              </w:rPr>
            </w:pPr>
            <w:r w:rsidRPr="00CB29B0">
              <w:rPr>
                <w:rFonts w:eastAsia="Calibri"/>
                <w:b/>
                <w:sz w:val="22"/>
                <w:szCs w:val="22"/>
                <w:lang w:val="sr-Latn-RS"/>
              </w:rPr>
              <w:t>ГЛАВА II</w:t>
            </w:r>
            <w:r w:rsidR="00DF2D17">
              <w:rPr>
                <w:rFonts w:eastAsia="Calibri"/>
                <w:b/>
                <w:sz w:val="22"/>
                <w:szCs w:val="22"/>
                <w:lang w:val="sr-Cyrl-BA"/>
              </w:rPr>
              <w:t xml:space="preserve"> -</w:t>
            </w:r>
          </w:p>
        </w:tc>
        <w:tc>
          <w:tcPr>
            <w:tcW w:w="8104" w:type="dxa"/>
            <w:shd w:val="clear" w:color="auto" w:fill="auto"/>
          </w:tcPr>
          <w:p w:rsidR="00F068AC" w:rsidRPr="00CB29B0" w:rsidRDefault="00F62015" w:rsidP="00DF2D17">
            <w:pPr>
              <w:pStyle w:val="NoSpacing"/>
              <w:ind w:left="-113"/>
              <w:rPr>
                <w:rFonts w:eastAsia="Calibri"/>
                <w:b/>
                <w:sz w:val="22"/>
                <w:szCs w:val="22"/>
                <w:lang w:val="sr-Latn-RS"/>
              </w:rPr>
            </w:pPr>
            <w:r w:rsidRPr="00CB29B0">
              <w:rPr>
                <w:rFonts w:eastAsia="Calibri"/>
                <w:b/>
                <w:sz w:val="22"/>
                <w:szCs w:val="22"/>
                <w:lang w:val="sr-Latn-RS"/>
              </w:rPr>
              <w:t xml:space="preserve">КУЋНО УВОЗНО ЦАРИЊЕЊЕ - </w:t>
            </w:r>
            <w:r w:rsidR="00F068AC" w:rsidRPr="00CB29B0">
              <w:rPr>
                <w:rFonts w:eastAsia="Calibri"/>
                <w:b/>
                <w:sz w:val="22"/>
                <w:szCs w:val="22"/>
                <w:lang w:val="sr-Latn-RS"/>
              </w:rPr>
              <w:t xml:space="preserve">ЗАЈЕДНИЧКЕ ОДРЕДБЕ </w:t>
            </w:r>
          </w:p>
        </w:tc>
      </w:tr>
    </w:tbl>
    <w:p w:rsidR="00F62015" w:rsidRPr="00CB29B0" w:rsidRDefault="00F62015" w:rsidP="00DC5F79">
      <w:pPr>
        <w:pStyle w:val="NoSpacing"/>
        <w:jc w:val="both"/>
        <w:rPr>
          <w:sz w:val="22"/>
          <w:szCs w:val="22"/>
          <w:lang w:val="sr-Latn-RS"/>
        </w:rPr>
      </w:pPr>
    </w:p>
    <w:p w:rsidR="00F62015" w:rsidRPr="00CB29B0" w:rsidRDefault="00F62015" w:rsidP="00DC5F79">
      <w:pPr>
        <w:pStyle w:val="NoSpacing"/>
        <w:jc w:val="both"/>
        <w:rPr>
          <w:sz w:val="22"/>
          <w:szCs w:val="22"/>
          <w:lang w:val="sr-Latn-RS"/>
        </w:rPr>
      </w:pPr>
    </w:p>
    <w:p w:rsidR="004C6669" w:rsidRPr="00CB29B0" w:rsidRDefault="008343B1" w:rsidP="00DC5F79">
      <w:pPr>
        <w:pStyle w:val="NoSpacing"/>
        <w:jc w:val="center"/>
        <w:rPr>
          <w:b/>
          <w:sz w:val="22"/>
          <w:szCs w:val="22"/>
          <w:lang w:val="sr-Latn-RS"/>
        </w:rPr>
      </w:pPr>
      <w:r w:rsidRPr="00CB29B0">
        <w:rPr>
          <w:b/>
          <w:sz w:val="22"/>
          <w:szCs w:val="22"/>
          <w:lang w:val="sr-Latn-RS"/>
        </w:rPr>
        <w:t>Члан</w:t>
      </w:r>
      <w:r w:rsidR="0002283B" w:rsidRPr="00CB29B0">
        <w:rPr>
          <w:b/>
          <w:sz w:val="22"/>
          <w:szCs w:val="22"/>
          <w:lang w:val="sr-Latn-RS"/>
        </w:rPr>
        <w:t xml:space="preserve"> </w:t>
      </w:r>
      <w:r w:rsidR="005F159D" w:rsidRPr="00CB29B0">
        <w:rPr>
          <w:b/>
          <w:sz w:val="22"/>
          <w:szCs w:val="22"/>
          <w:lang w:val="sr-Latn-RS"/>
        </w:rPr>
        <w:t>6</w:t>
      </w:r>
      <w:r w:rsidR="00F9293F" w:rsidRPr="00CB29B0">
        <w:rPr>
          <w:b/>
          <w:sz w:val="22"/>
          <w:szCs w:val="22"/>
          <w:lang w:val="sr-Latn-RS"/>
        </w:rPr>
        <w:t>.</w:t>
      </w:r>
    </w:p>
    <w:p w:rsidR="004C6669" w:rsidRPr="00CB29B0" w:rsidRDefault="00C86EA3" w:rsidP="00DC5F79">
      <w:pPr>
        <w:pStyle w:val="NoSpacing"/>
        <w:jc w:val="center"/>
        <w:rPr>
          <w:sz w:val="22"/>
          <w:szCs w:val="22"/>
          <w:lang w:val="sr-Latn-RS"/>
        </w:rPr>
      </w:pPr>
      <w:r w:rsidRPr="00CB29B0">
        <w:rPr>
          <w:sz w:val="22"/>
          <w:szCs w:val="22"/>
          <w:lang w:val="sr-Latn-RS"/>
        </w:rPr>
        <w:t>(Ку</w:t>
      </w:r>
      <w:r w:rsidR="008343B1" w:rsidRPr="00CB29B0">
        <w:rPr>
          <w:sz w:val="22"/>
          <w:szCs w:val="22"/>
          <w:lang w:val="sr-Latn-RS"/>
        </w:rPr>
        <w:t>ћно</w:t>
      </w:r>
      <w:r w:rsidR="00F9293F" w:rsidRPr="00CB29B0">
        <w:rPr>
          <w:sz w:val="22"/>
          <w:szCs w:val="22"/>
          <w:lang w:val="sr-Latn-RS"/>
        </w:rPr>
        <w:t xml:space="preserve"> </w:t>
      </w:r>
      <w:r w:rsidR="008343B1" w:rsidRPr="00CB29B0">
        <w:rPr>
          <w:sz w:val="22"/>
          <w:szCs w:val="22"/>
          <w:lang w:val="sr-Latn-RS"/>
        </w:rPr>
        <w:t>увозно</w:t>
      </w:r>
      <w:r w:rsidR="00A608E5" w:rsidRPr="00CB29B0">
        <w:rPr>
          <w:sz w:val="22"/>
          <w:szCs w:val="22"/>
          <w:lang w:val="sr-Latn-RS"/>
        </w:rPr>
        <w:t xml:space="preserve"> </w:t>
      </w:r>
      <w:r w:rsidRPr="00CB29B0">
        <w:rPr>
          <w:sz w:val="22"/>
          <w:szCs w:val="22"/>
          <w:lang w:val="sr-Latn-RS"/>
        </w:rPr>
        <w:t>царињење</w:t>
      </w:r>
      <w:r w:rsidR="004C6669" w:rsidRPr="00CB29B0">
        <w:rPr>
          <w:sz w:val="22"/>
          <w:szCs w:val="22"/>
          <w:lang w:val="sr-Latn-RS"/>
        </w:rPr>
        <w:t>)</w:t>
      </w:r>
    </w:p>
    <w:p w:rsidR="007B3CE3" w:rsidRPr="00CB29B0" w:rsidRDefault="007B3CE3" w:rsidP="00DC5F79">
      <w:pPr>
        <w:pStyle w:val="NoSpacing"/>
        <w:jc w:val="both"/>
        <w:rPr>
          <w:sz w:val="22"/>
          <w:szCs w:val="22"/>
          <w:lang w:val="sr-Latn-RS"/>
        </w:rPr>
      </w:pPr>
    </w:p>
    <w:p w:rsidR="00CD2A02" w:rsidRPr="00CB29B0" w:rsidRDefault="003504B9" w:rsidP="003A0C45">
      <w:pPr>
        <w:pStyle w:val="NoSpacing"/>
        <w:numPr>
          <w:ilvl w:val="0"/>
          <w:numId w:val="5"/>
        </w:numPr>
        <w:ind w:left="426" w:hanging="426"/>
        <w:jc w:val="both"/>
        <w:rPr>
          <w:sz w:val="22"/>
          <w:szCs w:val="22"/>
          <w:lang w:val="sr-Latn-RS"/>
        </w:rPr>
      </w:pPr>
      <w:r w:rsidRPr="00CB29B0">
        <w:rPr>
          <w:sz w:val="22"/>
          <w:szCs w:val="22"/>
          <w:lang w:val="sr-Latn-RS"/>
        </w:rPr>
        <w:t>Поступак кућног увозног царињења</w:t>
      </w:r>
      <w:r w:rsidR="002A1F35" w:rsidRPr="00CB29B0">
        <w:rPr>
          <w:sz w:val="22"/>
          <w:szCs w:val="22"/>
          <w:lang w:val="sr-Latn-RS"/>
        </w:rPr>
        <w:t xml:space="preserve"> је </w:t>
      </w:r>
      <w:r w:rsidR="00697B01" w:rsidRPr="00CB29B0">
        <w:rPr>
          <w:sz w:val="22"/>
          <w:szCs w:val="22"/>
          <w:lang w:val="sr-Latn-RS"/>
        </w:rPr>
        <w:t>п</w:t>
      </w:r>
      <w:r w:rsidR="007D5614" w:rsidRPr="00CB29B0">
        <w:rPr>
          <w:sz w:val="22"/>
          <w:szCs w:val="22"/>
          <w:lang w:val="sr-Latn-RS"/>
        </w:rPr>
        <w:t>оје</w:t>
      </w:r>
      <w:r w:rsidR="00C64AB9" w:rsidRPr="00CB29B0">
        <w:rPr>
          <w:sz w:val="22"/>
          <w:szCs w:val="22"/>
          <w:lang w:val="sr-Latn-RS"/>
        </w:rPr>
        <w:t>д</w:t>
      </w:r>
      <w:r w:rsidR="007D5614" w:rsidRPr="00CB29B0">
        <w:rPr>
          <w:sz w:val="22"/>
          <w:szCs w:val="22"/>
          <w:lang w:val="sr-Latn-RS"/>
        </w:rPr>
        <w:t>н</w:t>
      </w:r>
      <w:r w:rsidR="0037139A" w:rsidRPr="00CB29B0">
        <w:rPr>
          <w:sz w:val="22"/>
          <w:szCs w:val="22"/>
          <w:lang w:val="sr-Latn-RS"/>
        </w:rPr>
        <w:t>остављени поступак</w:t>
      </w:r>
      <w:r w:rsidR="00697B01" w:rsidRPr="00CB29B0">
        <w:rPr>
          <w:sz w:val="22"/>
          <w:szCs w:val="22"/>
          <w:lang w:val="sr-Latn-RS"/>
        </w:rPr>
        <w:t>,</w:t>
      </w:r>
      <w:r w:rsidR="00E46102" w:rsidRPr="00CB29B0">
        <w:rPr>
          <w:sz w:val="22"/>
          <w:szCs w:val="22"/>
          <w:lang w:val="sr-Latn-RS"/>
        </w:rPr>
        <w:t xml:space="preserve"> </w:t>
      </w:r>
      <w:r w:rsidR="002A1F35" w:rsidRPr="00CB29B0">
        <w:rPr>
          <w:sz w:val="22"/>
          <w:szCs w:val="22"/>
          <w:lang w:val="sr-Latn-RS"/>
        </w:rPr>
        <w:t xml:space="preserve">према којем се роба може ставити </w:t>
      </w:r>
      <w:r w:rsidRPr="00CB29B0">
        <w:rPr>
          <w:sz w:val="22"/>
          <w:szCs w:val="22"/>
          <w:lang w:val="sr-Latn-RS"/>
        </w:rPr>
        <w:t>у од</w:t>
      </w:r>
      <w:r w:rsidR="00C64AB9" w:rsidRPr="00CB29B0">
        <w:rPr>
          <w:sz w:val="22"/>
          <w:szCs w:val="22"/>
          <w:lang w:val="sr-Latn-RS"/>
        </w:rPr>
        <w:t>о</w:t>
      </w:r>
      <w:r w:rsidRPr="00CB29B0">
        <w:rPr>
          <w:sz w:val="22"/>
          <w:szCs w:val="22"/>
          <w:lang w:val="sr-Latn-RS"/>
        </w:rPr>
        <w:t>брени увозни царински поступак</w:t>
      </w:r>
      <w:r w:rsidR="008763B2" w:rsidRPr="00CB29B0">
        <w:rPr>
          <w:sz w:val="22"/>
          <w:szCs w:val="22"/>
          <w:lang w:val="sr-Latn-RS"/>
        </w:rPr>
        <w:t xml:space="preserve"> у </w:t>
      </w:r>
      <w:r w:rsidR="00E50344" w:rsidRPr="00CB29B0">
        <w:rPr>
          <w:sz w:val="22"/>
          <w:szCs w:val="22"/>
          <w:lang w:val="sr-Latn-RS"/>
        </w:rPr>
        <w:t>одобреном про</w:t>
      </w:r>
      <w:r w:rsidR="00697B01" w:rsidRPr="00CB29B0">
        <w:rPr>
          <w:sz w:val="22"/>
          <w:szCs w:val="22"/>
          <w:lang w:val="sr-Latn-RS"/>
        </w:rPr>
        <w:t>стору имаоца о</w:t>
      </w:r>
      <w:r w:rsidR="00E50344" w:rsidRPr="00CB29B0">
        <w:rPr>
          <w:sz w:val="22"/>
          <w:szCs w:val="22"/>
          <w:lang w:val="sr-Latn-RS"/>
        </w:rPr>
        <w:t>д</w:t>
      </w:r>
      <w:r w:rsidR="00697B01" w:rsidRPr="00CB29B0">
        <w:rPr>
          <w:sz w:val="22"/>
          <w:szCs w:val="22"/>
          <w:lang w:val="sr-Latn-RS"/>
        </w:rPr>
        <w:t>о</w:t>
      </w:r>
      <w:r w:rsidR="00E50344" w:rsidRPr="00CB29B0">
        <w:rPr>
          <w:sz w:val="22"/>
          <w:szCs w:val="22"/>
          <w:lang w:val="sr-Latn-RS"/>
        </w:rPr>
        <w:t>брења</w:t>
      </w:r>
      <w:r w:rsidR="002A1F35" w:rsidRPr="00CB29B0">
        <w:rPr>
          <w:sz w:val="22"/>
          <w:szCs w:val="22"/>
          <w:lang w:val="sr-Latn-RS"/>
        </w:rPr>
        <w:t>,</w:t>
      </w:r>
      <w:r w:rsidR="00697B01" w:rsidRPr="00CB29B0">
        <w:rPr>
          <w:sz w:val="22"/>
          <w:szCs w:val="22"/>
          <w:lang w:val="sr-Latn-RS"/>
        </w:rPr>
        <w:t xml:space="preserve"> на начин одређен </w:t>
      </w:r>
      <w:r w:rsidR="00793CC9" w:rsidRPr="00CB29B0">
        <w:rPr>
          <w:sz w:val="22"/>
          <w:szCs w:val="22"/>
          <w:lang w:val="sr-Latn-RS"/>
        </w:rPr>
        <w:t xml:space="preserve">чл. </w:t>
      </w:r>
      <w:r w:rsidR="003C36AC" w:rsidRPr="00CB29B0">
        <w:rPr>
          <w:sz w:val="22"/>
          <w:szCs w:val="22"/>
          <w:lang w:val="sr-Latn-RS"/>
        </w:rPr>
        <w:t>2</w:t>
      </w:r>
      <w:r w:rsidR="00260E45">
        <w:rPr>
          <w:sz w:val="22"/>
          <w:szCs w:val="22"/>
          <w:lang w:val="sr-Cyrl-BA"/>
        </w:rPr>
        <w:t>4</w:t>
      </w:r>
      <w:r w:rsidR="00260E45">
        <w:rPr>
          <w:sz w:val="22"/>
          <w:szCs w:val="22"/>
          <w:lang w:val="sr-Latn-RS"/>
        </w:rPr>
        <w:t>. до 37</w:t>
      </w:r>
      <w:r w:rsidR="003C36AC" w:rsidRPr="00CB29B0">
        <w:rPr>
          <w:sz w:val="22"/>
          <w:szCs w:val="22"/>
          <w:lang w:val="sr-Latn-RS"/>
        </w:rPr>
        <w:t>.</w:t>
      </w:r>
      <w:r w:rsidR="00793CC9" w:rsidRPr="00CB29B0">
        <w:rPr>
          <w:sz w:val="22"/>
          <w:szCs w:val="22"/>
          <w:lang w:val="sr-Latn-RS"/>
        </w:rPr>
        <w:t xml:space="preserve"> овог упутства</w:t>
      </w:r>
      <w:r w:rsidR="007241D1" w:rsidRPr="00CB29B0">
        <w:rPr>
          <w:sz w:val="22"/>
          <w:szCs w:val="22"/>
          <w:lang w:val="sr-Latn-RS"/>
        </w:rPr>
        <w:t xml:space="preserve">, </w:t>
      </w:r>
      <w:r w:rsidR="00793CC9" w:rsidRPr="00CB29B0">
        <w:rPr>
          <w:sz w:val="22"/>
          <w:szCs w:val="22"/>
          <w:lang w:val="sr-Latn-RS"/>
        </w:rPr>
        <w:t xml:space="preserve">без обавезе непосредног </w:t>
      </w:r>
      <w:r w:rsidR="00D572F6" w:rsidRPr="00CB29B0">
        <w:rPr>
          <w:sz w:val="22"/>
          <w:szCs w:val="22"/>
          <w:lang w:val="sr-Latn-RS"/>
        </w:rPr>
        <w:t>предочења (допремања) р</w:t>
      </w:r>
      <w:r w:rsidR="00793CC9" w:rsidRPr="00CB29B0">
        <w:rPr>
          <w:sz w:val="22"/>
          <w:szCs w:val="22"/>
          <w:lang w:val="sr-Latn-RS"/>
        </w:rPr>
        <w:t xml:space="preserve">обе царинској канцеларији. </w:t>
      </w:r>
      <w:r w:rsidR="008343B1" w:rsidRPr="00CB29B0">
        <w:rPr>
          <w:sz w:val="22"/>
          <w:szCs w:val="22"/>
          <w:lang w:val="sr-Latn-RS"/>
        </w:rPr>
        <w:t>Код</w:t>
      </w:r>
      <w:r w:rsidR="00DF37FE" w:rsidRPr="00CB29B0">
        <w:rPr>
          <w:sz w:val="22"/>
          <w:szCs w:val="22"/>
          <w:lang w:val="sr-Latn-RS"/>
        </w:rPr>
        <w:t xml:space="preserve"> </w:t>
      </w:r>
      <w:r w:rsidR="008343B1" w:rsidRPr="00CB29B0">
        <w:rPr>
          <w:sz w:val="22"/>
          <w:szCs w:val="22"/>
          <w:lang w:val="sr-Latn-RS"/>
        </w:rPr>
        <w:t>кућног</w:t>
      </w:r>
      <w:r w:rsidR="00DF37FE" w:rsidRPr="00CB29B0">
        <w:rPr>
          <w:sz w:val="22"/>
          <w:szCs w:val="22"/>
          <w:lang w:val="sr-Latn-RS"/>
        </w:rPr>
        <w:t xml:space="preserve"> </w:t>
      </w:r>
      <w:r w:rsidR="008343B1" w:rsidRPr="00CB29B0">
        <w:rPr>
          <w:sz w:val="22"/>
          <w:szCs w:val="22"/>
          <w:lang w:val="sr-Latn-RS"/>
        </w:rPr>
        <w:t>увозног</w:t>
      </w:r>
      <w:r w:rsidR="00793DBD" w:rsidRPr="00CB29B0">
        <w:rPr>
          <w:sz w:val="22"/>
          <w:szCs w:val="22"/>
          <w:lang w:val="sr-Latn-RS"/>
        </w:rPr>
        <w:t xml:space="preserve"> </w:t>
      </w:r>
      <w:r w:rsidR="008343B1" w:rsidRPr="00CB29B0">
        <w:rPr>
          <w:sz w:val="22"/>
          <w:szCs w:val="22"/>
          <w:lang w:val="sr-Latn-RS"/>
        </w:rPr>
        <w:t>царињења</w:t>
      </w:r>
      <w:r w:rsidR="00365467" w:rsidRPr="00CB29B0">
        <w:rPr>
          <w:sz w:val="22"/>
          <w:szCs w:val="22"/>
          <w:lang w:val="sr-Latn-RS"/>
        </w:rPr>
        <w:t>,</w:t>
      </w:r>
      <w:r w:rsidR="0004689A" w:rsidRPr="00CB29B0">
        <w:rPr>
          <w:sz w:val="22"/>
          <w:szCs w:val="22"/>
          <w:lang w:val="sr-Latn-RS"/>
        </w:rPr>
        <w:t xml:space="preserve"> </w:t>
      </w:r>
      <w:r w:rsidR="008343B1" w:rsidRPr="00CB29B0">
        <w:rPr>
          <w:sz w:val="22"/>
          <w:szCs w:val="22"/>
          <w:lang w:val="sr-Latn-RS"/>
        </w:rPr>
        <w:t>роба</w:t>
      </w:r>
      <w:r w:rsidR="00DF37FE" w:rsidRPr="00CB29B0">
        <w:rPr>
          <w:sz w:val="22"/>
          <w:szCs w:val="22"/>
          <w:lang w:val="sr-Latn-RS"/>
        </w:rPr>
        <w:t xml:space="preserve"> </w:t>
      </w:r>
      <w:r w:rsidR="008343B1" w:rsidRPr="00CB29B0">
        <w:rPr>
          <w:sz w:val="22"/>
          <w:szCs w:val="22"/>
          <w:lang w:val="sr-Latn-RS"/>
        </w:rPr>
        <w:t>се</w:t>
      </w:r>
      <w:r w:rsidR="00F9475D" w:rsidRPr="00CB29B0">
        <w:rPr>
          <w:sz w:val="22"/>
          <w:szCs w:val="22"/>
          <w:lang w:val="sr-Latn-RS"/>
        </w:rPr>
        <w:t xml:space="preserve"> </w:t>
      </w:r>
      <w:r w:rsidR="008343B1" w:rsidRPr="00CB29B0">
        <w:rPr>
          <w:sz w:val="22"/>
          <w:szCs w:val="22"/>
          <w:lang w:val="sr-Latn-RS"/>
        </w:rPr>
        <w:t>у</w:t>
      </w:r>
      <w:r w:rsidR="00F9475D" w:rsidRPr="00CB29B0">
        <w:rPr>
          <w:sz w:val="22"/>
          <w:szCs w:val="22"/>
          <w:lang w:val="sr-Latn-RS"/>
        </w:rPr>
        <w:t xml:space="preserve"> </w:t>
      </w:r>
      <w:r w:rsidR="00BD640F" w:rsidRPr="00CB29B0">
        <w:rPr>
          <w:sz w:val="22"/>
          <w:szCs w:val="22"/>
          <w:lang w:val="sr-Latn-RS"/>
        </w:rPr>
        <w:t>одобреном простор</w:t>
      </w:r>
      <w:r w:rsidR="00916487" w:rsidRPr="00CB29B0">
        <w:rPr>
          <w:sz w:val="22"/>
          <w:szCs w:val="22"/>
          <w:lang w:val="sr-Latn-RS"/>
        </w:rPr>
        <w:t>у</w:t>
      </w:r>
      <w:r w:rsidR="0004689A" w:rsidRPr="00CB29B0">
        <w:rPr>
          <w:sz w:val="22"/>
          <w:szCs w:val="22"/>
          <w:lang w:val="sr-Latn-RS"/>
        </w:rPr>
        <w:t xml:space="preserve"> </w:t>
      </w:r>
      <w:r w:rsidR="00CD2A02" w:rsidRPr="00CB29B0">
        <w:rPr>
          <w:sz w:val="22"/>
          <w:szCs w:val="22"/>
          <w:lang w:val="sr-Latn-RS"/>
        </w:rPr>
        <w:t>имаоца одобрења</w:t>
      </w:r>
      <w:r w:rsidR="00BD0BA7" w:rsidRPr="00CB29B0">
        <w:rPr>
          <w:sz w:val="22"/>
          <w:szCs w:val="22"/>
          <w:lang w:val="sr-Latn-RS"/>
        </w:rPr>
        <w:t xml:space="preserve"> </w:t>
      </w:r>
      <w:r w:rsidR="0027778D" w:rsidRPr="00CB29B0">
        <w:rPr>
          <w:sz w:val="22"/>
          <w:szCs w:val="22"/>
          <w:lang w:val="sr-Latn-RS"/>
        </w:rPr>
        <w:t xml:space="preserve">и </w:t>
      </w:r>
      <w:r w:rsidR="008343B1" w:rsidRPr="00CB29B0">
        <w:rPr>
          <w:sz w:val="22"/>
          <w:szCs w:val="22"/>
          <w:lang w:val="sr-Latn-RS"/>
        </w:rPr>
        <w:t>пушта</w:t>
      </w:r>
      <w:r w:rsidR="0004689A" w:rsidRPr="00CB29B0">
        <w:rPr>
          <w:sz w:val="22"/>
          <w:szCs w:val="22"/>
          <w:lang w:val="sr-Latn-RS"/>
        </w:rPr>
        <w:t xml:space="preserve"> </w:t>
      </w:r>
      <w:r w:rsidR="008343B1" w:rsidRPr="00CB29B0">
        <w:rPr>
          <w:sz w:val="22"/>
          <w:szCs w:val="22"/>
          <w:lang w:val="sr-Latn-RS"/>
        </w:rPr>
        <w:t>у</w:t>
      </w:r>
      <w:r w:rsidR="0004689A" w:rsidRPr="00CB29B0">
        <w:rPr>
          <w:sz w:val="22"/>
          <w:szCs w:val="22"/>
          <w:lang w:val="sr-Latn-RS"/>
        </w:rPr>
        <w:t xml:space="preserve"> </w:t>
      </w:r>
      <w:r w:rsidR="008343B1" w:rsidRPr="00CB29B0">
        <w:rPr>
          <w:sz w:val="22"/>
          <w:szCs w:val="22"/>
          <w:lang w:val="sr-Latn-RS"/>
        </w:rPr>
        <w:t>одобрени</w:t>
      </w:r>
      <w:r w:rsidR="00793DBD" w:rsidRPr="00CB29B0">
        <w:rPr>
          <w:sz w:val="22"/>
          <w:szCs w:val="22"/>
          <w:lang w:val="sr-Latn-RS"/>
        </w:rPr>
        <w:t xml:space="preserve"> </w:t>
      </w:r>
      <w:r w:rsidR="008343B1" w:rsidRPr="00CB29B0">
        <w:rPr>
          <w:sz w:val="22"/>
          <w:szCs w:val="22"/>
          <w:lang w:val="sr-Latn-RS"/>
        </w:rPr>
        <w:t>увозни</w:t>
      </w:r>
      <w:r w:rsidR="00793DBD" w:rsidRPr="00CB29B0">
        <w:rPr>
          <w:sz w:val="22"/>
          <w:szCs w:val="22"/>
          <w:lang w:val="sr-Latn-RS"/>
        </w:rPr>
        <w:t xml:space="preserve"> </w:t>
      </w:r>
      <w:r w:rsidR="008343B1" w:rsidRPr="00CB29B0">
        <w:rPr>
          <w:sz w:val="22"/>
          <w:szCs w:val="22"/>
          <w:lang w:val="sr-Latn-RS"/>
        </w:rPr>
        <w:t>царински</w:t>
      </w:r>
      <w:r w:rsidR="00BD0BA7" w:rsidRPr="00CB29B0">
        <w:rPr>
          <w:sz w:val="22"/>
          <w:szCs w:val="22"/>
          <w:lang w:val="sr-Latn-RS"/>
        </w:rPr>
        <w:t xml:space="preserve"> </w:t>
      </w:r>
      <w:r w:rsidR="008343B1" w:rsidRPr="00CB29B0">
        <w:rPr>
          <w:sz w:val="22"/>
          <w:szCs w:val="22"/>
          <w:lang w:val="sr-Latn-RS"/>
        </w:rPr>
        <w:t>поступак</w:t>
      </w:r>
      <w:r w:rsidR="00CD2A02" w:rsidRPr="00CB29B0">
        <w:rPr>
          <w:sz w:val="22"/>
          <w:szCs w:val="22"/>
          <w:lang w:val="sr-Latn-RS"/>
        </w:rPr>
        <w:t xml:space="preserve"> за који је приј</w:t>
      </w:r>
      <w:r w:rsidR="0027778D" w:rsidRPr="00CB29B0">
        <w:rPr>
          <w:sz w:val="22"/>
          <w:szCs w:val="22"/>
          <w:lang w:val="sr-Latn-RS"/>
        </w:rPr>
        <w:t>а</w:t>
      </w:r>
      <w:r w:rsidR="009343E6">
        <w:rPr>
          <w:sz w:val="22"/>
          <w:szCs w:val="22"/>
          <w:lang w:val="sr-Latn-RS"/>
        </w:rPr>
        <w:t>в</w:t>
      </w:r>
      <w:r w:rsidR="00CD2A02" w:rsidRPr="00CB29B0">
        <w:rPr>
          <w:sz w:val="22"/>
          <w:szCs w:val="22"/>
          <w:lang w:val="sr-Latn-RS"/>
        </w:rPr>
        <w:t>љена</w:t>
      </w:r>
      <w:r w:rsidR="00793DBD" w:rsidRPr="00CB29B0">
        <w:rPr>
          <w:sz w:val="22"/>
          <w:szCs w:val="22"/>
          <w:lang w:val="sr-Latn-RS"/>
        </w:rPr>
        <w:t xml:space="preserve">, </w:t>
      </w:r>
      <w:r w:rsidR="008343B1" w:rsidRPr="00CB29B0">
        <w:rPr>
          <w:sz w:val="22"/>
          <w:szCs w:val="22"/>
          <w:lang w:val="sr-Latn-RS"/>
        </w:rPr>
        <w:t>с</w:t>
      </w:r>
      <w:r w:rsidR="0063601F" w:rsidRPr="00CB29B0">
        <w:rPr>
          <w:sz w:val="22"/>
          <w:szCs w:val="22"/>
          <w:lang w:val="sr-Latn-RS"/>
        </w:rPr>
        <w:t xml:space="preserve"> </w:t>
      </w:r>
      <w:r w:rsidR="008343B1" w:rsidRPr="00CB29B0">
        <w:rPr>
          <w:sz w:val="22"/>
          <w:szCs w:val="22"/>
          <w:lang w:val="sr-Latn-RS"/>
        </w:rPr>
        <w:t>тим</w:t>
      </w:r>
      <w:r w:rsidR="0004689A" w:rsidRPr="00CB29B0">
        <w:rPr>
          <w:sz w:val="22"/>
          <w:szCs w:val="22"/>
          <w:lang w:val="sr-Latn-RS"/>
        </w:rPr>
        <w:t xml:space="preserve"> </w:t>
      </w:r>
      <w:r w:rsidR="008343B1" w:rsidRPr="00CB29B0">
        <w:rPr>
          <w:sz w:val="22"/>
          <w:szCs w:val="22"/>
          <w:lang w:val="sr-Latn-RS"/>
        </w:rPr>
        <w:t>да</w:t>
      </w:r>
      <w:r w:rsidR="0004689A" w:rsidRPr="00CB29B0">
        <w:rPr>
          <w:sz w:val="22"/>
          <w:szCs w:val="22"/>
          <w:lang w:val="sr-Latn-RS"/>
        </w:rPr>
        <w:t xml:space="preserve"> </w:t>
      </w:r>
      <w:r w:rsidR="008343B1" w:rsidRPr="00CB29B0">
        <w:rPr>
          <w:sz w:val="22"/>
          <w:szCs w:val="22"/>
          <w:lang w:val="sr-Latn-RS"/>
        </w:rPr>
        <w:t>роба</w:t>
      </w:r>
      <w:r w:rsidR="006C6DCA" w:rsidRPr="00CB29B0">
        <w:rPr>
          <w:sz w:val="22"/>
          <w:szCs w:val="22"/>
          <w:lang w:val="sr-Latn-RS"/>
        </w:rPr>
        <w:t xml:space="preserve"> </w:t>
      </w:r>
      <w:r w:rsidR="008343B1" w:rsidRPr="00CB29B0">
        <w:rPr>
          <w:sz w:val="22"/>
          <w:szCs w:val="22"/>
          <w:lang w:val="sr-Latn-RS"/>
        </w:rPr>
        <w:t>мора</w:t>
      </w:r>
      <w:r w:rsidR="006C6DCA" w:rsidRPr="00CB29B0">
        <w:rPr>
          <w:sz w:val="22"/>
          <w:szCs w:val="22"/>
          <w:lang w:val="sr-Latn-RS"/>
        </w:rPr>
        <w:t xml:space="preserve"> </w:t>
      </w:r>
      <w:r w:rsidR="008343B1" w:rsidRPr="00CB29B0">
        <w:rPr>
          <w:sz w:val="22"/>
          <w:szCs w:val="22"/>
          <w:lang w:val="sr-Latn-RS"/>
        </w:rPr>
        <w:lastRenderedPageBreak/>
        <w:t>бити</w:t>
      </w:r>
      <w:r w:rsidR="006C6DCA" w:rsidRPr="00CB29B0">
        <w:rPr>
          <w:sz w:val="22"/>
          <w:szCs w:val="22"/>
          <w:lang w:val="sr-Latn-RS"/>
        </w:rPr>
        <w:t xml:space="preserve"> </w:t>
      </w:r>
      <w:r w:rsidR="008343B1" w:rsidRPr="00CB29B0">
        <w:rPr>
          <w:sz w:val="22"/>
          <w:szCs w:val="22"/>
          <w:lang w:val="sr-Latn-RS"/>
        </w:rPr>
        <w:t>на</w:t>
      </w:r>
      <w:r w:rsidR="006C6DCA" w:rsidRPr="00CB29B0">
        <w:rPr>
          <w:sz w:val="22"/>
          <w:szCs w:val="22"/>
          <w:lang w:val="sr-Latn-RS"/>
        </w:rPr>
        <w:t xml:space="preserve"> </w:t>
      </w:r>
      <w:r w:rsidR="008343B1" w:rsidRPr="00CB29B0">
        <w:rPr>
          <w:sz w:val="22"/>
          <w:szCs w:val="22"/>
          <w:lang w:val="sr-Latn-RS"/>
        </w:rPr>
        <w:t>располагању</w:t>
      </w:r>
      <w:r w:rsidR="006C6DCA" w:rsidRPr="00CB29B0">
        <w:rPr>
          <w:sz w:val="22"/>
          <w:szCs w:val="22"/>
          <w:lang w:val="sr-Latn-RS"/>
        </w:rPr>
        <w:t xml:space="preserve"> </w:t>
      </w:r>
      <w:r w:rsidR="008343B1" w:rsidRPr="00CB29B0">
        <w:rPr>
          <w:sz w:val="22"/>
          <w:szCs w:val="22"/>
          <w:lang w:val="sr-Latn-RS"/>
        </w:rPr>
        <w:t>надзорној</w:t>
      </w:r>
      <w:r w:rsidR="00793DBD" w:rsidRPr="00CB29B0">
        <w:rPr>
          <w:sz w:val="22"/>
          <w:szCs w:val="22"/>
          <w:lang w:val="sr-Latn-RS"/>
        </w:rPr>
        <w:t xml:space="preserve"> </w:t>
      </w:r>
      <w:r w:rsidR="008343B1" w:rsidRPr="00CB29B0">
        <w:rPr>
          <w:sz w:val="22"/>
          <w:szCs w:val="22"/>
          <w:lang w:val="sr-Latn-RS"/>
        </w:rPr>
        <w:t>царинској</w:t>
      </w:r>
      <w:r w:rsidR="00FD256B" w:rsidRPr="00CB29B0">
        <w:rPr>
          <w:sz w:val="22"/>
          <w:szCs w:val="22"/>
          <w:lang w:val="sr-Latn-RS"/>
        </w:rPr>
        <w:t xml:space="preserve"> </w:t>
      </w:r>
      <w:r w:rsidR="00AB2772" w:rsidRPr="00CB29B0">
        <w:rPr>
          <w:sz w:val="22"/>
          <w:szCs w:val="22"/>
          <w:lang w:val="sr-Latn-RS"/>
        </w:rPr>
        <w:t>канцеларији</w:t>
      </w:r>
      <w:r w:rsidR="00FD256B" w:rsidRPr="00CB29B0">
        <w:rPr>
          <w:sz w:val="22"/>
          <w:szCs w:val="22"/>
          <w:lang w:val="sr-Latn-RS"/>
        </w:rPr>
        <w:t xml:space="preserve"> </w:t>
      </w:r>
      <w:r w:rsidR="008343B1" w:rsidRPr="00CB29B0">
        <w:rPr>
          <w:sz w:val="22"/>
          <w:szCs w:val="22"/>
          <w:lang w:val="sr-Latn-RS"/>
        </w:rPr>
        <w:t>за</w:t>
      </w:r>
      <w:r w:rsidR="004C6669" w:rsidRPr="00CB29B0">
        <w:rPr>
          <w:sz w:val="22"/>
          <w:szCs w:val="22"/>
          <w:lang w:val="sr-Latn-RS"/>
        </w:rPr>
        <w:t xml:space="preserve"> </w:t>
      </w:r>
      <w:r w:rsidR="008343B1" w:rsidRPr="00CB29B0">
        <w:rPr>
          <w:sz w:val="22"/>
          <w:szCs w:val="22"/>
          <w:lang w:val="sr-Latn-RS"/>
        </w:rPr>
        <w:t>одређено</w:t>
      </w:r>
      <w:r w:rsidR="00FD256B" w:rsidRPr="00CB29B0">
        <w:rPr>
          <w:sz w:val="22"/>
          <w:szCs w:val="22"/>
          <w:lang w:val="sr-Latn-RS"/>
        </w:rPr>
        <w:t xml:space="preserve"> </w:t>
      </w:r>
      <w:r w:rsidR="008343B1" w:rsidRPr="00CB29B0">
        <w:rPr>
          <w:sz w:val="22"/>
          <w:szCs w:val="22"/>
          <w:lang w:val="sr-Latn-RS"/>
        </w:rPr>
        <w:t>вријеме</w:t>
      </w:r>
      <w:r w:rsidR="001479D9" w:rsidRPr="00CB29B0">
        <w:rPr>
          <w:sz w:val="22"/>
          <w:szCs w:val="22"/>
          <w:lang w:val="sr-Latn-RS"/>
        </w:rPr>
        <w:t xml:space="preserve"> </w:t>
      </w:r>
      <w:r w:rsidR="008343B1" w:rsidRPr="00CB29B0">
        <w:rPr>
          <w:sz w:val="22"/>
          <w:szCs w:val="22"/>
          <w:lang w:val="sr-Latn-RS"/>
        </w:rPr>
        <w:t>ради</w:t>
      </w:r>
      <w:r w:rsidR="001479D9" w:rsidRPr="00CB29B0">
        <w:rPr>
          <w:sz w:val="22"/>
          <w:szCs w:val="22"/>
          <w:lang w:val="sr-Latn-RS"/>
        </w:rPr>
        <w:t xml:space="preserve"> </w:t>
      </w:r>
      <w:r w:rsidR="008343B1" w:rsidRPr="00CB29B0">
        <w:rPr>
          <w:sz w:val="22"/>
          <w:szCs w:val="22"/>
          <w:lang w:val="sr-Latn-RS"/>
        </w:rPr>
        <w:t>омогућавања</w:t>
      </w:r>
      <w:r w:rsidR="001479D9" w:rsidRPr="00CB29B0">
        <w:rPr>
          <w:sz w:val="22"/>
          <w:szCs w:val="22"/>
          <w:lang w:val="sr-Latn-RS"/>
        </w:rPr>
        <w:t xml:space="preserve"> </w:t>
      </w:r>
      <w:r w:rsidR="008343B1" w:rsidRPr="00CB29B0">
        <w:rPr>
          <w:sz w:val="22"/>
          <w:szCs w:val="22"/>
          <w:lang w:val="sr-Latn-RS"/>
        </w:rPr>
        <w:t>њеног</w:t>
      </w:r>
      <w:r w:rsidR="00BE6E0B" w:rsidRPr="00CB29B0">
        <w:rPr>
          <w:sz w:val="22"/>
          <w:szCs w:val="22"/>
          <w:lang w:val="sr-Latn-RS"/>
        </w:rPr>
        <w:t xml:space="preserve"> </w:t>
      </w:r>
      <w:r w:rsidR="008343B1" w:rsidRPr="00CB29B0">
        <w:rPr>
          <w:sz w:val="22"/>
          <w:szCs w:val="22"/>
          <w:lang w:val="sr-Latn-RS"/>
        </w:rPr>
        <w:t>прегледа</w:t>
      </w:r>
      <w:r w:rsidR="00EC252F" w:rsidRPr="00CB29B0">
        <w:rPr>
          <w:sz w:val="22"/>
          <w:szCs w:val="22"/>
          <w:lang w:val="sr-Latn-RS"/>
        </w:rPr>
        <w:t xml:space="preserve"> (контроле), када</w:t>
      </w:r>
      <w:r w:rsidR="00CD2A02" w:rsidRPr="00CB29B0">
        <w:rPr>
          <w:sz w:val="22"/>
          <w:szCs w:val="22"/>
          <w:lang w:val="sr-Latn-RS"/>
        </w:rPr>
        <w:t xml:space="preserve"> </w:t>
      </w:r>
      <w:r w:rsidR="00824F73" w:rsidRPr="00CB29B0">
        <w:rPr>
          <w:sz w:val="22"/>
          <w:szCs w:val="22"/>
          <w:lang w:val="sr-Latn-RS"/>
        </w:rPr>
        <w:t>је</w:t>
      </w:r>
      <w:r w:rsidR="0027778D" w:rsidRPr="00CB29B0">
        <w:rPr>
          <w:sz w:val="22"/>
          <w:szCs w:val="22"/>
          <w:lang w:val="sr-Latn-RS"/>
        </w:rPr>
        <w:t xml:space="preserve">, </w:t>
      </w:r>
      <w:r w:rsidR="00EC252F" w:rsidRPr="00CB29B0">
        <w:rPr>
          <w:sz w:val="22"/>
          <w:szCs w:val="22"/>
          <w:lang w:val="sr-Latn-RS"/>
        </w:rPr>
        <w:t>на основу анализе ризика</w:t>
      </w:r>
      <w:r w:rsidR="0027778D" w:rsidRPr="00CB29B0">
        <w:rPr>
          <w:sz w:val="22"/>
          <w:szCs w:val="22"/>
          <w:lang w:val="sr-Latn-RS"/>
        </w:rPr>
        <w:t>, исти одређен</w:t>
      </w:r>
      <w:r w:rsidR="00EC252F" w:rsidRPr="00CB29B0">
        <w:rPr>
          <w:sz w:val="22"/>
          <w:szCs w:val="22"/>
          <w:lang w:val="sr-Latn-RS"/>
        </w:rPr>
        <w:t>.</w:t>
      </w:r>
    </w:p>
    <w:p w:rsidR="00747E67" w:rsidRPr="00CB29B0" w:rsidRDefault="00747E67" w:rsidP="00DC5F79">
      <w:pPr>
        <w:pStyle w:val="NoSpacing"/>
        <w:ind w:left="426" w:hanging="426"/>
        <w:jc w:val="both"/>
        <w:rPr>
          <w:sz w:val="22"/>
          <w:szCs w:val="22"/>
          <w:lang w:val="sr-Latn-RS"/>
        </w:rPr>
      </w:pPr>
    </w:p>
    <w:p w:rsidR="00D67C41" w:rsidRPr="00CB29B0" w:rsidRDefault="008343B1" w:rsidP="003A0C45">
      <w:pPr>
        <w:pStyle w:val="NoSpacing"/>
        <w:numPr>
          <w:ilvl w:val="0"/>
          <w:numId w:val="5"/>
        </w:numPr>
        <w:ind w:left="426" w:hanging="426"/>
        <w:jc w:val="both"/>
        <w:rPr>
          <w:sz w:val="22"/>
          <w:szCs w:val="22"/>
          <w:lang w:val="sr-Latn-RS"/>
        </w:rPr>
      </w:pPr>
      <w:r w:rsidRPr="00CB29B0">
        <w:rPr>
          <w:sz w:val="22"/>
          <w:szCs w:val="22"/>
          <w:lang w:val="sr-Latn-RS"/>
        </w:rPr>
        <w:t>Код</w:t>
      </w:r>
      <w:r w:rsidR="00CA0E5A" w:rsidRPr="00CB29B0">
        <w:rPr>
          <w:sz w:val="22"/>
          <w:szCs w:val="22"/>
          <w:lang w:val="sr-Latn-RS"/>
        </w:rPr>
        <w:t xml:space="preserve"> </w:t>
      </w:r>
      <w:r w:rsidRPr="00CB29B0">
        <w:rPr>
          <w:sz w:val="22"/>
          <w:szCs w:val="22"/>
          <w:lang w:val="sr-Latn-RS"/>
        </w:rPr>
        <w:t>кућног</w:t>
      </w:r>
      <w:r w:rsidR="00CA0E5A" w:rsidRPr="00CB29B0">
        <w:rPr>
          <w:sz w:val="22"/>
          <w:szCs w:val="22"/>
          <w:lang w:val="sr-Latn-RS"/>
        </w:rPr>
        <w:t xml:space="preserve"> </w:t>
      </w:r>
      <w:r w:rsidRPr="00CB29B0">
        <w:rPr>
          <w:sz w:val="22"/>
          <w:szCs w:val="22"/>
          <w:lang w:val="sr-Latn-RS"/>
        </w:rPr>
        <w:t>увозног</w:t>
      </w:r>
      <w:r w:rsidR="00CE2548" w:rsidRPr="00CB29B0">
        <w:rPr>
          <w:sz w:val="22"/>
          <w:szCs w:val="22"/>
          <w:lang w:val="sr-Latn-RS"/>
        </w:rPr>
        <w:t xml:space="preserve"> </w:t>
      </w:r>
      <w:r w:rsidRPr="00CB29B0">
        <w:rPr>
          <w:sz w:val="22"/>
          <w:szCs w:val="22"/>
          <w:lang w:val="sr-Latn-RS"/>
        </w:rPr>
        <w:t>царињења</w:t>
      </w:r>
      <w:r w:rsidR="00CA0E5A" w:rsidRPr="00CB29B0">
        <w:rPr>
          <w:sz w:val="22"/>
          <w:szCs w:val="22"/>
          <w:lang w:val="sr-Latn-RS"/>
        </w:rPr>
        <w:t xml:space="preserve"> </w:t>
      </w:r>
      <w:r w:rsidRPr="00CB29B0">
        <w:rPr>
          <w:sz w:val="22"/>
          <w:szCs w:val="22"/>
          <w:lang w:val="sr-Latn-RS"/>
        </w:rPr>
        <w:t>само</w:t>
      </w:r>
      <w:r w:rsidR="003E3336" w:rsidRPr="00CB29B0">
        <w:rPr>
          <w:sz w:val="22"/>
          <w:szCs w:val="22"/>
          <w:lang w:val="sr-Latn-RS"/>
        </w:rPr>
        <w:t xml:space="preserve"> </w:t>
      </w:r>
      <w:r w:rsidRPr="00CB29B0">
        <w:rPr>
          <w:sz w:val="22"/>
          <w:szCs w:val="22"/>
          <w:lang w:val="sr-Latn-RS"/>
        </w:rPr>
        <w:t>спровођење</w:t>
      </w:r>
      <w:r w:rsidR="003E3336" w:rsidRPr="00CB29B0">
        <w:rPr>
          <w:sz w:val="22"/>
          <w:szCs w:val="22"/>
          <w:lang w:val="sr-Latn-RS"/>
        </w:rPr>
        <w:t xml:space="preserve"> </w:t>
      </w:r>
      <w:r w:rsidR="00D572F6" w:rsidRPr="00CB29B0">
        <w:rPr>
          <w:sz w:val="22"/>
          <w:szCs w:val="22"/>
          <w:lang w:val="sr-Latn-RS"/>
        </w:rPr>
        <w:t xml:space="preserve">царинских формалности </w:t>
      </w:r>
      <w:r w:rsidRPr="00CB29B0">
        <w:rPr>
          <w:sz w:val="22"/>
          <w:szCs w:val="22"/>
          <w:lang w:val="sr-Latn-RS"/>
        </w:rPr>
        <w:t>остаје</w:t>
      </w:r>
      <w:r w:rsidR="00CA0E5A" w:rsidRPr="00CB29B0">
        <w:rPr>
          <w:sz w:val="22"/>
          <w:szCs w:val="22"/>
          <w:lang w:val="sr-Latn-RS"/>
        </w:rPr>
        <w:t xml:space="preserve"> </w:t>
      </w:r>
      <w:r w:rsidRPr="00CB29B0">
        <w:rPr>
          <w:sz w:val="22"/>
          <w:szCs w:val="22"/>
          <w:lang w:val="sr-Latn-RS"/>
        </w:rPr>
        <w:t>непромијењено</w:t>
      </w:r>
      <w:r w:rsidR="00CA0E5A" w:rsidRPr="00CB29B0">
        <w:rPr>
          <w:sz w:val="22"/>
          <w:szCs w:val="22"/>
          <w:lang w:val="sr-Latn-RS"/>
        </w:rPr>
        <w:t xml:space="preserve">, </w:t>
      </w:r>
      <w:r w:rsidRPr="00CB29B0">
        <w:rPr>
          <w:sz w:val="22"/>
          <w:szCs w:val="22"/>
          <w:lang w:val="sr-Latn-RS"/>
        </w:rPr>
        <w:t>а</w:t>
      </w:r>
      <w:r w:rsidR="00CA0E5A" w:rsidRPr="00CB29B0">
        <w:rPr>
          <w:sz w:val="22"/>
          <w:szCs w:val="22"/>
          <w:lang w:val="sr-Latn-RS"/>
        </w:rPr>
        <w:t xml:space="preserve"> </w:t>
      </w:r>
      <w:r w:rsidRPr="00CB29B0">
        <w:rPr>
          <w:sz w:val="22"/>
          <w:szCs w:val="22"/>
          <w:lang w:val="sr-Latn-RS"/>
        </w:rPr>
        <w:t>ради</w:t>
      </w:r>
      <w:r w:rsidR="00CA0E5A" w:rsidRPr="00CB29B0">
        <w:rPr>
          <w:sz w:val="22"/>
          <w:szCs w:val="22"/>
          <w:lang w:val="sr-Latn-RS"/>
        </w:rPr>
        <w:t xml:space="preserve"> </w:t>
      </w:r>
      <w:r w:rsidRPr="00CB29B0">
        <w:rPr>
          <w:sz w:val="22"/>
          <w:szCs w:val="22"/>
          <w:lang w:val="sr-Latn-RS"/>
        </w:rPr>
        <w:t>се</w:t>
      </w:r>
      <w:r w:rsidR="00CA0E5A" w:rsidRPr="00CB29B0">
        <w:rPr>
          <w:sz w:val="22"/>
          <w:szCs w:val="22"/>
          <w:lang w:val="sr-Latn-RS"/>
        </w:rPr>
        <w:t xml:space="preserve"> </w:t>
      </w:r>
      <w:r w:rsidRPr="00CB29B0">
        <w:rPr>
          <w:sz w:val="22"/>
          <w:szCs w:val="22"/>
          <w:lang w:val="sr-Latn-RS"/>
        </w:rPr>
        <w:t>о</w:t>
      </w:r>
      <w:r w:rsidR="00CA0E5A" w:rsidRPr="00CB29B0">
        <w:rPr>
          <w:sz w:val="22"/>
          <w:szCs w:val="22"/>
          <w:lang w:val="sr-Latn-RS"/>
        </w:rPr>
        <w:t xml:space="preserve"> </w:t>
      </w:r>
      <w:r w:rsidRPr="00CB29B0">
        <w:rPr>
          <w:sz w:val="22"/>
          <w:szCs w:val="22"/>
          <w:lang w:val="sr-Latn-RS"/>
        </w:rPr>
        <w:t>промјени</w:t>
      </w:r>
      <w:r w:rsidR="00CA0E5A" w:rsidRPr="00CB29B0">
        <w:rPr>
          <w:sz w:val="22"/>
          <w:szCs w:val="22"/>
          <w:lang w:val="sr-Latn-RS"/>
        </w:rPr>
        <w:t xml:space="preserve"> </w:t>
      </w:r>
      <w:r w:rsidRPr="00CB29B0">
        <w:rPr>
          <w:sz w:val="22"/>
          <w:szCs w:val="22"/>
          <w:lang w:val="sr-Latn-RS"/>
        </w:rPr>
        <w:t>мјеста</w:t>
      </w:r>
      <w:r w:rsidR="00CA0E5A" w:rsidRPr="00CB29B0">
        <w:rPr>
          <w:sz w:val="22"/>
          <w:szCs w:val="22"/>
          <w:lang w:val="sr-Latn-RS"/>
        </w:rPr>
        <w:t xml:space="preserve"> </w:t>
      </w:r>
      <w:r w:rsidR="00D572F6" w:rsidRPr="00CB29B0">
        <w:rPr>
          <w:sz w:val="22"/>
          <w:szCs w:val="22"/>
          <w:lang w:val="sr-Latn-RS"/>
        </w:rPr>
        <w:t xml:space="preserve">предочења робе </w:t>
      </w:r>
      <w:r w:rsidRPr="00CB29B0">
        <w:rPr>
          <w:sz w:val="22"/>
          <w:szCs w:val="22"/>
          <w:lang w:val="sr-Latn-RS"/>
        </w:rPr>
        <w:t>и</w:t>
      </w:r>
      <w:r w:rsidR="00CA0E5A" w:rsidRPr="00CB29B0">
        <w:rPr>
          <w:sz w:val="22"/>
          <w:szCs w:val="22"/>
          <w:lang w:val="sr-Latn-RS"/>
        </w:rPr>
        <w:t xml:space="preserve"> </w:t>
      </w:r>
      <w:r w:rsidRPr="00CB29B0">
        <w:rPr>
          <w:sz w:val="22"/>
          <w:szCs w:val="22"/>
          <w:lang w:val="sr-Latn-RS"/>
        </w:rPr>
        <w:t>поједностављеној</w:t>
      </w:r>
      <w:r w:rsidR="00CA0E5A" w:rsidRPr="00CB29B0">
        <w:rPr>
          <w:sz w:val="22"/>
          <w:szCs w:val="22"/>
          <w:lang w:val="sr-Latn-RS"/>
        </w:rPr>
        <w:t xml:space="preserve"> </w:t>
      </w:r>
      <w:r w:rsidRPr="00CB29B0">
        <w:rPr>
          <w:sz w:val="22"/>
          <w:szCs w:val="22"/>
          <w:lang w:val="sr-Latn-RS"/>
        </w:rPr>
        <w:t>царинској</w:t>
      </w:r>
      <w:r w:rsidR="00DD51CD" w:rsidRPr="00CB29B0">
        <w:rPr>
          <w:sz w:val="22"/>
          <w:szCs w:val="22"/>
          <w:lang w:val="sr-Latn-RS"/>
        </w:rPr>
        <w:t xml:space="preserve"> </w:t>
      </w:r>
      <w:r w:rsidR="00BE0E60" w:rsidRPr="00CB29B0">
        <w:rPr>
          <w:sz w:val="22"/>
          <w:szCs w:val="22"/>
          <w:lang w:val="sr-Latn-RS"/>
        </w:rPr>
        <w:t>декларацији</w:t>
      </w:r>
      <w:r w:rsidR="008D1ABA" w:rsidRPr="00CB29B0">
        <w:rPr>
          <w:sz w:val="22"/>
          <w:szCs w:val="22"/>
          <w:lang w:val="sr-Latn-RS"/>
        </w:rPr>
        <w:t>,</w:t>
      </w:r>
      <w:r w:rsidR="00DD51CD" w:rsidRPr="00CB29B0">
        <w:rPr>
          <w:sz w:val="22"/>
          <w:szCs w:val="22"/>
          <w:lang w:val="sr-Latn-RS"/>
        </w:rPr>
        <w:t xml:space="preserve"> </w:t>
      </w:r>
      <w:r w:rsidRPr="00CB29B0">
        <w:rPr>
          <w:sz w:val="22"/>
          <w:szCs w:val="22"/>
          <w:lang w:val="sr-Latn-RS"/>
        </w:rPr>
        <w:t>која</w:t>
      </w:r>
      <w:r w:rsidR="00CA0E5A" w:rsidRPr="00CB29B0">
        <w:rPr>
          <w:sz w:val="22"/>
          <w:szCs w:val="22"/>
          <w:lang w:val="sr-Latn-RS"/>
        </w:rPr>
        <w:t xml:space="preserve"> </w:t>
      </w:r>
      <w:r w:rsidRPr="00CB29B0">
        <w:rPr>
          <w:sz w:val="22"/>
          <w:szCs w:val="22"/>
          <w:lang w:val="sr-Latn-RS"/>
        </w:rPr>
        <w:t>је</w:t>
      </w:r>
      <w:r w:rsidR="00907683" w:rsidRPr="00CB29B0">
        <w:rPr>
          <w:sz w:val="22"/>
          <w:szCs w:val="22"/>
          <w:lang w:val="sr-Latn-RS"/>
        </w:rPr>
        <w:t xml:space="preserve"> </w:t>
      </w:r>
      <w:r w:rsidRPr="00CB29B0">
        <w:rPr>
          <w:sz w:val="22"/>
          <w:szCs w:val="22"/>
          <w:lang w:val="sr-Latn-RS"/>
        </w:rPr>
        <w:t>основ</w:t>
      </w:r>
      <w:r w:rsidR="00CA0E5A" w:rsidRPr="00CB29B0">
        <w:rPr>
          <w:sz w:val="22"/>
          <w:szCs w:val="22"/>
          <w:lang w:val="sr-Latn-RS"/>
        </w:rPr>
        <w:t xml:space="preserve"> </w:t>
      </w:r>
      <w:r w:rsidRPr="00CB29B0">
        <w:rPr>
          <w:sz w:val="22"/>
          <w:szCs w:val="22"/>
          <w:lang w:val="sr-Latn-RS"/>
        </w:rPr>
        <w:t>за</w:t>
      </w:r>
      <w:r w:rsidR="00CA0E5A" w:rsidRPr="00CB29B0">
        <w:rPr>
          <w:sz w:val="22"/>
          <w:szCs w:val="22"/>
          <w:lang w:val="sr-Latn-RS"/>
        </w:rPr>
        <w:t xml:space="preserve"> </w:t>
      </w:r>
      <w:r w:rsidRPr="00CB29B0">
        <w:rPr>
          <w:sz w:val="22"/>
          <w:szCs w:val="22"/>
          <w:lang w:val="sr-Latn-RS"/>
        </w:rPr>
        <w:t>спровођење</w:t>
      </w:r>
      <w:r w:rsidR="00CA0E5A" w:rsidRPr="00CB29B0">
        <w:rPr>
          <w:sz w:val="22"/>
          <w:szCs w:val="22"/>
          <w:lang w:val="sr-Latn-RS"/>
        </w:rPr>
        <w:t xml:space="preserve"> </w:t>
      </w:r>
      <w:r w:rsidRPr="00CB29B0">
        <w:rPr>
          <w:sz w:val="22"/>
          <w:szCs w:val="22"/>
          <w:lang w:val="sr-Latn-RS"/>
        </w:rPr>
        <w:t>поступка</w:t>
      </w:r>
      <w:r w:rsidR="003D22C5" w:rsidRPr="00CB29B0">
        <w:rPr>
          <w:sz w:val="22"/>
          <w:szCs w:val="22"/>
          <w:lang w:val="sr-Latn-RS"/>
        </w:rPr>
        <w:t xml:space="preserve"> кућног увозног царињења</w:t>
      </w:r>
      <w:r w:rsidR="00CA0E5A" w:rsidRPr="00CB29B0">
        <w:rPr>
          <w:sz w:val="22"/>
          <w:szCs w:val="22"/>
          <w:lang w:val="sr-Latn-RS"/>
        </w:rPr>
        <w:t>.</w:t>
      </w:r>
      <w:r w:rsidR="00311E46" w:rsidRPr="00CB29B0">
        <w:rPr>
          <w:sz w:val="22"/>
          <w:szCs w:val="22"/>
          <w:lang w:val="sr-Latn-RS"/>
        </w:rPr>
        <w:t xml:space="preserve"> </w:t>
      </w:r>
      <w:r w:rsidRPr="00CB29B0">
        <w:rPr>
          <w:sz w:val="22"/>
          <w:szCs w:val="22"/>
          <w:lang w:val="sr-Latn-RS"/>
        </w:rPr>
        <w:t>Документарни</w:t>
      </w:r>
      <w:r w:rsidR="0038472F" w:rsidRPr="00CB29B0">
        <w:rPr>
          <w:sz w:val="22"/>
          <w:szCs w:val="22"/>
          <w:lang w:val="sr-Latn-RS"/>
        </w:rPr>
        <w:t xml:space="preserve"> </w:t>
      </w:r>
      <w:r w:rsidRPr="00CB29B0">
        <w:rPr>
          <w:sz w:val="22"/>
          <w:szCs w:val="22"/>
          <w:lang w:val="sr-Latn-RS"/>
        </w:rPr>
        <w:t>и</w:t>
      </w:r>
      <w:r w:rsidR="0038472F" w:rsidRPr="00CB29B0">
        <w:rPr>
          <w:sz w:val="22"/>
          <w:szCs w:val="22"/>
          <w:lang w:val="sr-Latn-RS"/>
        </w:rPr>
        <w:t xml:space="preserve"> </w:t>
      </w:r>
      <w:r w:rsidRPr="00CB29B0">
        <w:rPr>
          <w:sz w:val="22"/>
          <w:szCs w:val="22"/>
          <w:lang w:val="sr-Latn-RS"/>
        </w:rPr>
        <w:t>физички</w:t>
      </w:r>
      <w:r w:rsidR="0038472F" w:rsidRPr="00CB29B0">
        <w:rPr>
          <w:sz w:val="22"/>
          <w:szCs w:val="22"/>
          <w:lang w:val="sr-Latn-RS"/>
        </w:rPr>
        <w:t xml:space="preserve"> </w:t>
      </w:r>
      <w:r w:rsidRPr="00CB29B0">
        <w:rPr>
          <w:sz w:val="22"/>
          <w:szCs w:val="22"/>
          <w:lang w:val="sr-Latn-RS"/>
        </w:rPr>
        <w:t>преглед</w:t>
      </w:r>
      <w:r w:rsidR="009B46DB" w:rsidRPr="00CB29B0">
        <w:rPr>
          <w:sz w:val="22"/>
          <w:szCs w:val="22"/>
          <w:lang w:val="sr-Latn-RS"/>
        </w:rPr>
        <w:t xml:space="preserve"> (</w:t>
      </w:r>
      <w:r w:rsidRPr="00CB29B0">
        <w:rPr>
          <w:sz w:val="22"/>
          <w:szCs w:val="22"/>
          <w:lang w:val="sr-Latn-RS"/>
        </w:rPr>
        <w:t>укључујући</w:t>
      </w:r>
      <w:r w:rsidR="009B46DB" w:rsidRPr="00CB29B0">
        <w:rPr>
          <w:sz w:val="22"/>
          <w:szCs w:val="22"/>
          <w:lang w:val="sr-Latn-RS"/>
        </w:rPr>
        <w:t xml:space="preserve"> </w:t>
      </w:r>
      <w:r w:rsidRPr="00CB29B0">
        <w:rPr>
          <w:sz w:val="22"/>
          <w:szCs w:val="22"/>
          <w:lang w:val="sr-Latn-RS"/>
        </w:rPr>
        <w:t>и</w:t>
      </w:r>
      <w:r w:rsidR="009B46DB" w:rsidRPr="00CB29B0">
        <w:rPr>
          <w:sz w:val="22"/>
          <w:szCs w:val="22"/>
          <w:lang w:val="sr-Latn-RS"/>
        </w:rPr>
        <w:t xml:space="preserve"> </w:t>
      </w:r>
      <w:r w:rsidRPr="00CB29B0">
        <w:rPr>
          <w:sz w:val="22"/>
          <w:szCs w:val="22"/>
          <w:lang w:val="sr-Latn-RS"/>
        </w:rPr>
        <w:t>евентуално</w:t>
      </w:r>
      <w:r w:rsidR="00A51EA4" w:rsidRPr="00CB29B0">
        <w:rPr>
          <w:sz w:val="22"/>
          <w:szCs w:val="22"/>
          <w:lang w:val="sr-Latn-RS"/>
        </w:rPr>
        <w:t xml:space="preserve"> </w:t>
      </w:r>
      <w:r w:rsidRPr="00CB29B0">
        <w:rPr>
          <w:sz w:val="22"/>
          <w:szCs w:val="22"/>
          <w:lang w:val="sr-Latn-RS"/>
        </w:rPr>
        <w:t>узимање</w:t>
      </w:r>
      <w:r w:rsidR="009B46DB" w:rsidRPr="00CB29B0">
        <w:rPr>
          <w:sz w:val="22"/>
          <w:szCs w:val="22"/>
          <w:lang w:val="sr-Latn-RS"/>
        </w:rPr>
        <w:t xml:space="preserve"> </w:t>
      </w:r>
      <w:r w:rsidRPr="00CB29B0">
        <w:rPr>
          <w:sz w:val="22"/>
          <w:szCs w:val="22"/>
          <w:lang w:val="sr-Latn-RS"/>
        </w:rPr>
        <w:t>узорака</w:t>
      </w:r>
      <w:r w:rsidR="009B46DB" w:rsidRPr="00CB29B0">
        <w:rPr>
          <w:sz w:val="22"/>
          <w:szCs w:val="22"/>
          <w:lang w:val="sr-Latn-RS"/>
        </w:rPr>
        <w:t xml:space="preserve"> </w:t>
      </w:r>
      <w:r w:rsidRPr="00CB29B0">
        <w:rPr>
          <w:sz w:val="22"/>
          <w:szCs w:val="22"/>
          <w:lang w:val="sr-Latn-RS"/>
        </w:rPr>
        <w:t>робе</w:t>
      </w:r>
      <w:r w:rsidR="009B46DB" w:rsidRPr="00CB29B0">
        <w:rPr>
          <w:sz w:val="22"/>
          <w:szCs w:val="22"/>
          <w:lang w:val="sr-Latn-RS"/>
        </w:rPr>
        <w:t>)</w:t>
      </w:r>
      <w:r w:rsidR="0038472F" w:rsidRPr="00CB29B0">
        <w:rPr>
          <w:sz w:val="22"/>
          <w:szCs w:val="22"/>
          <w:lang w:val="sr-Latn-RS"/>
        </w:rPr>
        <w:t xml:space="preserve">, </w:t>
      </w:r>
      <w:r w:rsidRPr="00CB29B0">
        <w:rPr>
          <w:sz w:val="22"/>
          <w:szCs w:val="22"/>
          <w:lang w:val="sr-Latn-RS"/>
        </w:rPr>
        <w:t>када</w:t>
      </w:r>
      <w:r w:rsidR="00FB1A09" w:rsidRPr="00CB29B0">
        <w:rPr>
          <w:sz w:val="22"/>
          <w:szCs w:val="22"/>
          <w:lang w:val="sr-Latn-RS"/>
        </w:rPr>
        <w:t xml:space="preserve"> је</w:t>
      </w:r>
      <w:r w:rsidR="0027778D" w:rsidRPr="00CB29B0">
        <w:rPr>
          <w:sz w:val="22"/>
          <w:szCs w:val="22"/>
          <w:lang w:val="sr-Latn-RS"/>
        </w:rPr>
        <w:t>,</w:t>
      </w:r>
      <w:r w:rsidR="00FB1A09" w:rsidRPr="00CB29B0">
        <w:rPr>
          <w:sz w:val="22"/>
          <w:szCs w:val="22"/>
          <w:lang w:val="sr-Latn-RS"/>
        </w:rPr>
        <w:t xml:space="preserve"> на основу</w:t>
      </w:r>
      <w:r w:rsidR="003D22C5" w:rsidRPr="00CB29B0">
        <w:rPr>
          <w:sz w:val="22"/>
          <w:szCs w:val="22"/>
          <w:lang w:val="sr-Latn-RS"/>
        </w:rPr>
        <w:t xml:space="preserve"> анализе</w:t>
      </w:r>
      <w:r w:rsidR="00A51EA4" w:rsidRPr="00CB29B0">
        <w:rPr>
          <w:sz w:val="22"/>
          <w:szCs w:val="22"/>
          <w:lang w:val="sr-Latn-RS"/>
        </w:rPr>
        <w:t xml:space="preserve"> </w:t>
      </w:r>
      <w:r w:rsidRPr="00CB29B0">
        <w:rPr>
          <w:sz w:val="22"/>
          <w:szCs w:val="22"/>
          <w:lang w:val="sr-Latn-RS"/>
        </w:rPr>
        <w:t>ризика</w:t>
      </w:r>
      <w:r w:rsidR="00A51EA4" w:rsidRPr="00CB29B0">
        <w:rPr>
          <w:sz w:val="22"/>
          <w:szCs w:val="22"/>
          <w:lang w:val="sr-Latn-RS"/>
        </w:rPr>
        <w:t xml:space="preserve">, </w:t>
      </w:r>
      <w:r w:rsidR="0027778D" w:rsidRPr="00CB29B0">
        <w:rPr>
          <w:sz w:val="22"/>
          <w:szCs w:val="22"/>
          <w:lang w:val="sr-Latn-RS"/>
        </w:rPr>
        <w:t>исти одређен</w:t>
      </w:r>
      <w:r w:rsidR="00432936" w:rsidRPr="00CB29B0">
        <w:rPr>
          <w:sz w:val="22"/>
          <w:szCs w:val="22"/>
          <w:lang w:val="sr-Latn-RS"/>
        </w:rPr>
        <w:t>,</w:t>
      </w:r>
      <w:r w:rsidR="0027778D" w:rsidRPr="00CB29B0">
        <w:rPr>
          <w:sz w:val="22"/>
          <w:szCs w:val="22"/>
          <w:lang w:val="sr-Latn-RS"/>
        </w:rPr>
        <w:t xml:space="preserve"> </w:t>
      </w:r>
      <w:r w:rsidRPr="00CB29B0">
        <w:rPr>
          <w:sz w:val="22"/>
          <w:szCs w:val="22"/>
          <w:lang w:val="sr-Latn-RS"/>
        </w:rPr>
        <w:t>обавља</w:t>
      </w:r>
      <w:r w:rsidR="0063601F" w:rsidRPr="00CB29B0">
        <w:rPr>
          <w:sz w:val="22"/>
          <w:szCs w:val="22"/>
          <w:lang w:val="sr-Latn-RS"/>
        </w:rPr>
        <w:t xml:space="preserve"> </w:t>
      </w:r>
      <w:r w:rsidRPr="00CB29B0">
        <w:rPr>
          <w:sz w:val="22"/>
          <w:szCs w:val="22"/>
          <w:lang w:val="sr-Latn-RS"/>
        </w:rPr>
        <w:t>се</w:t>
      </w:r>
      <w:r w:rsidR="00EF1BCB" w:rsidRPr="00CB29B0">
        <w:rPr>
          <w:sz w:val="22"/>
          <w:szCs w:val="22"/>
          <w:lang w:val="sr-Latn-RS"/>
        </w:rPr>
        <w:t xml:space="preserve"> </w:t>
      </w:r>
      <w:r w:rsidRPr="00CB29B0">
        <w:rPr>
          <w:sz w:val="22"/>
          <w:szCs w:val="22"/>
          <w:lang w:val="sr-Latn-RS"/>
        </w:rPr>
        <w:t>као</w:t>
      </w:r>
      <w:r w:rsidR="00CA0E5A" w:rsidRPr="00CB29B0">
        <w:rPr>
          <w:sz w:val="22"/>
          <w:szCs w:val="22"/>
          <w:lang w:val="sr-Latn-RS"/>
        </w:rPr>
        <w:t xml:space="preserve"> </w:t>
      </w:r>
      <w:r w:rsidRPr="00CB29B0">
        <w:rPr>
          <w:sz w:val="22"/>
          <w:szCs w:val="22"/>
          <w:lang w:val="sr-Latn-RS"/>
        </w:rPr>
        <w:t>у</w:t>
      </w:r>
      <w:r w:rsidR="00CA0E5A" w:rsidRPr="00CB29B0">
        <w:rPr>
          <w:sz w:val="22"/>
          <w:szCs w:val="22"/>
          <w:lang w:val="sr-Latn-RS"/>
        </w:rPr>
        <w:t xml:space="preserve"> </w:t>
      </w:r>
      <w:r w:rsidRPr="00CB29B0">
        <w:rPr>
          <w:sz w:val="22"/>
          <w:szCs w:val="22"/>
          <w:lang w:val="sr-Latn-RS"/>
        </w:rPr>
        <w:t>редовном</w:t>
      </w:r>
      <w:r w:rsidR="00CA0E5A" w:rsidRPr="00CB29B0">
        <w:rPr>
          <w:sz w:val="22"/>
          <w:szCs w:val="22"/>
          <w:lang w:val="sr-Latn-RS"/>
        </w:rPr>
        <w:t xml:space="preserve"> </w:t>
      </w:r>
      <w:r w:rsidR="003C0DF2" w:rsidRPr="00CB29B0">
        <w:rPr>
          <w:sz w:val="22"/>
          <w:szCs w:val="22"/>
          <w:lang w:val="sr-Latn-RS"/>
        </w:rPr>
        <w:t xml:space="preserve">(стандардном) </w:t>
      </w:r>
      <w:r w:rsidRPr="00CB29B0">
        <w:rPr>
          <w:sz w:val="22"/>
          <w:szCs w:val="22"/>
          <w:lang w:val="sr-Latn-RS"/>
        </w:rPr>
        <w:t>поступку</w:t>
      </w:r>
      <w:r w:rsidR="00CA0E5A" w:rsidRPr="00CB29B0">
        <w:rPr>
          <w:sz w:val="22"/>
          <w:szCs w:val="22"/>
          <w:lang w:val="sr-Latn-RS"/>
        </w:rPr>
        <w:t xml:space="preserve">, </w:t>
      </w:r>
      <w:r w:rsidRPr="00CB29B0">
        <w:rPr>
          <w:sz w:val="22"/>
          <w:szCs w:val="22"/>
          <w:lang w:val="sr-Latn-RS"/>
        </w:rPr>
        <w:t>само</w:t>
      </w:r>
      <w:r w:rsidR="00CA0E5A" w:rsidRPr="00CB29B0">
        <w:rPr>
          <w:sz w:val="22"/>
          <w:szCs w:val="22"/>
          <w:lang w:val="sr-Latn-RS"/>
        </w:rPr>
        <w:t xml:space="preserve"> </w:t>
      </w:r>
      <w:r w:rsidRPr="00CB29B0">
        <w:rPr>
          <w:sz w:val="22"/>
          <w:szCs w:val="22"/>
          <w:lang w:val="sr-Latn-RS"/>
        </w:rPr>
        <w:t>је</w:t>
      </w:r>
      <w:r w:rsidR="00CA0E5A" w:rsidRPr="00CB29B0">
        <w:rPr>
          <w:sz w:val="22"/>
          <w:szCs w:val="22"/>
          <w:lang w:val="sr-Latn-RS"/>
        </w:rPr>
        <w:t xml:space="preserve"> </w:t>
      </w:r>
      <w:r w:rsidRPr="00CB29B0">
        <w:rPr>
          <w:sz w:val="22"/>
          <w:szCs w:val="22"/>
          <w:lang w:val="sr-Latn-RS"/>
        </w:rPr>
        <w:t>мјесто</w:t>
      </w:r>
      <w:r w:rsidR="00CA0E5A" w:rsidRPr="00CB29B0">
        <w:rPr>
          <w:sz w:val="22"/>
          <w:szCs w:val="22"/>
          <w:lang w:val="sr-Latn-RS"/>
        </w:rPr>
        <w:t xml:space="preserve"> </w:t>
      </w:r>
      <w:r w:rsidRPr="00CB29B0">
        <w:rPr>
          <w:sz w:val="22"/>
          <w:szCs w:val="22"/>
          <w:lang w:val="sr-Latn-RS"/>
        </w:rPr>
        <w:t>обављања</w:t>
      </w:r>
      <w:r w:rsidR="00A51EA4" w:rsidRPr="00CB29B0">
        <w:rPr>
          <w:sz w:val="22"/>
          <w:szCs w:val="22"/>
          <w:lang w:val="sr-Latn-RS"/>
        </w:rPr>
        <w:t xml:space="preserve"> </w:t>
      </w:r>
      <w:r w:rsidRPr="00CB29B0">
        <w:rPr>
          <w:sz w:val="22"/>
          <w:szCs w:val="22"/>
          <w:lang w:val="sr-Latn-RS"/>
        </w:rPr>
        <w:t>тих</w:t>
      </w:r>
      <w:r w:rsidR="00CA0E5A" w:rsidRPr="00CB29B0">
        <w:rPr>
          <w:sz w:val="22"/>
          <w:szCs w:val="22"/>
          <w:lang w:val="sr-Latn-RS"/>
        </w:rPr>
        <w:t xml:space="preserve"> </w:t>
      </w:r>
      <w:r w:rsidR="00C221A8" w:rsidRPr="00CB29B0">
        <w:rPr>
          <w:sz w:val="22"/>
          <w:szCs w:val="22"/>
          <w:lang w:val="sr-Latn-RS"/>
        </w:rPr>
        <w:t xml:space="preserve">царинских формалности </w:t>
      </w:r>
      <w:r w:rsidRPr="00CB29B0">
        <w:rPr>
          <w:sz w:val="22"/>
          <w:szCs w:val="22"/>
          <w:lang w:val="sr-Latn-RS"/>
        </w:rPr>
        <w:t>одобрени</w:t>
      </w:r>
      <w:r w:rsidR="008040F2" w:rsidRPr="00CB29B0">
        <w:rPr>
          <w:sz w:val="22"/>
          <w:szCs w:val="22"/>
          <w:lang w:val="sr-Latn-RS"/>
        </w:rPr>
        <w:t xml:space="preserve"> </w:t>
      </w:r>
      <w:r w:rsidRPr="00CB29B0">
        <w:rPr>
          <w:sz w:val="22"/>
          <w:szCs w:val="22"/>
          <w:lang w:val="sr-Latn-RS"/>
        </w:rPr>
        <w:t>простор</w:t>
      </w:r>
      <w:r w:rsidR="008040F2" w:rsidRPr="00CB29B0">
        <w:rPr>
          <w:sz w:val="22"/>
          <w:szCs w:val="22"/>
          <w:lang w:val="sr-Latn-RS"/>
        </w:rPr>
        <w:t xml:space="preserve"> </w:t>
      </w:r>
      <w:r w:rsidRPr="00CB29B0">
        <w:rPr>
          <w:sz w:val="22"/>
          <w:szCs w:val="22"/>
          <w:lang w:val="sr-Latn-RS"/>
        </w:rPr>
        <w:t>корисника</w:t>
      </w:r>
      <w:r w:rsidR="008040F2" w:rsidRPr="00CB29B0">
        <w:rPr>
          <w:sz w:val="22"/>
          <w:szCs w:val="22"/>
          <w:lang w:val="sr-Latn-RS"/>
        </w:rPr>
        <w:t xml:space="preserve"> </w:t>
      </w:r>
      <w:r w:rsidRPr="00CB29B0">
        <w:rPr>
          <w:sz w:val="22"/>
          <w:szCs w:val="22"/>
          <w:lang w:val="sr-Latn-RS"/>
        </w:rPr>
        <w:t>кућног</w:t>
      </w:r>
      <w:r w:rsidR="00B7116B" w:rsidRPr="00CB29B0">
        <w:rPr>
          <w:sz w:val="22"/>
          <w:szCs w:val="22"/>
          <w:lang w:val="sr-Latn-RS"/>
        </w:rPr>
        <w:t xml:space="preserve"> </w:t>
      </w:r>
      <w:r w:rsidRPr="00CB29B0">
        <w:rPr>
          <w:sz w:val="22"/>
          <w:szCs w:val="22"/>
          <w:lang w:val="sr-Latn-RS"/>
        </w:rPr>
        <w:t>увозног</w:t>
      </w:r>
      <w:r w:rsidR="008040F2" w:rsidRPr="00CB29B0">
        <w:rPr>
          <w:sz w:val="22"/>
          <w:szCs w:val="22"/>
          <w:lang w:val="sr-Latn-RS"/>
        </w:rPr>
        <w:t xml:space="preserve"> </w:t>
      </w:r>
      <w:r w:rsidRPr="00CB29B0">
        <w:rPr>
          <w:sz w:val="22"/>
          <w:szCs w:val="22"/>
          <w:lang w:val="sr-Latn-RS"/>
        </w:rPr>
        <w:t>царињена</w:t>
      </w:r>
      <w:r w:rsidR="00E56F36" w:rsidRPr="00CB29B0">
        <w:rPr>
          <w:sz w:val="22"/>
          <w:szCs w:val="22"/>
          <w:lang w:val="sr-Latn-RS"/>
        </w:rPr>
        <w:t xml:space="preserve"> </w:t>
      </w:r>
      <w:r w:rsidRPr="00CB29B0">
        <w:rPr>
          <w:sz w:val="22"/>
          <w:szCs w:val="22"/>
          <w:lang w:val="sr-Latn-RS"/>
        </w:rPr>
        <w:t>у</w:t>
      </w:r>
      <w:r w:rsidR="00E56F36" w:rsidRPr="00CB29B0">
        <w:rPr>
          <w:sz w:val="22"/>
          <w:szCs w:val="22"/>
          <w:lang w:val="sr-Latn-RS"/>
        </w:rPr>
        <w:t xml:space="preserve"> </w:t>
      </w:r>
      <w:r w:rsidRPr="00CB29B0">
        <w:rPr>
          <w:sz w:val="22"/>
          <w:szCs w:val="22"/>
          <w:lang w:val="sr-Latn-RS"/>
        </w:rPr>
        <w:t>којем</w:t>
      </w:r>
      <w:r w:rsidR="00E56F36" w:rsidRPr="00CB29B0">
        <w:rPr>
          <w:sz w:val="22"/>
          <w:szCs w:val="22"/>
          <w:lang w:val="sr-Latn-RS"/>
        </w:rPr>
        <w:t xml:space="preserve"> </w:t>
      </w:r>
      <w:r w:rsidRPr="00CB29B0">
        <w:rPr>
          <w:sz w:val="22"/>
          <w:szCs w:val="22"/>
          <w:lang w:val="sr-Latn-RS"/>
        </w:rPr>
        <w:t>се</w:t>
      </w:r>
      <w:r w:rsidR="00E56F36" w:rsidRPr="00CB29B0">
        <w:rPr>
          <w:sz w:val="22"/>
          <w:szCs w:val="22"/>
          <w:lang w:val="sr-Latn-RS"/>
        </w:rPr>
        <w:t xml:space="preserve"> </w:t>
      </w:r>
      <w:r w:rsidRPr="00CB29B0">
        <w:rPr>
          <w:sz w:val="22"/>
          <w:szCs w:val="22"/>
          <w:lang w:val="sr-Latn-RS"/>
        </w:rPr>
        <w:t>роба</w:t>
      </w:r>
      <w:r w:rsidR="008040F2" w:rsidRPr="00CB29B0">
        <w:rPr>
          <w:sz w:val="22"/>
          <w:szCs w:val="22"/>
          <w:lang w:val="sr-Latn-RS"/>
        </w:rPr>
        <w:t xml:space="preserve"> </w:t>
      </w:r>
      <w:r w:rsidRPr="00CB29B0">
        <w:rPr>
          <w:sz w:val="22"/>
          <w:szCs w:val="22"/>
          <w:lang w:val="sr-Latn-RS"/>
        </w:rPr>
        <w:t>пушта</w:t>
      </w:r>
      <w:r w:rsidR="00E56F36" w:rsidRPr="00CB29B0">
        <w:rPr>
          <w:sz w:val="22"/>
          <w:szCs w:val="22"/>
          <w:lang w:val="sr-Latn-RS"/>
        </w:rPr>
        <w:t xml:space="preserve"> </w:t>
      </w:r>
      <w:r w:rsidRPr="00CB29B0">
        <w:rPr>
          <w:sz w:val="22"/>
          <w:szCs w:val="22"/>
          <w:lang w:val="sr-Latn-RS"/>
        </w:rPr>
        <w:t>у</w:t>
      </w:r>
      <w:r w:rsidR="00E56F36" w:rsidRPr="00CB29B0">
        <w:rPr>
          <w:sz w:val="22"/>
          <w:szCs w:val="22"/>
          <w:lang w:val="sr-Latn-RS"/>
        </w:rPr>
        <w:t xml:space="preserve"> </w:t>
      </w:r>
      <w:r w:rsidRPr="00CB29B0">
        <w:rPr>
          <w:sz w:val="22"/>
          <w:szCs w:val="22"/>
          <w:lang w:val="sr-Latn-RS"/>
        </w:rPr>
        <w:t>захтијевани</w:t>
      </w:r>
      <w:r w:rsidR="00C5142E" w:rsidRPr="00CB29B0">
        <w:rPr>
          <w:sz w:val="22"/>
          <w:szCs w:val="22"/>
          <w:lang w:val="sr-Latn-RS"/>
        </w:rPr>
        <w:t xml:space="preserve"> </w:t>
      </w:r>
      <w:r w:rsidR="007B6571" w:rsidRPr="00CB29B0">
        <w:rPr>
          <w:sz w:val="22"/>
          <w:szCs w:val="22"/>
          <w:lang w:val="sr-Latn-RS"/>
        </w:rPr>
        <w:t xml:space="preserve">увозни </w:t>
      </w:r>
      <w:r w:rsidRPr="00CB29B0">
        <w:rPr>
          <w:sz w:val="22"/>
          <w:szCs w:val="22"/>
          <w:lang w:val="sr-Latn-RS"/>
        </w:rPr>
        <w:t>поступак</w:t>
      </w:r>
      <w:r w:rsidR="00150E95" w:rsidRPr="00CB29B0">
        <w:rPr>
          <w:sz w:val="22"/>
          <w:szCs w:val="22"/>
          <w:lang w:val="sr-Latn-RS"/>
        </w:rPr>
        <w:t>.</w:t>
      </w:r>
      <w:r w:rsidR="00784C49" w:rsidRPr="00CB29B0">
        <w:rPr>
          <w:sz w:val="22"/>
          <w:szCs w:val="22"/>
          <w:lang w:val="sr-Latn-RS"/>
        </w:rPr>
        <w:t xml:space="preserve"> </w:t>
      </w:r>
      <w:r w:rsidRPr="00CB29B0">
        <w:rPr>
          <w:sz w:val="22"/>
          <w:szCs w:val="22"/>
          <w:lang w:val="sr-Latn-RS"/>
        </w:rPr>
        <w:t>Одредбе</w:t>
      </w:r>
      <w:r w:rsidR="00D67C41" w:rsidRPr="00CB29B0">
        <w:rPr>
          <w:sz w:val="22"/>
          <w:szCs w:val="22"/>
          <w:lang w:val="sr-Latn-RS"/>
        </w:rPr>
        <w:t xml:space="preserve"> </w:t>
      </w:r>
      <w:r w:rsidRPr="00CB29B0">
        <w:rPr>
          <w:sz w:val="22"/>
          <w:szCs w:val="22"/>
          <w:lang w:val="sr-Latn-RS"/>
        </w:rPr>
        <w:t>Закона</w:t>
      </w:r>
      <w:r w:rsidR="001F4A29" w:rsidRPr="00CB29B0">
        <w:rPr>
          <w:sz w:val="22"/>
          <w:szCs w:val="22"/>
          <w:lang w:val="sr-Latn-RS"/>
        </w:rPr>
        <w:t>,</w:t>
      </w:r>
      <w:r w:rsidR="00D67C41" w:rsidRPr="00CB29B0">
        <w:rPr>
          <w:sz w:val="22"/>
          <w:szCs w:val="22"/>
          <w:lang w:val="sr-Latn-RS"/>
        </w:rPr>
        <w:t xml:space="preserve"> </w:t>
      </w:r>
      <w:r w:rsidRPr="00CB29B0">
        <w:rPr>
          <w:sz w:val="22"/>
          <w:szCs w:val="22"/>
          <w:lang w:val="sr-Latn-RS"/>
        </w:rPr>
        <w:t>Одлуке</w:t>
      </w:r>
      <w:r w:rsidR="00D67C41" w:rsidRPr="00CB29B0">
        <w:rPr>
          <w:sz w:val="22"/>
          <w:szCs w:val="22"/>
          <w:lang w:val="sr-Latn-RS"/>
        </w:rPr>
        <w:t xml:space="preserve"> </w:t>
      </w:r>
      <w:r w:rsidRPr="00CB29B0">
        <w:rPr>
          <w:sz w:val="22"/>
          <w:szCs w:val="22"/>
          <w:lang w:val="sr-Latn-RS"/>
        </w:rPr>
        <w:t>и</w:t>
      </w:r>
      <w:r w:rsidR="0038472F" w:rsidRPr="00CB29B0">
        <w:rPr>
          <w:sz w:val="22"/>
          <w:szCs w:val="22"/>
          <w:lang w:val="sr-Latn-RS"/>
        </w:rPr>
        <w:t xml:space="preserve"> </w:t>
      </w:r>
      <w:r w:rsidRPr="00CB29B0">
        <w:rPr>
          <w:sz w:val="22"/>
          <w:szCs w:val="22"/>
          <w:lang w:val="sr-Latn-RS"/>
        </w:rPr>
        <w:t>других</w:t>
      </w:r>
      <w:r w:rsidR="0038472F" w:rsidRPr="00CB29B0">
        <w:rPr>
          <w:sz w:val="22"/>
          <w:szCs w:val="22"/>
          <w:lang w:val="sr-Latn-RS"/>
        </w:rPr>
        <w:t xml:space="preserve"> </w:t>
      </w:r>
      <w:r w:rsidRPr="00CB29B0">
        <w:rPr>
          <w:sz w:val="22"/>
          <w:szCs w:val="22"/>
          <w:lang w:val="sr-Latn-RS"/>
        </w:rPr>
        <w:t>прописа</w:t>
      </w:r>
      <w:r w:rsidR="0038472F" w:rsidRPr="00CB29B0">
        <w:rPr>
          <w:sz w:val="22"/>
          <w:szCs w:val="22"/>
          <w:lang w:val="sr-Latn-RS"/>
        </w:rPr>
        <w:t xml:space="preserve"> </w:t>
      </w:r>
      <w:r w:rsidRPr="00CB29B0">
        <w:rPr>
          <w:sz w:val="22"/>
          <w:szCs w:val="22"/>
          <w:lang w:val="sr-Latn-RS"/>
        </w:rPr>
        <w:t>који</w:t>
      </w:r>
      <w:r w:rsidR="00082705" w:rsidRPr="00CB29B0">
        <w:rPr>
          <w:sz w:val="22"/>
          <w:szCs w:val="22"/>
          <w:lang w:val="sr-Latn-RS"/>
        </w:rPr>
        <w:t xml:space="preserve"> </w:t>
      </w:r>
      <w:r w:rsidRPr="00CB29B0">
        <w:rPr>
          <w:sz w:val="22"/>
          <w:szCs w:val="22"/>
          <w:lang w:val="sr-Latn-RS"/>
        </w:rPr>
        <w:t>се</w:t>
      </w:r>
      <w:r w:rsidR="00082705" w:rsidRPr="00CB29B0">
        <w:rPr>
          <w:sz w:val="22"/>
          <w:szCs w:val="22"/>
          <w:lang w:val="sr-Latn-RS"/>
        </w:rPr>
        <w:t xml:space="preserve"> </w:t>
      </w:r>
      <w:r w:rsidRPr="00CB29B0">
        <w:rPr>
          <w:sz w:val="22"/>
          <w:szCs w:val="22"/>
          <w:lang w:val="sr-Latn-RS"/>
        </w:rPr>
        <w:t>односе</w:t>
      </w:r>
      <w:r w:rsidR="00082705" w:rsidRPr="00CB29B0">
        <w:rPr>
          <w:sz w:val="22"/>
          <w:szCs w:val="22"/>
          <w:lang w:val="sr-Latn-RS"/>
        </w:rPr>
        <w:t xml:space="preserve"> </w:t>
      </w:r>
      <w:r w:rsidRPr="00CB29B0">
        <w:rPr>
          <w:sz w:val="22"/>
          <w:szCs w:val="22"/>
          <w:lang w:val="sr-Latn-RS"/>
        </w:rPr>
        <w:t>на</w:t>
      </w:r>
      <w:r w:rsidR="00AD5BCB" w:rsidRPr="00CB29B0">
        <w:rPr>
          <w:sz w:val="22"/>
          <w:szCs w:val="22"/>
          <w:lang w:val="sr-Latn-RS"/>
        </w:rPr>
        <w:t xml:space="preserve"> </w:t>
      </w:r>
      <w:r w:rsidRPr="00CB29B0">
        <w:rPr>
          <w:sz w:val="22"/>
          <w:szCs w:val="22"/>
          <w:lang w:val="sr-Latn-RS"/>
        </w:rPr>
        <w:t>поступак</w:t>
      </w:r>
      <w:r w:rsidR="0063601F" w:rsidRPr="00CB29B0">
        <w:rPr>
          <w:sz w:val="22"/>
          <w:szCs w:val="22"/>
          <w:lang w:val="sr-Latn-RS"/>
        </w:rPr>
        <w:t xml:space="preserve"> </w:t>
      </w:r>
      <w:r w:rsidRPr="00CB29B0">
        <w:rPr>
          <w:sz w:val="22"/>
          <w:szCs w:val="22"/>
          <w:lang w:val="sr-Latn-RS"/>
        </w:rPr>
        <w:t>царињења</w:t>
      </w:r>
      <w:r w:rsidR="0063601F" w:rsidRPr="00CB29B0">
        <w:rPr>
          <w:sz w:val="22"/>
          <w:szCs w:val="22"/>
          <w:lang w:val="sr-Latn-RS"/>
        </w:rPr>
        <w:t xml:space="preserve">, </w:t>
      </w:r>
      <w:r w:rsidRPr="00CB29B0">
        <w:rPr>
          <w:sz w:val="22"/>
          <w:szCs w:val="22"/>
          <w:lang w:val="sr-Latn-RS"/>
        </w:rPr>
        <w:t>укључујући</w:t>
      </w:r>
      <w:r w:rsidR="0063601F" w:rsidRPr="00CB29B0">
        <w:rPr>
          <w:sz w:val="22"/>
          <w:szCs w:val="22"/>
          <w:lang w:val="sr-Latn-RS"/>
        </w:rPr>
        <w:t xml:space="preserve"> </w:t>
      </w:r>
      <w:r w:rsidRPr="00CB29B0">
        <w:rPr>
          <w:sz w:val="22"/>
          <w:szCs w:val="22"/>
          <w:lang w:val="sr-Latn-RS"/>
        </w:rPr>
        <w:t>и</w:t>
      </w:r>
      <w:r w:rsidR="00AD5BCB" w:rsidRPr="00CB29B0">
        <w:rPr>
          <w:sz w:val="22"/>
          <w:szCs w:val="22"/>
          <w:lang w:val="sr-Latn-RS"/>
        </w:rPr>
        <w:t xml:space="preserve"> </w:t>
      </w:r>
      <w:r w:rsidRPr="00CB29B0">
        <w:rPr>
          <w:sz w:val="22"/>
          <w:szCs w:val="22"/>
          <w:lang w:val="sr-Latn-RS"/>
        </w:rPr>
        <w:t>измјену</w:t>
      </w:r>
      <w:r w:rsidR="00EA0538" w:rsidRPr="00CB29B0">
        <w:rPr>
          <w:sz w:val="22"/>
          <w:szCs w:val="22"/>
          <w:lang w:val="sr-Latn-RS"/>
        </w:rPr>
        <w:t xml:space="preserve"> </w:t>
      </w:r>
      <w:r w:rsidRPr="00CB29B0">
        <w:rPr>
          <w:sz w:val="22"/>
          <w:szCs w:val="22"/>
          <w:lang w:val="sr-Latn-RS"/>
        </w:rPr>
        <w:t>и</w:t>
      </w:r>
      <w:r w:rsidR="007A2A52" w:rsidRPr="00CB29B0">
        <w:rPr>
          <w:sz w:val="22"/>
          <w:szCs w:val="22"/>
          <w:lang w:val="sr-Latn-RS"/>
        </w:rPr>
        <w:t xml:space="preserve"> </w:t>
      </w:r>
      <w:r w:rsidR="00EA3353" w:rsidRPr="00CB29B0">
        <w:rPr>
          <w:sz w:val="22"/>
          <w:szCs w:val="22"/>
          <w:lang w:val="sr-Latn-RS"/>
        </w:rPr>
        <w:t xml:space="preserve">допуну и </w:t>
      </w:r>
      <w:r w:rsidRPr="00CB29B0">
        <w:rPr>
          <w:sz w:val="22"/>
          <w:szCs w:val="22"/>
          <w:lang w:val="sr-Latn-RS"/>
        </w:rPr>
        <w:t>поништење</w:t>
      </w:r>
      <w:r w:rsidR="004323B5" w:rsidRPr="00CB29B0">
        <w:rPr>
          <w:sz w:val="22"/>
          <w:szCs w:val="22"/>
          <w:lang w:val="sr-Latn-RS"/>
        </w:rPr>
        <w:t xml:space="preserve"> </w:t>
      </w:r>
      <w:r w:rsidR="00FD55DC" w:rsidRPr="00CB29B0">
        <w:rPr>
          <w:sz w:val="22"/>
          <w:szCs w:val="22"/>
          <w:lang w:val="sr-Latn-RS"/>
        </w:rPr>
        <w:t>царинске декларације</w:t>
      </w:r>
      <w:r w:rsidR="0063601F" w:rsidRPr="00CB29B0">
        <w:rPr>
          <w:sz w:val="22"/>
          <w:szCs w:val="22"/>
          <w:lang w:val="sr-Latn-RS"/>
        </w:rPr>
        <w:t xml:space="preserve">, </w:t>
      </w:r>
      <w:r w:rsidRPr="00CB29B0">
        <w:rPr>
          <w:sz w:val="22"/>
          <w:szCs w:val="22"/>
          <w:lang w:val="sr-Latn-RS"/>
        </w:rPr>
        <w:t>примјењују</w:t>
      </w:r>
      <w:r w:rsidR="0081131F" w:rsidRPr="00CB29B0">
        <w:rPr>
          <w:sz w:val="22"/>
          <w:szCs w:val="22"/>
          <w:lang w:val="sr-Latn-RS"/>
        </w:rPr>
        <w:t xml:space="preserve"> </w:t>
      </w:r>
      <w:r w:rsidRPr="00CB29B0">
        <w:rPr>
          <w:sz w:val="22"/>
          <w:szCs w:val="22"/>
          <w:lang w:val="sr-Latn-RS"/>
        </w:rPr>
        <w:t>се</w:t>
      </w:r>
      <w:r w:rsidR="00223C9E" w:rsidRPr="00CB29B0">
        <w:rPr>
          <w:sz w:val="22"/>
          <w:szCs w:val="22"/>
          <w:lang w:val="sr-Latn-RS"/>
        </w:rPr>
        <w:t xml:space="preserve"> </w:t>
      </w:r>
      <w:r w:rsidRPr="00CB29B0">
        <w:rPr>
          <w:sz w:val="22"/>
          <w:szCs w:val="22"/>
          <w:lang w:val="sr-Latn-RS"/>
        </w:rPr>
        <w:t>и</w:t>
      </w:r>
      <w:r w:rsidR="00E56F36" w:rsidRPr="00CB29B0">
        <w:rPr>
          <w:sz w:val="22"/>
          <w:szCs w:val="22"/>
          <w:lang w:val="sr-Latn-RS"/>
        </w:rPr>
        <w:t xml:space="preserve"> </w:t>
      </w:r>
      <w:r w:rsidRPr="00CB29B0">
        <w:rPr>
          <w:sz w:val="22"/>
          <w:szCs w:val="22"/>
          <w:lang w:val="sr-Latn-RS"/>
        </w:rPr>
        <w:t>на</w:t>
      </w:r>
      <w:r w:rsidR="00E56F36" w:rsidRPr="00CB29B0">
        <w:rPr>
          <w:sz w:val="22"/>
          <w:szCs w:val="22"/>
          <w:lang w:val="sr-Latn-RS"/>
        </w:rPr>
        <w:t xml:space="preserve"> </w:t>
      </w:r>
      <w:r w:rsidRPr="00CB29B0">
        <w:rPr>
          <w:sz w:val="22"/>
          <w:szCs w:val="22"/>
          <w:lang w:val="sr-Latn-RS"/>
        </w:rPr>
        <w:t>царинску</w:t>
      </w:r>
      <w:r w:rsidR="00082705" w:rsidRPr="00CB29B0">
        <w:rPr>
          <w:sz w:val="22"/>
          <w:szCs w:val="22"/>
          <w:lang w:val="sr-Latn-RS"/>
        </w:rPr>
        <w:t xml:space="preserve"> </w:t>
      </w:r>
      <w:r w:rsidR="000F590F" w:rsidRPr="00CB29B0">
        <w:rPr>
          <w:sz w:val="22"/>
          <w:szCs w:val="22"/>
          <w:lang w:val="sr-Latn-RS"/>
        </w:rPr>
        <w:t>декларацију</w:t>
      </w:r>
      <w:r w:rsidR="00E56F36" w:rsidRPr="00CB29B0">
        <w:rPr>
          <w:sz w:val="22"/>
          <w:szCs w:val="22"/>
          <w:lang w:val="sr-Latn-RS"/>
        </w:rPr>
        <w:t xml:space="preserve"> </w:t>
      </w:r>
      <w:r w:rsidRPr="00CB29B0">
        <w:rPr>
          <w:sz w:val="22"/>
          <w:szCs w:val="22"/>
          <w:lang w:val="sr-Latn-RS"/>
        </w:rPr>
        <w:t>за</w:t>
      </w:r>
      <w:r w:rsidR="00E56F36" w:rsidRPr="00CB29B0">
        <w:rPr>
          <w:sz w:val="22"/>
          <w:szCs w:val="22"/>
          <w:lang w:val="sr-Latn-RS"/>
        </w:rPr>
        <w:t xml:space="preserve"> </w:t>
      </w:r>
      <w:r w:rsidR="000F590F" w:rsidRPr="00CB29B0">
        <w:rPr>
          <w:sz w:val="22"/>
          <w:szCs w:val="22"/>
          <w:lang w:val="sr-Latn-RS"/>
        </w:rPr>
        <w:t>кућно</w:t>
      </w:r>
      <w:r w:rsidR="00E56F36" w:rsidRPr="00CB29B0">
        <w:rPr>
          <w:sz w:val="22"/>
          <w:szCs w:val="22"/>
          <w:lang w:val="sr-Latn-RS"/>
        </w:rPr>
        <w:t xml:space="preserve"> </w:t>
      </w:r>
      <w:r w:rsidRPr="00CB29B0">
        <w:rPr>
          <w:sz w:val="22"/>
          <w:szCs w:val="22"/>
          <w:lang w:val="sr-Latn-RS"/>
        </w:rPr>
        <w:t>увозно</w:t>
      </w:r>
      <w:r w:rsidR="0096769D" w:rsidRPr="00CB29B0">
        <w:rPr>
          <w:sz w:val="22"/>
          <w:szCs w:val="22"/>
          <w:lang w:val="sr-Latn-RS"/>
        </w:rPr>
        <w:t xml:space="preserve"> </w:t>
      </w:r>
      <w:r w:rsidRPr="00CB29B0">
        <w:rPr>
          <w:sz w:val="22"/>
          <w:szCs w:val="22"/>
          <w:lang w:val="sr-Latn-RS"/>
        </w:rPr>
        <w:t>царињење</w:t>
      </w:r>
      <w:r w:rsidR="0096769D" w:rsidRPr="00CB29B0">
        <w:rPr>
          <w:sz w:val="22"/>
          <w:szCs w:val="22"/>
          <w:lang w:val="sr-Latn-RS"/>
        </w:rPr>
        <w:t>.</w:t>
      </w:r>
    </w:p>
    <w:p w:rsidR="002E02CB" w:rsidRPr="00CB29B0" w:rsidRDefault="002E02CB" w:rsidP="00DC5F79">
      <w:pPr>
        <w:pStyle w:val="NoSpacing"/>
        <w:jc w:val="both"/>
        <w:rPr>
          <w:sz w:val="22"/>
          <w:szCs w:val="22"/>
          <w:lang w:val="sr-Latn-RS"/>
        </w:rPr>
      </w:pPr>
    </w:p>
    <w:p w:rsidR="00DE45BF" w:rsidRPr="00CB29B0" w:rsidRDefault="00DE45BF" w:rsidP="00DC5F79">
      <w:pPr>
        <w:pStyle w:val="NoSpacing"/>
        <w:jc w:val="both"/>
        <w:rPr>
          <w:sz w:val="22"/>
          <w:szCs w:val="22"/>
          <w:lang w:val="sr-Latn-RS"/>
        </w:rPr>
      </w:pPr>
    </w:p>
    <w:p w:rsidR="001362F4" w:rsidRPr="00CB29B0" w:rsidRDefault="008343B1" w:rsidP="00890182">
      <w:pPr>
        <w:pStyle w:val="NoSpacing"/>
        <w:jc w:val="center"/>
        <w:rPr>
          <w:b/>
          <w:sz w:val="22"/>
          <w:szCs w:val="22"/>
          <w:lang w:val="sr-Latn-RS"/>
        </w:rPr>
      </w:pPr>
      <w:r w:rsidRPr="00CB29B0">
        <w:rPr>
          <w:b/>
          <w:sz w:val="22"/>
          <w:szCs w:val="22"/>
          <w:lang w:val="sr-Latn-RS"/>
        </w:rPr>
        <w:t>Члан</w:t>
      </w:r>
      <w:r w:rsidR="0002283B" w:rsidRPr="00CB29B0">
        <w:rPr>
          <w:b/>
          <w:sz w:val="22"/>
          <w:szCs w:val="22"/>
          <w:lang w:val="sr-Latn-RS"/>
        </w:rPr>
        <w:t xml:space="preserve"> </w:t>
      </w:r>
      <w:r w:rsidR="005F159D" w:rsidRPr="00CB29B0">
        <w:rPr>
          <w:b/>
          <w:sz w:val="22"/>
          <w:szCs w:val="22"/>
          <w:lang w:val="sr-Latn-RS"/>
        </w:rPr>
        <w:t>7</w:t>
      </w:r>
      <w:r w:rsidR="001362F4" w:rsidRPr="00CB29B0">
        <w:rPr>
          <w:b/>
          <w:sz w:val="22"/>
          <w:szCs w:val="22"/>
          <w:lang w:val="sr-Latn-RS"/>
        </w:rPr>
        <w:t>.</w:t>
      </w:r>
    </w:p>
    <w:p w:rsidR="008615BC" w:rsidRPr="00CB29B0" w:rsidRDefault="008266E9" w:rsidP="00890182">
      <w:pPr>
        <w:pStyle w:val="NoSpacing"/>
        <w:jc w:val="center"/>
        <w:rPr>
          <w:sz w:val="22"/>
          <w:szCs w:val="22"/>
          <w:lang w:val="sr-Latn-RS"/>
        </w:rPr>
      </w:pPr>
      <w:r w:rsidRPr="00CB29B0">
        <w:rPr>
          <w:sz w:val="22"/>
          <w:szCs w:val="22"/>
          <w:lang w:val="sr-Latn-RS"/>
        </w:rPr>
        <w:t>(</w:t>
      </w:r>
      <w:r w:rsidR="008343B1" w:rsidRPr="00CB29B0">
        <w:rPr>
          <w:sz w:val="22"/>
          <w:szCs w:val="22"/>
          <w:lang w:val="sr-Latn-RS"/>
        </w:rPr>
        <w:t>Случајеви</w:t>
      </w:r>
      <w:r w:rsidR="008615BC" w:rsidRPr="00CB29B0">
        <w:rPr>
          <w:sz w:val="22"/>
          <w:szCs w:val="22"/>
          <w:lang w:val="sr-Latn-RS"/>
        </w:rPr>
        <w:t xml:space="preserve"> </w:t>
      </w:r>
      <w:r w:rsidR="008343B1" w:rsidRPr="00CB29B0">
        <w:rPr>
          <w:sz w:val="22"/>
          <w:szCs w:val="22"/>
          <w:lang w:val="sr-Latn-RS"/>
        </w:rPr>
        <w:t>одобравања</w:t>
      </w:r>
      <w:r w:rsidR="008615BC" w:rsidRPr="00CB29B0">
        <w:rPr>
          <w:sz w:val="22"/>
          <w:szCs w:val="22"/>
          <w:lang w:val="sr-Latn-RS"/>
        </w:rPr>
        <w:t xml:space="preserve"> </w:t>
      </w:r>
      <w:r w:rsidR="008343B1" w:rsidRPr="00CB29B0">
        <w:rPr>
          <w:sz w:val="22"/>
          <w:szCs w:val="22"/>
          <w:lang w:val="sr-Latn-RS"/>
        </w:rPr>
        <w:t>кућног</w:t>
      </w:r>
      <w:r w:rsidR="008615BC" w:rsidRPr="00CB29B0">
        <w:rPr>
          <w:sz w:val="22"/>
          <w:szCs w:val="22"/>
          <w:lang w:val="sr-Latn-RS"/>
        </w:rPr>
        <w:t xml:space="preserve"> </w:t>
      </w:r>
      <w:r w:rsidR="008343B1" w:rsidRPr="00CB29B0">
        <w:rPr>
          <w:sz w:val="22"/>
          <w:szCs w:val="22"/>
          <w:lang w:val="sr-Latn-RS"/>
        </w:rPr>
        <w:t>увозног</w:t>
      </w:r>
      <w:r w:rsidR="008615BC" w:rsidRPr="00CB29B0">
        <w:rPr>
          <w:sz w:val="22"/>
          <w:szCs w:val="22"/>
          <w:lang w:val="sr-Latn-RS"/>
        </w:rPr>
        <w:t xml:space="preserve"> </w:t>
      </w:r>
      <w:r w:rsidR="008343B1" w:rsidRPr="00CB29B0">
        <w:rPr>
          <w:sz w:val="22"/>
          <w:szCs w:val="22"/>
          <w:lang w:val="sr-Latn-RS"/>
        </w:rPr>
        <w:t>царињења</w:t>
      </w:r>
      <w:r w:rsidR="008615BC" w:rsidRPr="00CB29B0">
        <w:rPr>
          <w:sz w:val="22"/>
          <w:szCs w:val="22"/>
          <w:lang w:val="sr-Latn-RS"/>
        </w:rPr>
        <w:t>)</w:t>
      </w:r>
    </w:p>
    <w:p w:rsidR="008615BC" w:rsidRPr="00CB29B0" w:rsidRDefault="008615BC" w:rsidP="00037E7B">
      <w:pPr>
        <w:pStyle w:val="NoSpacing"/>
        <w:jc w:val="both"/>
        <w:rPr>
          <w:sz w:val="22"/>
          <w:szCs w:val="22"/>
          <w:lang w:val="sr-Latn-RS"/>
        </w:rPr>
      </w:pPr>
    </w:p>
    <w:p w:rsidR="00053BBF" w:rsidRPr="00CB29B0" w:rsidRDefault="008343B1" w:rsidP="00037E7B">
      <w:pPr>
        <w:pStyle w:val="NoSpacing"/>
        <w:jc w:val="both"/>
        <w:rPr>
          <w:sz w:val="22"/>
          <w:szCs w:val="22"/>
          <w:lang w:val="sr-Latn-RS"/>
        </w:rPr>
      </w:pPr>
      <w:r w:rsidRPr="00CB29B0">
        <w:rPr>
          <w:sz w:val="22"/>
          <w:szCs w:val="22"/>
          <w:lang w:val="sr-Latn-RS"/>
        </w:rPr>
        <w:t>Сходно</w:t>
      </w:r>
      <w:r w:rsidR="00AD5BCB" w:rsidRPr="00CB29B0">
        <w:rPr>
          <w:sz w:val="22"/>
          <w:szCs w:val="22"/>
          <w:lang w:val="sr-Latn-RS"/>
        </w:rPr>
        <w:t xml:space="preserve"> </w:t>
      </w:r>
      <w:r w:rsidRPr="00CB29B0">
        <w:rPr>
          <w:sz w:val="22"/>
          <w:szCs w:val="22"/>
          <w:lang w:val="sr-Latn-RS"/>
        </w:rPr>
        <w:t>члану</w:t>
      </w:r>
      <w:r w:rsidR="000F590F" w:rsidRPr="00CB29B0">
        <w:rPr>
          <w:sz w:val="22"/>
          <w:szCs w:val="22"/>
          <w:lang w:val="sr-Latn-RS"/>
        </w:rPr>
        <w:t xml:space="preserve"> 201.</w:t>
      </w:r>
      <w:r w:rsidR="00AD5BCB" w:rsidRPr="00CB29B0">
        <w:rPr>
          <w:sz w:val="22"/>
          <w:szCs w:val="22"/>
          <w:lang w:val="sr-Latn-RS"/>
        </w:rPr>
        <w:t xml:space="preserve"> </w:t>
      </w:r>
      <w:r w:rsidRPr="00CB29B0">
        <w:rPr>
          <w:sz w:val="22"/>
          <w:szCs w:val="22"/>
          <w:lang w:val="sr-Latn-RS"/>
        </w:rPr>
        <w:t>Одлуке</w:t>
      </w:r>
      <w:r w:rsidR="00053BBF" w:rsidRPr="00CB29B0">
        <w:rPr>
          <w:sz w:val="22"/>
          <w:szCs w:val="22"/>
          <w:lang w:val="sr-Latn-RS"/>
        </w:rPr>
        <w:t xml:space="preserve">, </w:t>
      </w:r>
      <w:r w:rsidRPr="00CB29B0">
        <w:rPr>
          <w:sz w:val="22"/>
          <w:szCs w:val="22"/>
          <w:lang w:val="sr-Latn-RS"/>
        </w:rPr>
        <w:t>уз</w:t>
      </w:r>
      <w:r w:rsidR="00053BBF" w:rsidRPr="00CB29B0">
        <w:rPr>
          <w:sz w:val="22"/>
          <w:szCs w:val="22"/>
          <w:lang w:val="sr-Latn-RS"/>
        </w:rPr>
        <w:t xml:space="preserve"> </w:t>
      </w:r>
      <w:r w:rsidRPr="00CB29B0">
        <w:rPr>
          <w:sz w:val="22"/>
          <w:szCs w:val="22"/>
          <w:lang w:val="sr-Latn-RS"/>
        </w:rPr>
        <w:t>испуњење</w:t>
      </w:r>
      <w:r w:rsidR="00053BBF" w:rsidRPr="00CB29B0">
        <w:rPr>
          <w:sz w:val="22"/>
          <w:szCs w:val="22"/>
          <w:lang w:val="sr-Latn-RS"/>
        </w:rPr>
        <w:t xml:space="preserve"> </w:t>
      </w:r>
      <w:r w:rsidRPr="00CB29B0">
        <w:rPr>
          <w:sz w:val="22"/>
          <w:szCs w:val="22"/>
          <w:lang w:val="sr-Latn-RS"/>
        </w:rPr>
        <w:t>прописаних</w:t>
      </w:r>
      <w:r w:rsidR="00053BBF" w:rsidRPr="00CB29B0">
        <w:rPr>
          <w:sz w:val="22"/>
          <w:szCs w:val="22"/>
          <w:lang w:val="sr-Latn-RS"/>
        </w:rPr>
        <w:t xml:space="preserve"> </w:t>
      </w:r>
      <w:r w:rsidRPr="00CB29B0">
        <w:rPr>
          <w:sz w:val="22"/>
          <w:szCs w:val="22"/>
          <w:lang w:val="sr-Latn-RS"/>
        </w:rPr>
        <w:t>услова</w:t>
      </w:r>
      <w:r w:rsidR="00D21813" w:rsidRPr="00CB29B0">
        <w:rPr>
          <w:sz w:val="22"/>
          <w:szCs w:val="22"/>
          <w:lang w:val="sr-Latn-RS"/>
        </w:rPr>
        <w:t xml:space="preserve">, </w:t>
      </w:r>
      <w:r w:rsidR="000F590F" w:rsidRPr="00CB29B0">
        <w:rPr>
          <w:sz w:val="22"/>
          <w:szCs w:val="22"/>
          <w:lang w:val="sr-Latn-RS"/>
        </w:rPr>
        <w:t>кућно</w:t>
      </w:r>
      <w:r w:rsidR="00AD5BCB" w:rsidRPr="00CB29B0">
        <w:rPr>
          <w:sz w:val="22"/>
          <w:szCs w:val="22"/>
          <w:lang w:val="sr-Latn-RS"/>
        </w:rPr>
        <w:t xml:space="preserve"> </w:t>
      </w:r>
      <w:r w:rsidRPr="00CB29B0">
        <w:rPr>
          <w:sz w:val="22"/>
          <w:szCs w:val="22"/>
          <w:lang w:val="sr-Latn-RS"/>
        </w:rPr>
        <w:t>увозно</w:t>
      </w:r>
      <w:r w:rsidR="00AD5BCB" w:rsidRPr="00CB29B0">
        <w:rPr>
          <w:sz w:val="22"/>
          <w:szCs w:val="22"/>
          <w:lang w:val="sr-Latn-RS"/>
        </w:rPr>
        <w:t xml:space="preserve"> </w:t>
      </w:r>
      <w:r w:rsidRPr="00CB29B0">
        <w:rPr>
          <w:sz w:val="22"/>
          <w:szCs w:val="22"/>
          <w:lang w:val="sr-Latn-RS"/>
        </w:rPr>
        <w:t>царињење</w:t>
      </w:r>
      <w:r w:rsidR="00D56976" w:rsidRPr="00CB29B0">
        <w:rPr>
          <w:sz w:val="22"/>
          <w:szCs w:val="22"/>
          <w:lang w:val="sr-Latn-RS"/>
        </w:rPr>
        <w:t xml:space="preserve"> </w:t>
      </w:r>
      <w:r w:rsidRPr="00CB29B0">
        <w:rPr>
          <w:sz w:val="22"/>
          <w:szCs w:val="22"/>
          <w:lang w:val="sr-Latn-RS"/>
        </w:rPr>
        <w:t>може</w:t>
      </w:r>
      <w:r w:rsidR="00D56976" w:rsidRPr="00CB29B0">
        <w:rPr>
          <w:sz w:val="22"/>
          <w:szCs w:val="22"/>
          <w:lang w:val="sr-Latn-RS"/>
        </w:rPr>
        <w:t xml:space="preserve"> </w:t>
      </w:r>
      <w:r w:rsidRPr="00CB29B0">
        <w:rPr>
          <w:sz w:val="22"/>
          <w:szCs w:val="22"/>
          <w:lang w:val="sr-Latn-RS"/>
        </w:rPr>
        <w:t>се</w:t>
      </w:r>
      <w:r w:rsidR="00D56976" w:rsidRPr="00CB29B0">
        <w:rPr>
          <w:sz w:val="22"/>
          <w:szCs w:val="22"/>
          <w:lang w:val="sr-Latn-RS"/>
        </w:rPr>
        <w:t xml:space="preserve"> </w:t>
      </w:r>
      <w:r w:rsidRPr="00CB29B0">
        <w:rPr>
          <w:sz w:val="22"/>
          <w:szCs w:val="22"/>
          <w:lang w:val="sr-Latn-RS"/>
        </w:rPr>
        <w:t>одобрити</w:t>
      </w:r>
      <w:r w:rsidR="00D56976" w:rsidRPr="00CB29B0">
        <w:rPr>
          <w:sz w:val="22"/>
          <w:szCs w:val="22"/>
          <w:lang w:val="sr-Latn-RS"/>
        </w:rPr>
        <w:t xml:space="preserve"> </w:t>
      </w:r>
      <w:r w:rsidRPr="00CB29B0">
        <w:rPr>
          <w:sz w:val="22"/>
          <w:szCs w:val="22"/>
          <w:lang w:val="sr-Latn-RS"/>
        </w:rPr>
        <w:t>у</w:t>
      </w:r>
      <w:r w:rsidR="00D56976" w:rsidRPr="00CB29B0">
        <w:rPr>
          <w:sz w:val="22"/>
          <w:szCs w:val="22"/>
          <w:lang w:val="sr-Latn-RS"/>
        </w:rPr>
        <w:t xml:space="preserve"> </w:t>
      </w:r>
      <w:r w:rsidRPr="00CB29B0">
        <w:rPr>
          <w:sz w:val="22"/>
          <w:szCs w:val="22"/>
          <w:lang w:val="sr-Latn-RS"/>
        </w:rPr>
        <w:t>сљедећим</w:t>
      </w:r>
      <w:r w:rsidR="00053BBF" w:rsidRPr="00CB29B0">
        <w:rPr>
          <w:sz w:val="22"/>
          <w:szCs w:val="22"/>
          <w:lang w:val="sr-Latn-RS"/>
        </w:rPr>
        <w:t xml:space="preserve"> </w:t>
      </w:r>
      <w:r w:rsidRPr="00CB29B0">
        <w:rPr>
          <w:sz w:val="22"/>
          <w:szCs w:val="22"/>
          <w:lang w:val="sr-Latn-RS"/>
        </w:rPr>
        <w:t>случајевима</w:t>
      </w:r>
      <w:r w:rsidR="00DA17D0" w:rsidRPr="00CB29B0">
        <w:rPr>
          <w:sz w:val="22"/>
          <w:szCs w:val="22"/>
          <w:lang w:val="sr-Latn-RS"/>
        </w:rPr>
        <w:t>:</w:t>
      </w:r>
    </w:p>
    <w:p w:rsidR="000F590F" w:rsidRPr="00CB29B0" w:rsidRDefault="000E29F0" w:rsidP="003A0C45">
      <w:pPr>
        <w:pStyle w:val="NoSpacing"/>
        <w:numPr>
          <w:ilvl w:val="0"/>
          <w:numId w:val="6"/>
        </w:numPr>
        <w:ind w:left="426" w:hanging="426"/>
        <w:jc w:val="both"/>
        <w:rPr>
          <w:sz w:val="22"/>
          <w:szCs w:val="22"/>
          <w:lang w:val="sr-Latn-RS"/>
        </w:rPr>
      </w:pPr>
      <w:r w:rsidRPr="00CB29B0">
        <w:rPr>
          <w:sz w:val="22"/>
          <w:szCs w:val="22"/>
          <w:lang w:val="sr-Latn-RS"/>
        </w:rPr>
        <w:t>за робу</w:t>
      </w:r>
      <w:r w:rsidR="000F590F" w:rsidRPr="00CB29B0">
        <w:rPr>
          <w:sz w:val="22"/>
          <w:szCs w:val="22"/>
          <w:lang w:val="sr-Latn-RS"/>
        </w:rPr>
        <w:t xml:space="preserve"> која је предмет поступка спољног провоза и за који је под</w:t>
      </w:r>
      <w:r w:rsidR="00ED7A77" w:rsidRPr="00CB29B0">
        <w:rPr>
          <w:sz w:val="22"/>
          <w:szCs w:val="22"/>
          <w:lang w:val="sr-Latn-RS"/>
        </w:rPr>
        <w:t>носиоцу</w:t>
      </w:r>
      <w:r w:rsidR="000F590F" w:rsidRPr="00CB29B0">
        <w:rPr>
          <w:sz w:val="22"/>
          <w:szCs w:val="22"/>
          <w:lang w:val="sr-Latn-RS"/>
        </w:rPr>
        <w:t xml:space="preserve"> захтјева издато одобрење за коришћење поједностављеног поступка код одредишне царинске канцеларије</w:t>
      </w:r>
      <w:r w:rsidR="00ED7A77" w:rsidRPr="00CB29B0">
        <w:rPr>
          <w:sz w:val="22"/>
          <w:szCs w:val="22"/>
          <w:lang w:val="sr-Latn-RS"/>
        </w:rPr>
        <w:t xml:space="preserve"> (статус овлашћеног примаоца)</w:t>
      </w:r>
      <w:r w:rsidR="000F590F" w:rsidRPr="00CB29B0">
        <w:rPr>
          <w:sz w:val="22"/>
          <w:szCs w:val="22"/>
          <w:lang w:val="sr-Latn-RS"/>
        </w:rPr>
        <w:t>, у склад</w:t>
      </w:r>
      <w:r w:rsidR="00D95075" w:rsidRPr="00CB29B0">
        <w:rPr>
          <w:sz w:val="22"/>
          <w:szCs w:val="22"/>
          <w:lang w:val="sr-Latn-RS"/>
        </w:rPr>
        <w:t>у са чл. 315., 316. и 317. О</w:t>
      </w:r>
      <w:r w:rsidR="000F590F" w:rsidRPr="00CB29B0">
        <w:rPr>
          <w:sz w:val="22"/>
          <w:szCs w:val="22"/>
          <w:lang w:val="sr-Latn-RS"/>
        </w:rPr>
        <w:t>длуке,</w:t>
      </w:r>
    </w:p>
    <w:p w:rsidR="000F590F" w:rsidRPr="00CB29B0" w:rsidRDefault="000E29F0" w:rsidP="003A0C45">
      <w:pPr>
        <w:pStyle w:val="NoSpacing"/>
        <w:numPr>
          <w:ilvl w:val="0"/>
          <w:numId w:val="6"/>
        </w:numPr>
        <w:ind w:left="426" w:hanging="426"/>
        <w:jc w:val="both"/>
        <w:rPr>
          <w:sz w:val="22"/>
          <w:szCs w:val="22"/>
          <w:lang w:val="sr-Latn-RS"/>
        </w:rPr>
      </w:pPr>
      <w:r w:rsidRPr="00CB29B0">
        <w:rPr>
          <w:sz w:val="22"/>
          <w:szCs w:val="22"/>
          <w:lang w:val="sr-Latn-RS"/>
        </w:rPr>
        <w:t>за робу</w:t>
      </w:r>
      <w:r w:rsidR="000F590F" w:rsidRPr="00CB29B0">
        <w:rPr>
          <w:sz w:val="22"/>
          <w:szCs w:val="22"/>
          <w:lang w:val="sr-Latn-RS"/>
        </w:rPr>
        <w:t xml:space="preserve"> која је претходно стављена у царински поступак с економским дејством, не доводећи у </w:t>
      </w:r>
      <w:r w:rsidR="00D95075" w:rsidRPr="00CB29B0">
        <w:rPr>
          <w:sz w:val="22"/>
          <w:szCs w:val="22"/>
          <w:lang w:val="sr-Latn-RS"/>
        </w:rPr>
        <w:t>питање примјену члана 216. О</w:t>
      </w:r>
      <w:r w:rsidR="000F590F" w:rsidRPr="00CB29B0">
        <w:rPr>
          <w:sz w:val="22"/>
          <w:szCs w:val="22"/>
          <w:lang w:val="sr-Latn-RS"/>
        </w:rPr>
        <w:t>длуке,</w:t>
      </w:r>
    </w:p>
    <w:p w:rsidR="00ED3224" w:rsidRPr="00CB29B0" w:rsidRDefault="000E29F0" w:rsidP="003A0C45">
      <w:pPr>
        <w:pStyle w:val="NoSpacing"/>
        <w:numPr>
          <w:ilvl w:val="0"/>
          <w:numId w:val="6"/>
        </w:numPr>
        <w:ind w:left="426" w:hanging="426"/>
        <w:jc w:val="both"/>
        <w:rPr>
          <w:sz w:val="22"/>
          <w:szCs w:val="22"/>
          <w:lang w:val="sr-Latn-RS"/>
        </w:rPr>
      </w:pPr>
      <w:r w:rsidRPr="00CB29B0">
        <w:rPr>
          <w:sz w:val="22"/>
          <w:szCs w:val="22"/>
          <w:lang w:val="sr-Latn-RS"/>
        </w:rPr>
        <w:t>за робу</w:t>
      </w:r>
      <w:r w:rsidR="000F590F" w:rsidRPr="00CB29B0">
        <w:rPr>
          <w:sz w:val="22"/>
          <w:szCs w:val="22"/>
          <w:lang w:val="sr-Latn-RS"/>
        </w:rPr>
        <w:t xml:space="preserve"> која је, након што је предочена царинској</w:t>
      </w:r>
      <w:r w:rsidR="00890182" w:rsidRPr="00CB29B0">
        <w:rPr>
          <w:sz w:val="22"/>
          <w:szCs w:val="22"/>
          <w:lang w:val="sr-Latn-RS"/>
        </w:rPr>
        <w:t xml:space="preserve"> канцеларији у складу са чланом </w:t>
      </w:r>
      <w:r w:rsidR="000F590F" w:rsidRPr="00CB29B0">
        <w:rPr>
          <w:sz w:val="22"/>
          <w:szCs w:val="22"/>
          <w:lang w:val="sr-Latn-RS"/>
        </w:rPr>
        <w:t>51. Закона, смјештена у оне просторе или мјеста у складу са поступком спољног провоза, у другим случајевима различитим од оних наведених у тачки а) овог члана</w:t>
      </w:r>
      <w:r w:rsidR="00ED3224" w:rsidRPr="00CB29B0">
        <w:rPr>
          <w:sz w:val="22"/>
          <w:szCs w:val="22"/>
          <w:lang w:val="sr-Latn-RS"/>
        </w:rPr>
        <w:t xml:space="preserve">, </w:t>
      </w:r>
    </w:p>
    <w:p w:rsidR="000F590F" w:rsidRPr="00CB29B0" w:rsidRDefault="000E29F0" w:rsidP="003A0C45">
      <w:pPr>
        <w:pStyle w:val="NoSpacing"/>
        <w:numPr>
          <w:ilvl w:val="0"/>
          <w:numId w:val="6"/>
        </w:numPr>
        <w:ind w:left="426" w:hanging="426"/>
        <w:jc w:val="both"/>
        <w:rPr>
          <w:sz w:val="22"/>
          <w:szCs w:val="22"/>
          <w:lang w:val="sr-Latn-RS"/>
        </w:rPr>
      </w:pPr>
      <w:r w:rsidRPr="00CB29B0">
        <w:rPr>
          <w:sz w:val="22"/>
          <w:szCs w:val="22"/>
          <w:lang w:val="sr-Latn-RS"/>
        </w:rPr>
        <w:t>за робу</w:t>
      </w:r>
      <w:r w:rsidR="000F590F" w:rsidRPr="00CB29B0">
        <w:rPr>
          <w:sz w:val="22"/>
          <w:szCs w:val="22"/>
          <w:lang w:val="sr-Latn-RS"/>
        </w:rPr>
        <w:t xml:space="preserve"> која је унијета у царинско подручје Босне и Херцеговине </w:t>
      </w:r>
      <w:r w:rsidR="00EF5A9F">
        <w:rPr>
          <w:sz w:val="22"/>
          <w:szCs w:val="22"/>
          <w:lang w:val="sr-Cyrl-BA"/>
        </w:rPr>
        <w:t xml:space="preserve">(у даљем тексту: БиХ) </w:t>
      </w:r>
      <w:r w:rsidR="000F590F" w:rsidRPr="00CB29B0">
        <w:rPr>
          <w:sz w:val="22"/>
          <w:szCs w:val="22"/>
          <w:lang w:val="sr-Latn-RS"/>
        </w:rPr>
        <w:t xml:space="preserve">уз одступање од обавезе предочења царинској канцеларији у складу са чланом 52. тачка б) Закона. </w:t>
      </w:r>
    </w:p>
    <w:p w:rsidR="001C1B68" w:rsidRPr="00CB29B0" w:rsidRDefault="001C1B68" w:rsidP="00037E7B">
      <w:pPr>
        <w:pStyle w:val="NoSpacing"/>
        <w:jc w:val="both"/>
        <w:rPr>
          <w:sz w:val="22"/>
          <w:szCs w:val="22"/>
          <w:lang w:val="sr-Latn-RS"/>
        </w:rPr>
      </w:pPr>
    </w:p>
    <w:p w:rsidR="00CC188F" w:rsidRPr="00CB29B0" w:rsidRDefault="00CC188F" w:rsidP="00037E7B">
      <w:pPr>
        <w:pStyle w:val="NoSpacing"/>
        <w:jc w:val="both"/>
        <w:rPr>
          <w:sz w:val="22"/>
          <w:szCs w:val="22"/>
          <w:lang w:val="sr-Latn-RS"/>
        </w:rPr>
      </w:pPr>
    </w:p>
    <w:p w:rsidR="00B81B48" w:rsidRPr="00CB29B0" w:rsidRDefault="00B81B48" w:rsidP="00037E7B">
      <w:pPr>
        <w:pStyle w:val="NoSpacing"/>
        <w:jc w:val="center"/>
        <w:rPr>
          <w:b/>
          <w:sz w:val="22"/>
          <w:szCs w:val="22"/>
          <w:lang w:val="sr-Latn-RS"/>
        </w:rPr>
      </w:pPr>
      <w:r w:rsidRPr="00CB29B0">
        <w:rPr>
          <w:b/>
          <w:sz w:val="22"/>
          <w:szCs w:val="22"/>
          <w:lang w:val="sr-Latn-RS"/>
        </w:rPr>
        <w:t xml:space="preserve">Члан </w:t>
      </w:r>
      <w:r w:rsidR="00CC188F" w:rsidRPr="00CB29B0">
        <w:rPr>
          <w:b/>
          <w:sz w:val="22"/>
          <w:szCs w:val="22"/>
          <w:lang w:val="sr-Latn-RS"/>
        </w:rPr>
        <w:t>8</w:t>
      </w:r>
      <w:r w:rsidRPr="00CB29B0">
        <w:rPr>
          <w:b/>
          <w:sz w:val="22"/>
          <w:szCs w:val="22"/>
          <w:lang w:val="sr-Latn-RS"/>
        </w:rPr>
        <w:t>.</w:t>
      </w:r>
    </w:p>
    <w:p w:rsidR="00B81B48" w:rsidRPr="00CB29B0" w:rsidRDefault="00B81B48" w:rsidP="00037E7B">
      <w:pPr>
        <w:pStyle w:val="NoSpacing"/>
        <w:jc w:val="center"/>
        <w:rPr>
          <w:sz w:val="22"/>
          <w:szCs w:val="22"/>
          <w:lang w:val="sr-Latn-RS"/>
        </w:rPr>
      </w:pPr>
      <w:r w:rsidRPr="00CB29B0">
        <w:rPr>
          <w:sz w:val="22"/>
          <w:szCs w:val="22"/>
          <w:lang w:val="sr-Latn-RS"/>
        </w:rPr>
        <w:t>(Изузеће у погледу одобравања и</w:t>
      </w:r>
      <w:r w:rsidR="004B1F77" w:rsidRPr="00CB29B0">
        <w:rPr>
          <w:sz w:val="22"/>
          <w:szCs w:val="22"/>
          <w:lang w:val="sr-Latn-RS"/>
        </w:rPr>
        <w:t xml:space="preserve"> </w:t>
      </w:r>
      <w:r w:rsidRPr="00CB29B0">
        <w:rPr>
          <w:sz w:val="22"/>
          <w:szCs w:val="22"/>
          <w:lang w:val="sr-Latn-RS"/>
        </w:rPr>
        <w:t>коришћења кућног увозног царињења)</w:t>
      </w:r>
    </w:p>
    <w:p w:rsidR="00B81B48" w:rsidRPr="00CB29B0" w:rsidRDefault="00B81B48" w:rsidP="00BE3261">
      <w:pPr>
        <w:pStyle w:val="NoSpacing"/>
        <w:jc w:val="both"/>
        <w:rPr>
          <w:sz w:val="22"/>
          <w:szCs w:val="22"/>
          <w:lang w:val="sr-Latn-RS"/>
        </w:rPr>
      </w:pPr>
    </w:p>
    <w:p w:rsidR="00B81B48" w:rsidRPr="00CB29B0" w:rsidRDefault="00B81B48" w:rsidP="003A0C45">
      <w:pPr>
        <w:pStyle w:val="NoSpacing"/>
        <w:numPr>
          <w:ilvl w:val="0"/>
          <w:numId w:val="7"/>
        </w:numPr>
        <w:ind w:left="426" w:hanging="426"/>
        <w:jc w:val="both"/>
        <w:rPr>
          <w:sz w:val="22"/>
          <w:szCs w:val="22"/>
          <w:lang w:val="sr-Latn-RS"/>
        </w:rPr>
      </w:pPr>
      <w:r w:rsidRPr="00CB29B0">
        <w:rPr>
          <w:sz w:val="22"/>
          <w:szCs w:val="22"/>
          <w:lang w:val="sr-Latn-RS"/>
        </w:rPr>
        <w:t>Сходно чл</w:t>
      </w:r>
      <w:r w:rsidR="009343E6">
        <w:rPr>
          <w:sz w:val="22"/>
          <w:szCs w:val="22"/>
          <w:lang w:val="sr-Latn-RS"/>
        </w:rPr>
        <w:t>а</w:t>
      </w:r>
      <w:r w:rsidRPr="00CB29B0">
        <w:rPr>
          <w:sz w:val="22"/>
          <w:szCs w:val="22"/>
          <w:lang w:val="sr-Latn-RS"/>
        </w:rPr>
        <w:t>ну 209. Одлуке, кућно увозно царињење не примјењује се:</w:t>
      </w:r>
    </w:p>
    <w:p w:rsidR="00B81B48" w:rsidRPr="00CB29B0" w:rsidRDefault="00B81B48" w:rsidP="003A0C45">
      <w:pPr>
        <w:pStyle w:val="NoSpacing"/>
        <w:numPr>
          <w:ilvl w:val="0"/>
          <w:numId w:val="8"/>
        </w:numPr>
        <w:tabs>
          <w:tab w:val="left" w:pos="851"/>
        </w:tabs>
        <w:ind w:left="851" w:hanging="425"/>
        <w:jc w:val="both"/>
        <w:rPr>
          <w:sz w:val="22"/>
          <w:szCs w:val="22"/>
          <w:lang w:val="sr-Latn-RS"/>
        </w:rPr>
      </w:pPr>
      <w:r w:rsidRPr="00CB29B0">
        <w:rPr>
          <w:sz w:val="22"/>
          <w:szCs w:val="22"/>
          <w:lang w:val="sr-Latn-RS"/>
        </w:rPr>
        <w:t>на царинско складиште типа Б и Ф,</w:t>
      </w:r>
    </w:p>
    <w:p w:rsidR="00B81B48" w:rsidRPr="00CB29B0" w:rsidRDefault="00B81B48" w:rsidP="003A0C45">
      <w:pPr>
        <w:pStyle w:val="NoSpacing"/>
        <w:numPr>
          <w:ilvl w:val="0"/>
          <w:numId w:val="8"/>
        </w:numPr>
        <w:tabs>
          <w:tab w:val="left" w:pos="851"/>
        </w:tabs>
        <w:ind w:left="851" w:hanging="425"/>
        <w:jc w:val="both"/>
        <w:rPr>
          <w:sz w:val="22"/>
          <w:szCs w:val="22"/>
          <w:lang w:val="sr-Latn-RS"/>
        </w:rPr>
      </w:pPr>
      <w:r w:rsidRPr="00CB29B0">
        <w:rPr>
          <w:sz w:val="22"/>
          <w:szCs w:val="22"/>
          <w:lang w:val="sr-Latn-RS"/>
        </w:rPr>
        <w:t xml:space="preserve">на поступак царинског складиштења робе из члана 376. Одлуке </w:t>
      </w:r>
      <w:r w:rsidR="00A5052B" w:rsidRPr="00CB29B0">
        <w:rPr>
          <w:sz w:val="22"/>
          <w:szCs w:val="22"/>
          <w:lang w:val="sr-Latn-RS"/>
        </w:rPr>
        <w:t>(предфина</w:t>
      </w:r>
      <w:r w:rsidR="009343E6">
        <w:rPr>
          <w:sz w:val="22"/>
          <w:szCs w:val="22"/>
          <w:lang w:val="sr-Cyrl-BA"/>
        </w:rPr>
        <w:t>н</w:t>
      </w:r>
      <w:r w:rsidR="00A5052B" w:rsidRPr="00CB29B0">
        <w:rPr>
          <w:sz w:val="22"/>
          <w:szCs w:val="22"/>
          <w:lang w:val="sr-Latn-RS"/>
        </w:rPr>
        <w:t xml:space="preserve">сирана роба), </w:t>
      </w:r>
      <w:r w:rsidRPr="00CB29B0">
        <w:rPr>
          <w:sz w:val="22"/>
          <w:szCs w:val="22"/>
          <w:lang w:val="sr-Latn-RS"/>
        </w:rPr>
        <w:t>у било којем типу царинског складишта.</w:t>
      </w:r>
    </w:p>
    <w:p w:rsidR="00B81B48" w:rsidRPr="00CB29B0" w:rsidRDefault="00B81B48" w:rsidP="00BE3261">
      <w:pPr>
        <w:pStyle w:val="NoSpacing"/>
        <w:ind w:left="426" w:hanging="426"/>
        <w:jc w:val="both"/>
        <w:rPr>
          <w:sz w:val="22"/>
          <w:szCs w:val="22"/>
          <w:lang w:val="sr-Latn-RS"/>
        </w:rPr>
      </w:pPr>
    </w:p>
    <w:p w:rsidR="00B81B48" w:rsidRPr="00CB29B0" w:rsidRDefault="00B81B48" w:rsidP="003A0C45">
      <w:pPr>
        <w:pStyle w:val="NoSpacing"/>
        <w:numPr>
          <w:ilvl w:val="0"/>
          <w:numId w:val="7"/>
        </w:numPr>
        <w:ind w:left="426" w:hanging="426"/>
        <w:jc w:val="both"/>
        <w:rPr>
          <w:sz w:val="22"/>
          <w:szCs w:val="22"/>
          <w:lang w:val="sr-Latn-RS"/>
        </w:rPr>
      </w:pPr>
      <w:r w:rsidRPr="00CB29B0">
        <w:rPr>
          <w:sz w:val="22"/>
          <w:szCs w:val="22"/>
          <w:lang w:val="sr-Latn-RS"/>
        </w:rPr>
        <w:t>Одобрено кућно увозно царињење не може се користити:</w:t>
      </w:r>
    </w:p>
    <w:p w:rsidR="00B81B48" w:rsidRPr="00CB29B0" w:rsidRDefault="00B81B48" w:rsidP="003A0C45">
      <w:pPr>
        <w:pStyle w:val="NoSpacing"/>
        <w:numPr>
          <w:ilvl w:val="0"/>
          <w:numId w:val="9"/>
        </w:numPr>
        <w:tabs>
          <w:tab w:val="left" w:pos="851"/>
        </w:tabs>
        <w:ind w:left="851" w:hanging="425"/>
        <w:jc w:val="both"/>
        <w:rPr>
          <w:sz w:val="22"/>
          <w:szCs w:val="22"/>
          <w:lang w:val="sr-Latn-RS"/>
        </w:rPr>
      </w:pPr>
      <w:r w:rsidRPr="00CB29B0">
        <w:rPr>
          <w:sz w:val="22"/>
          <w:szCs w:val="22"/>
          <w:lang w:val="sr-Latn-RS"/>
        </w:rPr>
        <w:t>за робу која подлијеже некој од мјера трговинске политике за увоз (н</w:t>
      </w:r>
      <w:r w:rsidR="00A5052B" w:rsidRPr="00CB29B0">
        <w:rPr>
          <w:sz w:val="22"/>
          <w:szCs w:val="22"/>
          <w:lang w:val="sr-Latn-RS"/>
        </w:rPr>
        <w:t>а примјер на режиму ''дозволе''</w:t>
      </w:r>
      <w:r w:rsidR="00037E7B" w:rsidRPr="00CB29B0">
        <w:rPr>
          <w:sz w:val="22"/>
          <w:szCs w:val="22"/>
          <w:lang w:val="sr-Latn-RS"/>
        </w:rPr>
        <w:t xml:space="preserve"> или ''забране''</w:t>
      </w:r>
      <w:r w:rsidR="00A5052B" w:rsidRPr="00CB29B0">
        <w:rPr>
          <w:sz w:val="22"/>
          <w:szCs w:val="22"/>
          <w:lang w:val="sr-Latn-RS"/>
        </w:rPr>
        <w:t>) и/</w:t>
      </w:r>
      <w:r w:rsidRPr="00CB29B0">
        <w:rPr>
          <w:sz w:val="22"/>
          <w:szCs w:val="22"/>
          <w:lang w:val="sr-Latn-RS"/>
        </w:rPr>
        <w:t>или</w:t>
      </w:r>
      <w:r w:rsidR="00C71E69" w:rsidRPr="00CB29B0">
        <w:rPr>
          <w:sz w:val="22"/>
          <w:szCs w:val="22"/>
          <w:lang w:val="sr-Latn-RS"/>
        </w:rPr>
        <w:t xml:space="preserve"> инспекцијској контроли примјењ</w:t>
      </w:r>
      <w:r w:rsidRPr="00CB29B0">
        <w:rPr>
          <w:sz w:val="22"/>
          <w:szCs w:val="22"/>
          <w:lang w:val="sr-Latn-RS"/>
        </w:rPr>
        <w:t xml:space="preserve">ивој у увозном царинском поступку за који је одобрено кућно увозно царињење, осим ако ималац одобрења у тренутку пријављивања робе по кућном увозном царињењу </w:t>
      </w:r>
      <w:r w:rsidR="007B386E" w:rsidRPr="00CB29B0">
        <w:rPr>
          <w:sz w:val="22"/>
          <w:szCs w:val="22"/>
          <w:lang w:val="sr-Latn-RS"/>
        </w:rPr>
        <w:t>испуњава те услове (види члан 9</w:t>
      </w:r>
      <w:r w:rsidRPr="00CB29B0">
        <w:rPr>
          <w:sz w:val="22"/>
          <w:szCs w:val="22"/>
          <w:lang w:val="sr-Latn-RS"/>
        </w:rPr>
        <w:t>. овог упутства),</w:t>
      </w:r>
    </w:p>
    <w:p w:rsidR="00B81B48" w:rsidRPr="00CB29B0" w:rsidRDefault="00B81B48" w:rsidP="003A0C45">
      <w:pPr>
        <w:pStyle w:val="NoSpacing"/>
        <w:numPr>
          <w:ilvl w:val="0"/>
          <w:numId w:val="9"/>
        </w:numPr>
        <w:tabs>
          <w:tab w:val="left" w:pos="851"/>
        </w:tabs>
        <w:ind w:left="851" w:hanging="425"/>
        <w:jc w:val="both"/>
        <w:rPr>
          <w:sz w:val="22"/>
          <w:szCs w:val="22"/>
          <w:lang w:val="sr-Latn-RS"/>
        </w:rPr>
      </w:pPr>
      <w:r w:rsidRPr="00CB29B0">
        <w:rPr>
          <w:sz w:val="22"/>
          <w:szCs w:val="22"/>
          <w:lang w:val="sr-Latn-RS"/>
        </w:rPr>
        <w:t xml:space="preserve">ако ималац одобрења не испуњава услов из </w:t>
      </w:r>
      <w:r w:rsidR="00FA55DA">
        <w:rPr>
          <w:sz w:val="22"/>
          <w:szCs w:val="22"/>
          <w:lang w:val="sr-Latn-RS"/>
        </w:rPr>
        <w:t>члана 19</w:t>
      </w:r>
      <w:r w:rsidRPr="00CB29B0">
        <w:rPr>
          <w:sz w:val="22"/>
          <w:szCs w:val="22"/>
          <w:lang w:val="sr-Latn-RS"/>
        </w:rPr>
        <w:t>. овог упутства у погледу осигурањ</w:t>
      </w:r>
      <w:r w:rsidR="00745CD2" w:rsidRPr="00CB29B0">
        <w:rPr>
          <w:sz w:val="22"/>
          <w:szCs w:val="22"/>
          <w:lang w:val="sr-Latn-RS"/>
        </w:rPr>
        <w:t xml:space="preserve">а за плаћање </w:t>
      </w:r>
      <w:r w:rsidRPr="00CB29B0">
        <w:rPr>
          <w:sz w:val="22"/>
          <w:szCs w:val="22"/>
          <w:lang w:val="sr-Latn-RS"/>
        </w:rPr>
        <w:t>дуга,</w:t>
      </w:r>
    </w:p>
    <w:p w:rsidR="00AF08A5" w:rsidRPr="00CB29B0" w:rsidRDefault="00526F0B" w:rsidP="003A0C45">
      <w:pPr>
        <w:pStyle w:val="NoSpacing"/>
        <w:numPr>
          <w:ilvl w:val="0"/>
          <w:numId w:val="9"/>
        </w:numPr>
        <w:tabs>
          <w:tab w:val="left" w:pos="851"/>
        </w:tabs>
        <w:ind w:left="851" w:hanging="425"/>
        <w:jc w:val="both"/>
        <w:rPr>
          <w:sz w:val="22"/>
          <w:szCs w:val="22"/>
          <w:lang w:val="sr-Latn-RS"/>
        </w:rPr>
      </w:pPr>
      <w:r w:rsidRPr="00CB29B0">
        <w:rPr>
          <w:sz w:val="22"/>
          <w:szCs w:val="22"/>
          <w:lang w:val="sr-Latn-RS"/>
        </w:rPr>
        <w:t xml:space="preserve">за </w:t>
      </w:r>
      <w:r w:rsidR="00AF08A5" w:rsidRPr="00CB29B0">
        <w:rPr>
          <w:sz w:val="22"/>
          <w:szCs w:val="22"/>
          <w:lang w:val="sr-Latn-RS"/>
        </w:rPr>
        <w:t>р</w:t>
      </w:r>
      <w:r w:rsidRPr="00CB29B0">
        <w:rPr>
          <w:sz w:val="22"/>
          <w:szCs w:val="22"/>
          <w:lang w:val="sr-Latn-RS"/>
        </w:rPr>
        <w:t>обу</w:t>
      </w:r>
      <w:r w:rsidR="00AF08A5" w:rsidRPr="00CB29B0">
        <w:rPr>
          <w:sz w:val="22"/>
          <w:szCs w:val="22"/>
          <w:lang w:val="sr-Latn-RS"/>
        </w:rPr>
        <w:t xml:space="preserve"> за коју се тражи ослобађање од плаћања увозних дажбина сходно чл</w:t>
      </w:r>
      <w:r w:rsidR="00BE3261" w:rsidRPr="00CB29B0">
        <w:rPr>
          <w:sz w:val="22"/>
          <w:szCs w:val="22"/>
          <w:lang w:val="sr-Latn-RS"/>
        </w:rPr>
        <w:t xml:space="preserve">. </w:t>
      </w:r>
      <w:r w:rsidR="00AF08A5" w:rsidRPr="00CB29B0">
        <w:rPr>
          <w:sz w:val="22"/>
          <w:szCs w:val="22"/>
          <w:lang w:val="sr-Latn-RS"/>
        </w:rPr>
        <w:t>207.</w:t>
      </w:r>
      <w:r w:rsidR="0043258D" w:rsidRPr="00CB29B0">
        <w:rPr>
          <w:sz w:val="22"/>
          <w:szCs w:val="22"/>
          <w:lang w:val="sr-Latn-RS"/>
        </w:rPr>
        <w:t xml:space="preserve"> и </w:t>
      </w:r>
      <w:r w:rsidR="00F35CC1" w:rsidRPr="00CB29B0">
        <w:rPr>
          <w:sz w:val="22"/>
          <w:szCs w:val="22"/>
          <w:lang w:val="sr-Latn-RS"/>
        </w:rPr>
        <w:t xml:space="preserve">209. </w:t>
      </w:r>
      <w:r w:rsidR="0043258D" w:rsidRPr="00CB29B0">
        <w:rPr>
          <w:sz w:val="22"/>
          <w:szCs w:val="22"/>
          <w:lang w:val="sr-Latn-RS"/>
        </w:rPr>
        <w:t>до 212</w:t>
      </w:r>
      <w:r w:rsidR="00F35CC1" w:rsidRPr="00CB29B0">
        <w:rPr>
          <w:sz w:val="22"/>
          <w:szCs w:val="22"/>
          <w:lang w:val="sr-Latn-RS"/>
        </w:rPr>
        <w:t>. Закона,</w:t>
      </w:r>
    </w:p>
    <w:p w:rsidR="00771556" w:rsidRPr="00CB29B0" w:rsidRDefault="009151F8" w:rsidP="003A0C45">
      <w:pPr>
        <w:pStyle w:val="NoSpacing"/>
        <w:numPr>
          <w:ilvl w:val="0"/>
          <w:numId w:val="9"/>
        </w:numPr>
        <w:tabs>
          <w:tab w:val="left" w:pos="851"/>
        </w:tabs>
        <w:ind w:left="851" w:hanging="425"/>
        <w:jc w:val="both"/>
        <w:rPr>
          <w:sz w:val="22"/>
          <w:szCs w:val="22"/>
          <w:lang w:val="sr-Latn-RS"/>
        </w:rPr>
      </w:pPr>
      <w:r w:rsidRPr="00CB29B0">
        <w:rPr>
          <w:sz w:val="22"/>
          <w:szCs w:val="22"/>
          <w:lang w:val="sr-Latn-RS"/>
        </w:rPr>
        <w:t>за пуштање робе у слободан промет уз повољно тарифно поступ</w:t>
      </w:r>
      <w:r w:rsidR="002D5BE8" w:rsidRPr="00CB29B0">
        <w:rPr>
          <w:sz w:val="22"/>
          <w:szCs w:val="22"/>
          <w:lang w:val="sr-Latn-RS"/>
        </w:rPr>
        <w:t>а</w:t>
      </w:r>
      <w:r w:rsidRPr="00CB29B0">
        <w:rPr>
          <w:sz w:val="22"/>
          <w:szCs w:val="22"/>
          <w:lang w:val="sr-Latn-RS"/>
        </w:rPr>
        <w:t>ње или уз смањену или нулту стопу царине због њене употребе у посебне сврхе (посебна употреба), укључујући и т</w:t>
      </w:r>
      <w:r w:rsidR="002D5BE8" w:rsidRPr="00CB29B0">
        <w:rPr>
          <w:sz w:val="22"/>
          <w:szCs w:val="22"/>
          <w:lang w:val="sr-Latn-RS"/>
        </w:rPr>
        <w:t>а</w:t>
      </w:r>
      <w:r w:rsidRPr="00CB29B0">
        <w:rPr>
          <w:sz w:val="22"/>
          <w:szCs w:val="22"/>
          <w:lang w:val="sr-Latn-RS"/>
        </w:rPr>
        <w:t>рифн</w:t>
      </w:r>
      <w:r w:rsidR="002D5BE8" w:rsidRPr="00CB29B0">
        <w:rPr>
          <w:sz w:val="22"/>
          <w:szCs w:val="22"/>
          <w:lang w:val="sr-Latn-RS"/>
        </w:rPr>
        <w:t>е</w:t>
      </w:r>
      <w:r w:rsidRPr="00CB29B0">
        <w:rPr>
          <w:sz w:val="22"/>
          <w:szCs w:val="22"/>
          <w:lang w:val="sr-Latn-RS"/>
        </w:rPr>
        <w:t xml:space="preserve"> квоте,</w:t>
      </w:r>
    </w:p>
    <w:p w:rsidR="00B81B48" w:rsidRPr="00CB29B0" w:rsidRDefault="00B81B48" w:rsidP="003A0C45">
      <w:pPr>
        <w:pStyle w:val="NoSpacing"/>
        <w:numPr>
          <w:ilvl w:val="0"/>
          <w:numId w:val="9"/>
        </w:numPr>
        <w:tabs>
          <w:tab w:val="left" w:pos="851"/>
        </w:tabs>
        <w:ind w:left="851" w:hanging="425"/>
        <w:jc w:val="both"/>
        <w:rPr>
          <w:sz w:val="22"/>
          <w:szCs w:val="22"/>
          <w:lang w:val="sr-Latn-RS"/>
        </w:rPr>
      </w:pPr>
      <w:r w:rsidRPr="00CB29B0">
        <w:rPr>
          <w:sz w:val="22"/>
          <w:szCs w:val="22"/>
          <w:lang w:val="sr-Latn-RS"/>
        </w:rPr>
        <w:t>у случају када је то одређено посебном одлуком УИО, за вријеме примјене те одлуке.</w:t>
      </w:r>
    </w:p>
    <w:p w:rsidR="00C52814" w:rsidRPr="00CB29B0" w:rsidRDefault="00C52814" w:rsidP="00BE3261">
      <w:pPr>
        <w:pStyle w:val="NoSpacing"/>
        <w:jc w:val="both"/>
        <w:rPr>
          <w:sz w:val="22"/>
          <w:szCs w:val="22"/>
          <w:lang w:val="sr-Latn-RS"/>
        </w:rPr>
      </w:pPr>
    </w:p>
    <w:p w:rsidR="008369C9" w:rsidRPr="00CB29B0" w:rsidRDefault="008369C9" w:rsidP="00BE3261">
      <w:pPr>
        <w:pStyle w:val="NoSpacing"/>
        <w:jc w:val="both"/>
        <w:rPr>
          <w:sz w:val="22"/>
          <w:szCs w:val="22"/>
          <w:lang w:val="sr-Latn-RS"/>
        </w:rPr>
      </w:pPr>
    </w:p>
    <w:p w:rsidR="008369C9" w:rsidRPr="00CB29B0" w:rsidRDefault="008369C9" w:rsidP="00BE3261">
      <w:pPr>
        <w:pStyle w:val="NoSpacing"/>
        <w:jc w:val="both"/>
        <w:rPr>
          <w:sz w:val="22"/>
          <w:szCs w:val="22"/>
          <w:lang w:val="sr-Latn-RS"/>
        </w:rPr>
      </w:pPr>
    </w:p>
    <w:p w:rsidR="00C52814" w:rsidRPr="00CB29B0" w:rsidRDefault="00C52814" w:rsidP="00BE3261">
      <w:pPr>
        <w:pStyle w:val="NoSpacing"/>
        <w:jc w:val="both"/>
        <w:rPr>
          <w:sz w:val="22"/>
          <w:szCs w:val="22"/>
          <w:lang w:val="sr-Latn-RS"/>
        </w:rPr>
      </w:pPr>
    </w:p>
    <w:p w:rsidR="00C52814" w:rsidRPr="00CB29B0" w:rsidRDefault="00C52814" w:rsidP="00BE3261">
      <w:pPr>
        <w:pStyle w:val="NoSpacing"/>
        <w:jc w:val="center"/>
        <w:rPr>
          <w:b/>
          <w:sz w:val="22"/>
          <w:szCs w:val="22"/>
          <w:lang w:val="sr-Latn-RS"/>
        </w:rPr>
      </w:pPr>
      <w:r w:rsidRPr="00CB29B0">
        <w:rPr>
          <w:b/>
          <w:sz w:val="22"/>
          <w:szCs w:val="22"/>
          <w:lang w:val="sr-Latn-RS"/>
        </w:rPr>
        <w:lastRenderedPageBreak/>
        <w:t>Члан 9.</w:t>
      </w:r>
    </w:p>
    <w:p w:rsidR="00C52814" w:rsidRPr="00CB29B0" w:rsidRDefault="00C52814" w:rsidP="00BE3261">
      <w:pPr>
        <w:pStyle w:val="NoSpacing"/>
        <w:jc w:val="center"/>
        <w:rPr>
          <w:sz w:val="22"/>
          <w:szCs w:val="22"/>
          <w:lang w:val="sr-Latn-RS"/>
        </w:rPr>
      </w:pPr>
      <w:r w:rsidRPr="00CB29B0">
        <w:rPr>
          <w:sz w:val="22"/>
          <w:szCs w:val="22"/>
          <w:lang w:val="sr-Latn-RS"/>
        </w:rPr>
        <w:t>(Мјере трговинске политике и</w:t>
      </w:r>
      <w:r w:rsidR="008E25B4" w:rsidRPr="00CB29B0">
        <w:rPr>
          <w:sz w:val="22"/>
          <w:szCs w:val="22"/>
          <w:lang w:val="sr-Latn-RS"/>
        </w:rPr>
        <w:t xml:space="preserve"> </w:t>
      </w:r>
      <w:r w:rsidRPr="00CB29B0">
        <w:rPr>
          <w:sz w:val="22"/>
          <w:szCs w:val="22"/>
          <w:lang w:val="sr-Latn-RS"/>
        </w:rPr>
        <w:t>инспекцијска контрола роба)</w:t>
      </w:r>
    </w:p>
    <w:p w:rsidR="00C52814" w:rsidRPr="00CB29B0" w:rsidRDefault="00C52814" w:rsidP="009A7BEC">
      <w:pPr>
        <w:pStyle w:val="NoSpacing"/>
        <w:jc w:val="both"/>
        <w:rPr>
          <w:sz w:val="22"/>
          <w:szCs w:val="22"/>
          <w:lang w:val="sr-Latn-RS"/>
        </w:rPr>
      </w:pPr>
    </w:p>
    <w:p w:rsidR="00C52814" w:rsidRPr="00CB29B0" w:rsidRDefault="00C52814" w:rsidP="003A0C45">
      <w:pPr>
        <w:pStyle w:val="NoSpacing"/>
        <w:numPr>
          <w:ilvl w:val="0"/>
          <w:numId w:val="10"/>
        </w:numPr>
        <w:ind w:left="426" w:hanging="426"/>
        <w:jc w:val="both"/>
        <w:rPr>
          <w:sz w:val="22"/>
          <w:szCs w:val="22"/>
          <w:lang w:val="sr-Latn-RS"/>
        </w:rPr>
      </w:pPr>
      <w:r w:rsidRPr="00CB29B0">
        <w:rPr>
          <w:sz w:val="22"/>
          <w:szCs w:val="22"/>
          <w:lang w:val="sr-Latn-RS"/>
        </w:rPr>
        <w:t>Ако роба за коју се тражи кућно увозно царињење подлијеже некој од мјера трговинске политике за увоз (на примјер на режиму ''дозволе'') примје</w:t>
      </w:r>
      <w:r w:rsidR="004D1D29" w:rsidRPr="00CB29B0">
        <w:rPr>
          <w:sz w:val="22"/>
          <w:szCs w:val="22"/>
          <w:lang w:val="sr-Latn-RS"/>
        </w:rPr>
        <w:t>њ</w:t>
      </w:r>
      <w:r w:rsidRPr="00CB29B0">
        <w:rPr>
          <w:sz w:val="22"/>
          <w:szCs w:val="22"/>
          <w:lang w:val="sr-Latn-RS"/>
        </w:rPr>
        <w:t>ив</w:t>
      </w:r>
      <w:r w:rsidR="004D1D29" w:rsidRPr="00CB29B0">
        <w:rPr>
          <w:sz w:val="22"/>
          <w:szCs w:val="22"/>
          <w:lang w:val="sr-Latn-RS"/>
        </w:rPr>
        <w:t>ој</w:t>
      </w:r>
      <w:r w:rsidRPr="00CB29B0">
        <w:rPr>
          <w:sz w:val="22"/>
          <w:szCs w:val="22"/>
          <w:lang w:val="sr-Latn-RS"/>
        </w:rPr>
        <w:t xml:space="preserve"> у увозном царинском поступку за који се тражи кућно увозно </w:t>
      </w:r>
      <w:r w:rsidR="002803EE">
        <w:rPr>
          <w:sz w:val="22"/>
          <w:szCs w:val="22"/>
          <w:lang w:val="sr-Latn-RS"/>
        </w:rPr>
        <w:t>царињење, уз захтјев из члана 13</w:t>
      </w:r>
      <w:r w:rsidRPr="00CB29B0">
        <w:rPr>
          <w:sz w:val="22"/>
          <w:szCs w:val="22"/>
          <w:lang w:val="sr-Latn-RS"/>
        </w:rPr>
        <w:t xml:space="preserve">. овог упутства, подноси се потребна дозвола, ако постоји. </w:t>
      </w:r>
      <w:r w:rsidR="00931B66" w:rsidRPr="00CB29B0">
        <w:rPr>
          <w:sz w:val="22"/>
          <w:szCs w:val="22"/>
          <w:lang w:val="sr-Latn-RS"/>
        </w:rPr>
        <w:t>Ако</w:t>
      </w:r>
      <w:r w:rsidRPr="00CB29B0">
        <w:rPr>
          <w:sz w:val="22"/>
          <w:szCs w:val="22"/>
          <w:lang w:val="sr-Latn-RS"/>
        </w:rPr>
        <w:t xml:space="preserve"> дозвола не постоји, може се одобрити кућно увозно царињење ако нема других сметњи за његово одобравање, у ком случају се кућно увозно царињење може користити у одобреним увозним поступцима само под условом ако корисник истог, </w:t>
      </w:r>
      <w:r w:rsidR="001B565B" w:rsidRPr="00CB29B0">
        <w:rPr>
          <w:sz w:val="22"/>
          <w:szCs w:val="22"/>
          <w:lang w:val="sr-Latn-RS"/>
        </w:rPr>
        <w:t xml:space="preserve">најкасније </w:t>
      </w:r>
      <w:r w:rsidRPr="00CB29B0">
        <w:rPr>
          <w:sz w:val="22"/>
          <w:szCs w:val="22"/>
          <w:lang w:val="sr-Latn-RS"/>
        </w:rPr>
        <w:t xml:space="preserve">у тренутку пријављивања робе по том поступку има потребну дозволу за робу, а </w:t>
      </w:r>
      <w:r w:rsidR="001B565B" w:rsidRPr="00CB29B0">
        <w:rPr>
          <w:sz w:val="22"/>
          <w:szCs w:val="22"/>
          <w:lang w:val="sr-Latn-RS"/>
        </w:rPr>
        <w:t xml:space="preserve">референтни </w:t>
      </w:r>
      <w:r w:rsidRPr="00CB29B0">
        <w:rPr>
          <w:sz w:val="22"/>
          <w:szCs w:val="22"/>
          <w:lang w:val="sr-Latn-RS"/>
        </w:rPr>
        <w:t xml:space="preserve">подаци о тој дозволи уписују се у поље 44 увозне царинске декларације из члана </w:t>
      </w:r>
      <w:r w:rsidR="002803EE">
        <w:rPr>
          <w:sz w:val="22"/>
          <w:szCs w:val="22"/>
          <w:lang w:val="sr-Latn-RS"/>
        </w:rPr>
        <w:t>28</w:t>
      </w:r>
      <w:r w:rsidR="004D1D29" w:rsidRPr="00CB29B0">
        <w:rPr>
          <w:sz w:val="22"/>
          <w:szCs w:val="22"/>
          <w:lang w:val="sr-Latn-RS"/>
        </w:rPr>
        <w:t xml:space="preserve">. </w:t>
      </w:r>
      <w:r w:rsidRPr="00CB29B0">
        <w:rPr>
          <w:sz w:val="22"/>
          <w:szCs w:val="22"/>
          <w:lang w:val="sr-Latn-RS"/>
        </w:rPr>
        <w:t xml:space="preserve">овог упутства. </w:t>
      </w:r>
    </w:p>
    <w:p w:rsidR="00C52814" w:rsidRPr="00CB29B0" w:rsidRDefault="00C52814" w:rsidP="009A7BEC">
      <w:pPr>
        <w:pStyle w:val="NoSpacing"/>
        <w:ind w:left="426" w:hanging="426"/>
        <w:jc w:val="both"/>
        <w:rPr>
          <w:sz w:val="22"/>
          <w:szCs w:val="22"/>
          <w:lang w:val="sr-Latn-RS"/>
        </w:rPr>
      </w:pPr>
    </w:p>
    <w:p w:rsidR="00C52814" w:rsidRPr="00CB29B0" w:rsidRDefault="00C52814" w:rsidP="003A0C45">
      <w:pPr>
        <w:pStyle w:val="NoSpacing"/>
        <w:numPr>
          <w:ilvl w:val="0"/>
          <w:numId w:val="10"/>
        </w:numPr>
        <w:ind w:left="426" w:hanging="426"/>
        <w:jc w:val="both"/>
        <w:rPr>
          <w:sz w:val="22"/>
          <w:szCs w:val="22"/>
          <w:lang w:val="sr-Latn-RS"/>
        </w:rPr>
      </w:pPr>
      <w:r w:rsidRPr="00CB29B0">
        <w:rPr>
          <w:sz w:val="22"/>
          <w:szCs w:val="22"/>
          <w:lang w:val="sr-Latn-RS"/>
        </w:rPr>
        <w:t>Ако роба за коју се тражи кућно увозно царињење подлијеже некој од инспекцијских контрола у спољнотрговинском промету примје</w:t>
      </w:r>
      <w:r w:rsidR="004D1D29" w:rsidRPr="00CB29B0">
        <w:rPr>
          <w:sz w:val="22"/>
          <w:szCs w:val="22"/>
          <w:lang w:val="sr-Latn-RS"/>
        </w:rPr>
        <w:t>њ</w:t>
      </w:r>
      <w:r w:rsidRPr="00CB29B0">
        <w:rPr>
          <w:sz w:val="22"/>
          <w:szCs w:val="22"/>
          <w:lang w:val="sr-Latn-RS"/>
        </w:rPr>
        <w:t>ивој у увозном царинском поступку за који се тражи кућно увозно царињење, уз</w:t>
      </w:r>
      <w:r w:rsidR="002803EE">
        <w:rPr>
          <w:sz w:val="22"/>
          <w:szCs w:val="22"/>
          <w:lang w:val="sr-Latn-RS"/>
        </w:rPr>
        <w:t xml:space="preserve"> захтјев из члана 13</w:t>
      </w:r>
      <w:r w:rsidRPr="00CB29B0">
        <w:rPr>
          <w:sz w:val="22"/>
          <w:szCs w:val="22"/>
          <w:lang w:val="sr-Latn-RS"/>
        </w:rPr>
        <w:t>. овог упутства, подносилац захтјева подноси, ако постоји, одлуку надлежног инс</w:t>
      </w:r>
      <w:r w:rsidR="001B565B" w:rsidRPr="00CB29B0">
        <w:rPr>
          <w:sz w:val="22"/>
          <w:szCs w:val="22"/>
          <w:lang w:val="sr-Latn-RS"/>
        </w:rPr>
        <w:t>пекцијског контролног органа (зависно</w:t>
      </w:r>
      <w:r w:rsidRPr="00CB29B0">
        <w:rPr>
          <w:sz w:val="22"/>
          <w:szCs w:val="22"/>
          <w:lang w:val="sr-Latn-RS"/>
        </w:rPr>
        <w:t xml:space="preserve"> која контрола и царински посту</w:t>
      </w:r>
      <w:r w:rsidR="001B565B" w:rsidRPr="00CB29B0">
        <w:rPr>
          <w:sz w:val="22"/>
          <w:szCs w:val="22"/>
          <w:lang w:val="sr-Latn-RS"/>
        </w:rPr>
        <w:t>пак за</w:t>
      </w:r>
      <w:r w:rsidRPr="00CB29B0">
        <w:rPr>
          <w:sz w:val="22"/>
          <w:szCs w:val="22"/>
          <w:lang w:val="sr-Latn-RS"/>
        </w:rPr>
        <w:t xml:space="preserve"> роб</w:t>
      </w:r>
      <w:r w:rsidR="001B565B" w:rsidRPr="00CB29B0">
        <w:rPr>
          <w:sz w:val="22"/>
          <w:szCs w:val="22"/>
          <w:lang w:val="sr-Latn-RS"/>
        </w:rPr>
        <w:t>у</w:t>
      </w:r>
      <w:r w:rsidRPr="00CB29B0">
        <w:rPr>
          <w:sz w:val="22"/>
          <w:szCs w:val="22"/>
          <w:lang w:val="sr-Latn-RS"/>
        </w:rPr>
        <w:t xml:space="preserve"> су у питању), којом је одређен начин спровођења те контроле код кућног увозног царињења. </w:t>
      </w:r>
      <w:r w:rsidR="00931B66" w:rsidRPr="00CB29B0">
        <w:rPr>
          <w:sz w:val="22"/>
          <w:szCs w:val="22"/>
          <w:lang w:val="sr-Latn-RS"/>
        </w:rPr>
        <w:t>Ако</w:t>
      </w:r>
      <w:r w:rsidRPr="00CB29B0">
        <w:rPr>
          <w:sz w:val="22"/>
          <w:szCs w:val="22"/>
          <w:lang w:val="sr-Latn-RS"/>
        </w:rPr>
        <w:t xml:space="preserve"> таква одлука не постоји, може се одобрити кућно увозно царињење ако нема других сметњи за његово одобравање, у ком случају се кућно увозно царињење може користити у одобреним увозним поступцима само под условом ако корисник истог, </w:t>
      </w:r>
      <w:r w:rsidR="00C3505A" w:rsidRPr="00CB29B0">
        <w:rPr>
          <w:sz w:val="22"/>
          <w:szCs w:val="22"/>
          <w:lang w:val="sr-Latn-RS"/>
        </w:rPr>
        <w:t xml:space="preserve">најкасније </w:t>
      </w:r>
      <w:r w:rsidRPr="00CB29B0">
        <w:rPr>
          <w:sz w:val="22"/>
          <w:szCs w:val="22"/>
          <w:lang w:val="sr-Latn-RS"/>
        </w:rPr>
        <w:t xml:space="preserve">у тренутку пријављивања робе по том поступку има за робу потребно одобрење или сагласност надлежног инспекцијског контролног органа, о којем се </w:t>
      </w:r>
      <w:r w:rsidR="00C3505A" w:rsidRPr="00CB29B0">
        <w:rPr>
          <w:sz w:val="22"/>
          <w:szCs w:val="22"/>
          <w:lang w:val="sr-Latn-RS"/>
        </w:rPr>
        <w:t xml:space="preserve">референтни </w:t>
      </w:r>
      <w:r w:rsidRPr="00CB29B0">
        <w:rPr>
          <w:sz w:val="22"/>
          <w:szCs w:val="22"/>
          <w:lang w:val="sr-Latn-RS"/>
        </w:rPr>
        <w:t xml:space="preserve">подаци уписују у поље 44 увозне царинске декларације из члана </w:t>
      </w:r>
      <w:r w:rsidR="002803EE">
        <w:rPr>
          <w:sz w:val="22"/>
          <w:szCs w:val="22"/>
          <w:lang w:val="sr-Latn-RS"/>
        </w:rPr>
        <w:t>28</w:t>
      </w:r>
      <w:r w:rsidR="009A7BEC" w:rsidRPr="00CB29B0">
        <w:rPr>
          <w:sz w:val="22"/>
          <w:szCs w:val="22"/>
          <w:lang w:val="sr-Latn-RS"/>
        </w:rPr>
        <w:t xml:space="preserve">. </w:t>
      </w:r>
      <w:r w:rsidRPr="00CB29B0">
        <w:rPr>
          <w:sz w:val="22"/>
          <w:szCs w:val="22"/>
          <w:lang w:val="sr-Latn-RS"/>
        </w:rPr>
        <w:t xml:space="preserve">овог упутства. </w:t>
      </w:r>
    </w:p>
    <w:p w:rsidR="00B81B48" w:rsidRPr="00CB29B0" w:rsidRDefault="00B81B48" w:rsidP="009A7BEC">
      <w:pPr>
        <w:pStyle w:val="NoSpacing"/>
        <w:jc w:val="both"/>
        <w:rPr>
          <w:sz w:val="22"/>
          <w:szCs w:val="22"/>
          <w:lang w:val="sr-Latn-RS"/>
        </w:rPr>
      </w:pPr>
    </w:p>
    <w:p w:rsidR="00B81B48" w:rsidRPr="00CB29B0" w:rsidRDefault="00B81B48" w:rsidP="009A7BEC">
      <w:pPr>
        <w:pStyle w:val="NoSpacing"/>
        <w:jc w:val="both"/>
        <w:rPr>
          <w:sz w:val="22"/>
          <w:szCs w:val="22"/>
          <w:lang w:val="sr-Latn-RS"/>
        </w:rPr>
      </w:pPr>
    </w:p>
    <w:p w:rsidR="00B81B48" w:rsidRPr="00CB29B0" w:rsidRDefault="00B81B48" w:rsidP="009A7BEC">
      <w:pPr>
        <w:pStyle w:val="NoSpacing"/>
        <w:jc w:val="center"/>
        <w:rPr>
          <w:b/>
          <w:sz w:val="22"/>
          <w:szCs w:val="22"/>
          <w:lang w:val="sr-Latn-RS"/>
        </w:rPr>
      </w:pPr>
      <w:r w:rsidRPr="00CB29B0">
        <w:rPr>
          <w:b/>
          <w:sz w:val="22"/>
          <w:szCs w:val="22"/>
          <w:lang w:val="sr-Latn-RS"/>
        </w:rPr>
        <w:t xml:space="preserve">Члан </w:t>
      </w:r>
      <w:r w:rsidR="00C52814" w:rsidRPr="00CB29B0">
        <w:rPr>
          <w:b/>
          <w:sz w:val="22"/>
          <w:szCs w:val="22"/>
          <w:lang w:val="sr-Latn-RS"/>
        </w:rPr>
        <w:t>10</w:t>
      </w:r>
      <w:r w:rsidRPr="00CB29B0">
        <w:rPr>
          <w:b/>
          <w:sz w:val="22"/>
          <w:szCs w:val="22"/>
          <w:lang w:val="sr-Latn-RS"/>
        </w:rPr>
        <w:t>.</w:t>
      </w:r>
    </w:p>
    <w:p w:rsidR="00B81B48" w:rsidRPr="00CB29B0" w:rsidRDefault="00B81B48" w:rsidP="009A7BEC">
      <w:pPr>
        <w:pStyle w:val="NoSpacing"/>
        <w:jc w:val="center"/>
        <w:rPr>
          <w:sz w:val="22"/>
          <w:szCs w:val="22"/>
          <w:lang w:val="sr-Latn-RS"/>
        </w:rPr>
      </w:pPr>
      <w:r w:rsidRPr="00CB29B0">
        <w:rPr>
          <w:sz w:val="22"/>
          <w:szCs w:val="22"/>
          <w:lang w:val="sr-Latn-RS"/>
        </w:rPr>
        <w:t>(Заступање)</w:t>
      </w:r>
    </w:p>
    <w:p w:rsidR="00411D6F" w:rsidRPr="00CB29B0" w:rsidRDefault="00411D6F" w:rsidP="00630FB9">
      <w:pPr>
        <w:pStyle w:val="NoSpacing"/>
        <w:jc w:val="both"/>
        <w:rPr>
          <w:sz w:val="22"/>
          <w:szCs w:val="22"/>
          <w:lang w:val="sr-Latn-RS"/>
        </w:rPr>
      </w:pPr>
    </w:p>
    <w:p w:rsidR="00411D6F" w:rsidRPr="00CB29B0" w:rsidRDefault="00411D6F" w:rsidP="003A0C45">
      <w:pPr>
        <w:pStyle w:val="NoSpacing"/>
        <w:numPr>
          <w:ilvl w:val="0"/>
          <w:numId w:val="11"/>
        </w:numPr>
        <w:ind w:left="426" w:hanging="426"/>
        <w:jc w:val="both"/>
        <w:rPr>
          <w:sz w:val="22"/>
          <w:szCs w:val="22"/>
          <w:lang w:val="sr-Latn-RS"/>
        </w:rPr>
      </w:pPr>
      <w:r w:rsidRPr="00CB29B0">
        <w:rPr>
          <w:sz w:val="22"/>
          <w:szCs w:val="22"/>
          <w:lang w:val="sr-Latn-RS"/>
        </w:rPr>
        <w:t>Подносилац захтјева који не испуњава усл</w:t>
      </w:r>
      <w:r w:rsidR="00A927A5" w:rsidRPr="00CB29B0">
        <w:rPr>
          <w:sz w:val="22"/>
          <w:szCs w:val="22"/>
          <w:lang w:val="sr-Latn-RS"/>
        </w:rPr>
        <w:t>ов из члана 11. став (1) тачка ц</w:t>
      </w:r>
      <w:r w:rsidRPr="00CB29B0">
        <w:rPr>
          <w:sz w:val="22"/>
          <w:szCs w:val="22"/>
          <w:lang w:val="sr-Latn-RS"/>
        </w:rPr>
        <w:t>) овог упутства може именовати заступника (шпедитера), који ће, у његово име и за његов рачун (непосредно заступање</w:t>
      </w:r>
      <w:r w:rsidR="00B2733E" w:rsidRPr="00CB29B0">
        <w:rPr>
          <w:sz w:val="22"/>
          <w:szCs w:val="22"/>
          <w:lang w:val="sr-Latn-RS"/>
        </w:rPr>
        <w:t>, чл. 5. и 6. Закона</w:t>
      </w:r>
      <w:r w:rsidRPr="00CB29B0">
        <w:rPr>
          <w:sz w:val="22"/>
          <w:szCs w:val="22"/>
          <w:lang w:val="sr-Latn-RS"/>
        </w:rPr>
        <w:t xml:space="preserve">), подносити царинске декларације код кућног увозног царињења, на начин прописан овим упутством. </w:t>
      </w:r>
    </w:p>
    <w:p w:rsidR="00893A6A" w:rsidRPr="00CB29B0" w:rsidRDefault="00893A6A" w:rsidP="00630FB9">
      <w:pPr>
        <w:pStyle w:val="NoSpacing"/>
        <w:ind w:left="426" w:hanging="426"/>
        <w:jc w:val="both"/>
        <w:rPr>
          <w:sz w:val="22"/>
          <w:szCs w:val="22"/>
          <w:lang w:val="sr-Latn-RS"/>
        </w:rPr>
      </w:pPr>
    </w:p>
    <w:p w:rsidR="00B81B48" w:rsidRPr="00CB29B0" w:rsidRDefault="00B81B48" w:rsidP="003A0C45">
      <w:pPr>
        <w:pStyle w:val="NoSpacing"/>
        <w:numPr>
          <w:ilvl w:val="0"/>
          <w:numId w:val="11"/>
        </w:numPr>
        <w:ind w:left="426" w:hanging="426"/>
        <w:jc w:val="both"/>
        <w:rPr>
          <w:sz w:val="22"/>
          <w:szCs w:val="22"/>
          <w:lang w:val="sr-Latn-RS"/>
        </w:rPr>
      </w:pPr>
      <w:r w:rsidRPr="00CB29B0">
        <w:rPr>
          <w:sz w:val="22"/>
          <w:szCs w:val="22"/>
          <w:lang w:val="sr-Latn-RS"/>
        </w:rPr>
        <w:t>У случају из става (1) овог члана:</w:t>
      </w:r>
    </w:p>
    <w:p w:rsidR="00893A6A" w:rsidRPr="00CB29B0" w:rsidRDefault="00893A6A" w:rsidP="003A0C45">
      <w:pPr>
        <w:pStyle w:val="NoSpacing"/>
        <w:numPr>
          <w:ilvl w:val="0"/>
          <w:numId w:val="12"/>
        </w:numPr>
        <w:tabs>
          <w:tab w:val="left" w:pos="851"/>
        </w:tabs>
        <w:ind w:left="851" w:hanging="425"/>
        <w:jc w:val="both"/>
        <w:rPr>
          <w:sz w:val="22"/>
          <w:szCs w:val="22"/>
          <w:lang w:val="sr-Latn-RS"/>
        </w:rPr>
      </w:pPr>
      <w:r w:rsidRPr="00CB29B0">
        <w:rPr>
          <w:sz w:val="22"/>
          <w:szCs w:val="22"/>
          <w:lang w:val="sr-Latn-RS"/>
        </w:rPr>
        <w:t>засту</w:t>
      </w:r>
      <w:r w:rsidR="009343E6">
        <w:rPr>
          <w:sz w:val="22"/>
          <w:szCs w:val="22"/>
          <w:lang w:val="sr-Cyrl-BA"/>
        </w:rPr>
        <w:t>п</w:t>
      </w:r>
      <w:r w:rsidRPr="00CB29B0">
        <w:rPr>
          <w:sz w:val="22"/>
          <w:szCs w:val="22"/>
          <w:lang w:val="sr-Latn-RS"/>
        </w:rPr>
        <w:t>ник мора бити ре</w:t>
      </w:r>
      <w:r w:rsidR="00A67B03">
        <w:rPr>
          <w:sz w:val="22"/>
          <w:szCs w:val="22"/>
          <w:lang w:val="sr-Cyrl-BA"/>
        </w:rPr>
        <w:t>г</w:t>
      </w:r>
      <w:r w:rsidRPr="00CB29B0">
        <w:rPr>
          <w:sz w:val="22"/>
          <w:szCs w:val="22"/>
          <w:lang w:val="sr-Latn-RS"/>
        </w:rPr>
        <w:t>истрован код УИО (Јединствени регистар обвезника индиректних пореза) по основу обављања послова међународне шпедиције и да има овлашћење о приступу информационом систему УИО за електронско подношење царинских декларација.</w:t>
      </w:r>
      <w:r w:rsidR="00DA3B1D" w:rsidRPr="00CB29B0">
        <w:rPr>
          <w:sz w:val="22"/>
          <w:szCs w:val="22"/>
          <w:lang w:val="sr-Latn-RS"/>
        </w:rPr>
        <w:t xml:space="preserve"> </w:t>
      </w:r>
      <w:r w:rsidRPr="00CB29B0">
        <w:rPr>
          <w:sz w:val="22"/>
          <w:szCs w:val="22"/>
          <w:lang w:val="sr-Latn-RS"/>
        </w:rPr>
        <w:t xml:space="preserve">Издавалац одобрења спроводи службену провјеру ових услова, уз испис провјере о регистрацији код УИО,  </w:t>
      </w:r>
    </w:p>
    <w:p w:rsidR="00B81B48" w:rsidRPr="00CB29B0" w:rsidRDefault="00B81B48" w:rsidP="003A0C45">
      <w:pPr>
        <w:pStyle w:val="NoSpacing"/>
        <w:numPr>
          <w:ilvl w:val="0"/>
          <w:numId w:val="12"/>
        </w:numPr>
        <w:tabs>
          <w:tab w:val="left" w:pos="851"/>
        </w:tabs>
        <w:ind w:left="851" w:hanging="425"/>
        <w:jc w:val="both"/>
        <w:rPr>
          <w:sz w:val="22"/>
          <w:szCs w:val="22"/>
          <w:lang w:val="sr-Latn-RS"/>
        </w:rPr>
      </w:pPr>
      <w:r w:rsidRPr="00CB29B0">
        <w:rPr>
          <w:sz w:val="22"/>
          <w:szCs w:val="22"/>
          <w:lang w:val="sr-Latn-RS"/>
        </w:rPr>
        <w:t>подносилац захтјева закључује уговор са заступником, којим јасно дефини</w:t>
      </w:r>
      <w:r w:rsidR="00E539C1" w:rsidRPr="00CB29B0">
        <w:rPr>
          <w:sz w:val="22"/>
          <w:szCs w:val="22"/>
          <w:lang w:val="sr-Latn-RS"/>
        </w:rPr>
        <w:t>шу</w:t>
      </w:r>
      <w:r w:rsidRPr="00CB29B0">
        <w:rPr>
          <w:sz w:val="22"/>
          <w:szCs w:val="22"/>
          <w:lang w:val="sr-Latn-RS"/>
        </w:rPr>
        <w:t xml:space="preserve"> њихов</w:t>
      </w:r>
      <w:r w:rsidR="00E539C1" w:rsidRPr="00CB29B0">
        <w:rPr>
          <w:sz w:val="22"/>
          <w:szCs w:val="22"/>
          <w:lang w:val="sr-Latn-RS"/>
        </w:rPr>
        <w:t>е</w:t>
      </w:r>
      <w:r w:rsidRPr="00CB29B0">
        <w:rPr>
          <w:sz w:val="22"/>
          <w:szCs w:val="22"/>
          <w:lang w:val="sr-Latn-RS"/>
        </w:rPr>
        <w:t xml:space="preserve"> међусобне обавезе и друга питања </w:t>
      </w:r>
      <w:r w:rsidR="00E539C1" w:rsidRPr="00CB29B0">
        <w:rPr>
          <w:sz w:val="22"/>
          <w:szCs w:val="22"/>
          <w:lang w:val="sr-Latn-RS"/>
        </w:rPr>
        <w:t xml:space="preserve">у вези </w:t>
      </w:r>
      <w:r w:rsidRPr="00CB29B0">
        <w:rPr>
          <w:sz w:val="22"/>
          <w:szCs w:val="22"/>
          <w:lang w:val="sr-Latn-RS"/>
        </w:rPr>
        <w:t xml:space="preserve">непосредног заступања и одговорности у вези тог заступања. </w:t>
      </w:r>
    </w:p>
    <w:p w:rsidR="00B81B48" w:rsidRPr="00CB29B0" w:rsidRDefault="00B81B48" w:rsidP="00630FB9">
      <w:pPr>
        <w:pStyle w:val="NoSpacing"/>
        <w:ind w:left="426" w:hanging="426"/>
        <w:jc w:val="both"/>
        <w:rPr>
          <w:sz w:val="22"/>
          <w:szCs w:val="22"/>
          <w:lang w:val="sr-Latn-RS"/>
        </w:rPr>
      </w:pPr>
    </w:p>
    <w:p w:rsidR="003B51E8" w:rsidRPr="00CB29B0" w:rsidRDefault="00630FB9" w:rsidP="003A0C45">
      <w:pPr>
        <w:pStyle w:val="NoSpacing"/>
        <w:numPr>
          <w:ilvl w:val="0"/>
          <w:numId w:val="11"/>
        </w:numPr>
        <w:ind w:left="426" w:hanging="426"/>
        <w:jc w:val="both"/>
        <w:rPr>
          <w:sz w:val="22"/>
          <w:szCs w:val="22"/>
          <w:lang w:val="sr-Latn-RS"/>
        </w:rPr>
      </w:pPr>
      <w:r w:rsidRPr="00CB29B0">
        <w:rPr>
          <w:sz w:val="22"/>
          <w:szCs w:val="22"/>
          <w:lang w:val="sr-Latn-RS"/>
        </w:rPr>
        <w:t xml:space="preserve">Одредбе </w:t>
      </w:r>
      <w:r w:rsidR="00A25D0E" w:rsidRPr="00CB29B0">
        <w:rPr>
          <w:sz w:val="22"/>
          <w:szCs w:val="22"/>
          <w:lang w:val="sr-Latn-RS"/>
        </w:rPr>
        <w:t xml:space="preserve">овог члана </w:t>
      </w:r>
      <w:r w:rsidR="004B683B" w:rsidRPr="00CB29B0">
        <w:rPr>
          <w:sz w:val="22"/>
          <w:szCs w:val="22"/>
          <w:lang w:val="sr-Latn-RS"/>
        </w:rPr>
        <w:t xml:space="preserve">не </w:t>
      </w:r>
      <w:r w:rsidRPr="00CB29B0">
        <w:rPr>
          <w:sz w:val="22"/>
          <w:szCs w:val="22"/>
          <w:lang w:val="sr-Latn-RS"/>
        </w:rPr>
        <w:t>доводе</w:t>
      </w:r>
      <w:r w:rsidR="00230677" w:rsidRPr="00CB29B0">
        <w:rPr>
          <w:sz w:val="22"/>
          <w:szCs w:val="22"/>
          <w:lang w:val="sr-Latn-RS"/>
        </w:rPr>
        <w:t xml:space="preserve"> у питање </w:t>
      </w:r>
      <w:r w:rsidR="004B683B" w:rsidRPr="00CB29B0">
        <w:rPr>
          <w:sz w:val="22"/>
          <w:szCs w:val="22"/>
          <w:lang w:val="sr-Latn-RS"/>
        </w:rPr>
        <w:t xml:space="preserve">примјену </w:t>
      </w:r>
      <w:r w:rsidR="00D40E39" w:rsidRPr="00CB29B0">
        <w:rPr>
          <w:sz w:val="22"/>
          <w:szCs w:val="22"/>
          <w:lang w:val="sr-Latn-RS"/>
        </w:rPr>
        <w:t xml:space="preserve">важећих </w:t>
      </w:r>
      <w:r w:rsidR="004B683B" w:rsidRPr="00CB29B0">
        <w:rPr>
          <w:sz w:val="22"/>
          <w:szCs w:val="22"/>
          <w:lang w:val="sr-Latn-RS"/>
        </w:rPr>
        <w:t>казнених прописа</w:t>
      </w:r>
      <w:r w:rsidR="006865C8" w:rsidRPr="00CB29B0">
        <w:rPr>
          <w:sz w:val="22"/>
          <w:szCs w:val="22"/>
          <w:lang w:val="sr-Latn-RS"/>
        </w:rPr>
        <w:t xml:space="preserve"> према </w:t>
      </w:r>
      <w:r w:rsidR="00230677" w:rsidRPr="00CB29B0">
        <w:rPr>
          <w:sz w:val="22"/>
          <w:szCs w:val="22"/>
          <w:lang w:val="sr-Latn-RS"/>
        </w:rPr>
        <w:t>заступнику</w:t>
      </w:r>
      <w:r w:rsidR="004B683B" w:rsidRPr="00CB29B0">
        <w:rPr>
          <w:sz w:val="22"/>
          <w:szCs w:val="22"/>
          <w:lang w:val="sr-Latn-RS"/>
        </w:rPr>
        <w:t xml:space="preserve"> </w:t>
      </w:r>
      <w:r w:rsidR="00370CEB" w:rsidRPr="00CB29B0">
        <w:rPr>
          <w:sz w:val="22"/>
          <w:szCs w:val="22"/>
          <w:lang w:val="sr-Latn-RS"/>
        </w:rPr>
        <w:t xml:space="preserve">ако су се за </w:t>
      </w:r>
      <w:r w:rsidR="004B683B" w:rsidRPr="00CB29B0">
        <w:rPr>
          <w:sz w:val="22"/>
          <w:szCs w:val="22"/>
          <w:lang w:val="sr-Latn-RS"/>
        </w:rPr>
        <w:t>то стек</w:t>
      </w:r>
      <w:r w:rsidR="00370CEB" w:rsidRPr="00CB29B0">
        <w:rPr>
          <w:sz w:val="22"/>
          <w:szCs w:val="22"/>
          <w:lang w:val="sr-Latn-RS"/>
        </w:rPr>
        <w:t xml:space="preserve">ли </w:t>
      </w:r>
      <w:r w:rsidR="00C55ED2" w:rsidRPr="00CB29B0">
        <w:rPr>
          <w:sz w:val="22"/>
          <w:szCs w:val="22"/>
          <w:lang w:val="sr-Latn-RS"/>
        </w:rPr>
        <w:t>пропис</w:t>
      </w:r>
      <w:r w:rsidR="00D40E39" w:rsidRPr="00CB29B0">
        <w:rPr>
          <w:sz w:val="22"/>
          <w:szCs w:val="22"/>
          <w:lang w:val="sr-Latn-RS"/>
        </w:rPr>
        <w:t>а</w:t>
      </w:r>
      <w:r w:rsidR="00C55ED2" w:rsidRPr="00CB29B0">
        <w:rPr>
          <w:sz w:val="22"/>
          <w:szCs w:val="22"/>
          <w:lang w:val="sr-Latn-RS"/>
        </w:rPr>
        <w:t xml:space="preserve">ни </w:t>
      </w:r>
      <w:r w:rsidR="004B683B" w:rsidRPr="00CB29B0">
        <w:rPr>
          <w:sz w:val="22"/>
          <w:szCs w:val="22"/>
          <w:lang w:val="sr-Latn-RS"/>
        </w:rPr>
        <w:t xml:space="preserve">услови. </w:t>
      </w:r>
    </w:p>
    <w:p w:rsidR="009C585D" w:rsidRPr="00CB29B0" w:rsidRDefault="009C585D" w:rsidP="009C585D">
      <w:pPr>
        <w:pStyle w:val="NoSpacing"/>
        <w:jc w:val="both"/>
        <w:rPr>
          <w:sz w:val="22"/>
          <w:szCs w:val="22"/>
          <w:lang w:val="sr-Latn-RS"/>
        </w:rPr>
      </w:pPr>
    </w:p>
    <w:p w:rsidR="00D40E39" w:rsidRPr="00CB29B0" w:rsidRDefault="00D40E39" w:rsidP="00630FB9">
      <w:pPr>
        <w:pStyle w:val="NoSpacing"/>
        <w:jc w:val="both"/>
        <w:rPr>
          <w:sz w:val="22"/>
          <w:szCs w:val="22"/>
          <w:lang w:val="sr-Latn-RS"/>
        </w:rPr>
      </w:pPr>
    </w:p>
    <w:tbl>
      <w:tblPr>
        <w:tblW w:w="0" w:type="auto"/>
        <w:tblLook w:val="04A0" w:firstRow="1" w:lastRow="0" w:firstColumn="1" w:lastColumn="0" w:noHBand="0" w:noVBand="1"/>
      </w:tblPr>
      <w:tblGrid>
        <w:gridCol w:w="1509"/>
        <w:gridCol w:w="8129"/>
      </w:tblGrid>
      <w:tr w:rsidR="002F3D3F" w:rsidRPr="00CB29B0" w:rsidTr="00005A42">
        <w:tc>
          <w:tcPr>
            <w:tcW w:w="1526" w:type="dxa"/>
            <w:shd w:val="clear" w:color="auto" w:fill="auto"/>
          </w:tcPr>
          <w:p w:rsidR="002F3D3F" w:rsidRPr="00005A42" w:rsidRDefault="004A2359" w:rsidP="00005A42">
            <w:pPr>
              <w:pStyle w:val="NoSpacing"/>
              <w:rPr>
                <w:rFonts w:eastAsia="Calibri"/>
                <w:b/>
                <w:sz w:val="22"/>
                <w:szCs w:val="22"/>
                <w:lang w:val="sr-Cyrl-BA"/>
              </w:rPr>
            </w:pPr>
            <w:r w:rsidRPr="00CB29B0">
              <w:rPr>
                <w:rFonts w:eastAsia="Calibri"/>
                <w:b/>
                <w:sz w:val="22"/>
                <w:szCs w:val="22"/>
                <w:lang w:val="sr-Latn-RS"/>
              </w:rPr>
              <w:t>ГЛАВА III</w:t>
            </w:r>
            <w:r w:rsidR="00005A42">
              <w:rPr>
                <w:rFonts w:eastAsia="Calibri"/>
                <w:b/>
                <w:sz w:val="22"/>
                <w:szCs w:val="22"/>
                <w:lang w:val="sr-Cyrl-BA"/>
              </w:rPr>
              <w:t xml:space="preserve"> -</w:t>
            </w:r>
          </w:p>
        </w:tc>
        <w:tc>
          <w:tcPr>
            <w:tcW w:w="8328" w:type="dxa"/>
            <w:shd w:val="clear" w:color="auto" w:fill="auto"/>
          </w:tcPr>
          <w:p w:rsidR="002F3D3F" w:rsidRPr="00CB29B0" w:rsidRDefault="002F3D3F" w:rsidP="00C125C0">
            <w:pPr>
              <w:pStyle w:val="NoSpacing"/>
              <w:ind w:left="-113" w:right="-57"/>
              <w:rPr>
                <w:rFonts w:eastAsia="Calibri"/>
                <w:b/>
                <w:sz w:val="22"/>
                <w:szCs w:val="22"/>
                <w:lang w:val="sr-Latn-RS"/>
              </w:rPr>
            </w:pPr>
            <w:r w:rsidRPr="00CB29B0">
              <w:rPr>
                <w:rFonts w:eastAsia="Calibri"/>
                <w:b/>
                <w:sz w:val="22"/>
                <w:szCs w:val="22"/>
                <w:lang w:val="sr-Latn-RS"/>
              </w:rPr>
              <w:t xml:space="preserve">УСЛОВИ И КРИТЕРИЈУМИ ЗА ИЗДАВАЊЕ </w:t>
            </w:r>
          </w:p>
        </w:tc>
      </w:tr>
      <w:tr w:rsidR="00FE0393" w:rsidRPr="00CB29B0" w:rsidTr="00005A42">
        <w:tc>
          <w:tcPr>
            <w:tcW w:w="1526" w:type="dxa"/>
            <w:shd w:val="clear" w:color="auto" w:fill="auto"/>
          </w:tcPr>
          <w:p w:rsidR="00FE0393" w:rsidRPr="00CB29B0" w:rsidRDefault="00FE0393" w:rsidP="002F3D3F">
            <w:pPr>
              <w:pStyle w:val="NoSpacing"/>
              <w:rPr>
                <w:rFonts w:eastAsia="Calibri"/>
                <w:b/>
                <w:sz w:val="22"/>
                <w:szCs w:val="22"/>
                <w:lang w:val="sr-Latn-RS"/>
              </w:rPr>
            </w:pPr>
          </w:p>
        </w:tc>
        <w:tc>
          <w:tcPr>
            <w:tcW w:w="8328" w:type="dxa"/>
            <w:shd w:val="clear" w:color="auto" w:fill="auto"/>
          </w:tcPr>
          <w:p w:rsidR="00FE0393" w:rsidRPr="00CB29B0" w:rsidRDefault="00FE0393" w:rsidP="00C125C0">
            <w:pPr>
              <w:pStyle w:val="NoSpacing"/>
              <w:ind w:left="-113" w:right="-57"/>
              <w:rPr>
                <w:rFonts w:eastAsia="Calibri"/>
                <w:b/>
                <w:sz w:val="22"/>
                <w:szCs w:val="22"/>
                <w:lang w:val="sr-Latn-RS"/>
              </w:rPr>
            </w:pPr>
            <w:r w:rsidRPr="00CB29B0">
              <w:rPr>
                <w:rFonts w:eastAsia="Calibri"/>
                <w:b/>
                <w:sz w:val="22"/>
                <w:szCs w:val="22"/>
                <w:lang w:val="sr-Latn-RS"/>
              </w:rPr>
              <w:t>ОДОБРЕЊА ЗА КУЋНО УВОЗНО ЦАРИЊЕЊЕ</w:t>
            </w:r>
          </w:p>
        </w:tc>
      </w:tr>
    </w:tbl>
    <w:p w:rsidR="0019400F" w:rsidRPr="00CB29B0" w:rsidRDefault="0019400F" w:rsidP="00B443DA">
      <w:pPr>
        <w:pStyle w:val="NoSpacing"/>
        <w:jc w:val="both"/>
        <w:rPr>
          <w:sz w:val="22"/>
          <w:szCs w:val="22"/>
          <w:lang w:val="sr-Latn-RS"/>
        </w:rPr>
      </w:pPr>
    </w:p>
    <w:p w:rsidR="0019400F" w:rsidRPr="00CB29B0" w:rsidRDefault="0019400F" w:rsidP="00B443DA">
      <w:pPr>
        <w:pStyle w:val="NoSpacing"/>
        <w:jc w:val="both"/>
        <w:rPr>
          <w:sz w:val="22"/>
          <w:szCs w:val="22"/>
          <w:lang w:val="sr-Latn-RS"/>
        </w:rPr>
      </w:pPr>
    </w:p>
    <w:p w:rsidR="001362F4" w:rsidRPr="00CB29B0" w:rsidRDefault="008343B1" w:rsidP="00B443DA">
      <w:pPr>
        <w:pStyle w:val="NoSpacing"/>
        <w:jc w:val="center"/>
        <w:rPr>
          <w:b/>
          <w:bCs/>
          <w:sz w:val="22"/>
          <w:szCs w:val="22"/>
          <w:lang w:val="sr-Latn-RS"/>
        </w:rPr>
      </w:pPr>
      <w:r w:rsidRPr="00CB29B0">
        <w:rPr>
          <w:b/>
          <w:sz w:val="22"/>
          <w:szCs w:val="22"/>
          <w:lang w:val="sr-Latn-RS"/>
        </w:rPr>
        <w:t>Члан</w:t>
      </w:r>
      <w:r w:rsidR="00404F7F" w:rsidRPr="00CB29B0">
        <w:rPr>
          <w:b/>
          <w:sz w:val="22"/>
          <w:szCs w:val="22"/>
          <w:lang w:val="sr-Latn-RS"/>
        </w:rPr>
        <w:t xml:space="preserve"> </w:t>
      </w:r>
      <w:r w:rsidR="00411D6F" w:rsidRPr="00CB29B0">
        <w:rPr>
          <w:b/>
          <w:sz w:val="22"/>
          <w:szCs w:val="22"/>
          <w:lang w:val="sr-Latn-RS"/>
        </w:rPr>
        <w:t>11</w:t>
      </w:r>
      <w:r w:rsidR="001362F4" w:rsidRPr="00CB29B0">
        <w:rPr>
          <w:b/>
          <w:bCs/>
          <w:sz w:val="22"/>
          <w:szCs w:val="22"/>
          <w:lang w:val="sr-Latn-RS"/>
        </w:rPr>
        <w:t>.</w:t>
      </w:r>
    </w:p>
    <w:p w:rsidR="00730391" w:rsidRPr="00CB29B0" w:rsidRDefault="00730391" w:rsidP="00B443DA">
      <w:pPr>
        <w:pStyle w:val="NoSpacing"/>
        <w:jc w:val="center"/>
        <w:rPr>
          <w:sz w:val="22"/>
          <w:szCs w:val="22"/>
          <w:lang w:val="sr-Latn-RS"/>
        </w:rPr>
      </w:pPr>
      <w:r w:rsidRPr="00CB29B0">
        <w:rPr>
          <w:sz w:val="22"/>
          <w:szCs w:val="22"/>
          <w:lang w:val="sr-Latn-RS"/>
        </w:rPr>
        <w:t>(</w:t>
      </w:r>
      <w:r w:rsidR="008343B1" w:rsidRPr="00CB29B0">
        <w:rPr>
          <w:sz w:val="22"/>
          <w:szCs w:val="22"/>
          <w:lang w:val="sr-Latn-RS"/>
        </w:rPr>
        <w:t>Услови</w:t>
      </w:r>
      <w:r w:rsidRPr="00CB29B0">
        <w:rPr>
          <w:sz w:val="22"/>
          <w:szCs w:val="22"/>
          <w:lang w:val="sr-Latn-RS"/>
        </w:rPr>
        <w:t xml:space="preserve"> </w:t>
      </w:r>
      <w:r w:rsidR="008343B1" w:rsidRPr="00CB29B0">
        <w:rPr>
          <w:sz w:val="22"/>
          <w:szCs w:val="22"/>
          <w:lang w:val="sr-Latn-RS"/>
        </w:rPr>
        <w:t>и</w:t>
      </w:r>
      <w:r w:rsidR="00A17C6C" w:rsidRPr="00CB29B0">
        <w:rPr>
          <w:sz w:val="22"/>
          <w:szCs w:val="22"/>
          <w:lang w:val="sr-Latn-RS"/>
        </w:rPr>
        <w:t xml:space="preserve"> </w:t>
      </w:r>
      <w:r w:rsidR="00BD640F" w:rsidRPr="00CB29B0">
        <w:rPr>
          <w:sz w:val="22"/>
          <w:szCs w:val="22"/>
          <w:lang w:val="sr-Latn-RS"/>
        </w:rPr>
        <w:t>критеријуми</w:t>
      </w:r>
      <w:r w:rsidR="00A17C6C" w:rsidRPr="00CB29B0">
        <w:rPr>
          <w:sz w:val="22"/>
          <w:szCs w:val="22"/>
          <w:lang w:val="sr-Latn-RS"/>
        </w:rPr>
        <w:t xml:space="preserve"> </w:t>
      </w:r>
      <w:r w:rsidR="008343B1" w:rsidRPr="00CB29B0">
        <w:rPr>
          <w:sz w:val="22"/>
          <w:szCs w:val="22"/>
          <w:lang w:val="sr-Latn-RS"/>
        </w:rPr>
        <w:t>за</w:t>
      </w:r>
      <w:r w:rsidR="003A2CB9" w:rsidRPr="00CB29B0">
        <w:rPr>
          <w:sz w:val="22"/>
          <w:szCs w:val="22"/>
          <w:lang w:val="sr-Latn-RS"/>
        </w:rPr>
        <w:t xml:space="preserve"> </w:t>
      </w:r>
      <w:r w:rsidR="000F590F" w:rsidRPr="00CB29B0">
        <w:rPr>
          <w:sz w:val="22"/>
          <w:szCs w:val="22"/>
          <w:lang w:val="sr-Latn-RS"/>
        </w:rPr>
        <w:t>кућно</w:t>
      </w:r>
      <w:r w:rsidR="00B20BDE" w:rsidRPr="00CB29B0">
        <w:rPr>
          <w:sz w:val="22"/>
          <w:szCs w:val="22"/>
          <w:lang w:val="sr-Latn-RS"/>
        </w:rPr>
        <w:t xml:space="preserve"> </w:t>
      </w:r>
      <w:r w:rsidR="008343B1" w:rsidRPr="00CB29B0">
        <w:rPr>
          <w:sz w:val="22"/>
          <w:szCs w:val="22"/>
          <w:lang w:val="sr-Latn-RS"/>
        </w:rPr>
        <w:t>увозно</w:t>
      </w:r>
      <w:r w:rsidR="003A2CB9" w:rsidRPr="00CB29B0">
        <w:rPr>
          <w:sz w:val="22"/>
          <w:szCs w:val="22"/>
          <w:lang w:val="sr-Latn-RS"/>
        </w:rPr>
        <w:t xml:space="preserve"> </w:t>
      </w:r>
      <w:r w:rsidR="008343B1" w:rsidRPr="00CB29B0">
        <w:rPr>
          <w:sz w:val="22"/>
          <w:szCs w:val="22"/>
          <w:lang w:val="sr-Latn-RS"/>
        </w:rPr>
        <w:t>царињење</w:t>
      </w:r>
      <w:r w:rsidR="00B20BDE" w:rsidRPr="00CB29B0">
        <w:rPr>
          <w:sz w:val="22"/>
          <w:szCs w:val="22"/>
          <w:lang w:val="sr-Latn-RS"/>
        </w:rPr>
        <w:t>)</w:t>
      </w:r>
    </w:p>
    <w:p w:rsidR="00730391" w:rsidRPr="00CB29B0" w:rsidRDefault="00730391" w:rsidP="009B5D55">
      <w:pPr>
        <w:pStyle w:val="NoSpacing"/>
        <w:jc w:val="both"/>
        <w:rPr>
          <w:sz w:val="22"/>
          <w:szCs w:val="22"/>
          <w:lang w:val="sr-Latn-RS"/>
        </w:rPr>
      </w:pPr>
    </w:p>
    <w:p w:rsidR="00730391" w:rsidRPr="00CB29B0" w:rsidRDefault="00481CBA" w:rsidP="003A0C45">
      <w:pPr>
        <w:pStyle w:val="NoSpacing"/>
        <w:numPr>
          <w:ilvl w:val="0"/>
          <w:numId w:val="13"/>
        </w:numPr>
        <w:ind w:left="426" w:hanging="426"/>
        <w:jc w:val="both"/>
        <w:rPr>
          <w:sz w:val="22"/>
          <w:szCs w:val="22"/>
          <w:lang w:val="sr-Latn-RS"/>
        </w:rPr>
      </w:pPr>
      <w:r w:rsidRPr="00CB29B0">
        <w:rPr>
          <w:sz w:val="22"/>
          <w:szCs w:val="22"/>
          <w:lang w:val="sr-Latn-RS"/>
        </w:rPr>
        <w:t>Подносилац</w:t>
      </w:r>
      <w:r w:rsidR="00CF0AC6" w:rsidRPr="00CB29B0">
        <w:rPr>
          <w:sz w:val="22"/>
          <w:szCs w:val="22"/>
          <w:lang w:val="sr-Latn-RS"/>
        </w:rPr>
        <w:t xml:space="preserve"> </w:t>
      </w:r>
      <w:r w:rsidR="008343B1" w:rsidRPr="00CB29B0">
        <w:rPr>
          <w:sz w:val="22"/>
          <w:szCs w:val="22"/>
          <w:lang w:val="sr-Latn-RS"/>
        </w:rPr>
        <w:t>захтјева</w:t>
      </w:r>
      <w:r w:rsidR="00CF0AC6" w:rsidRPr="00CB29B0">
        <w:rPr>
          <w:sz w:val="22"/>
          <w:szCs w:val="22"/>
          <w:lang w:val="sr-Latn-RS"/>
        </w:rPr>
        <w:t xml:space="preserve"> </w:t>
      </w:r>
      <w:r w:rsidR="008343B1" w:rsidRPr="00CB29B0">
        <w:rPr>
          <w:sz w:val="22"/>
          <w:szCs w:val="22"/>
          <w:lang w:val="sr-Latn-RS"/>
        </w:rPr>
        <w:t>за</w:t>
      </w:r>
      <w:r w:rsidR="00CF0AC6" w:rsidRPr="00CB29B0">
        <w:rPr>
          <w:sz w:val="22"/>
          <w:szCs w:val="22"/>
          <w:lang w:val="sr-Latn-RS"/>
        </w:rPr>
        <w:t xml:space="preserve"> </w:t>
      </w:r>
      <w:r w:rsidR="008343B1" w:rsidRPr="00CB29B0">
        <w:rPr>
          <w:sz w:val="22"/>
          <w:szCs w:val="22"/>
          <w:lang w:val="sr-Latn-RS"/>
        </w:rPr>
        <w:t>издавање</w:t>
      </w:r>
      <w:r w:rsidR="00E90FDA" w:rsidRPr="00CB29B0">
        <w:rPr>
          <w:sz w:val="22"/>
          <w:szCs w:val="22"/>
          <w:lang w:val="sr-Latn-RS"/>
        </w:rPr>
        <w:t xml:space="preserve"> </w:t>
      </w:r>
      <w:r w:rsidR="008343B1" w:rsidRPr="00CB29B0">
        <w:rPr>
          <w:sz w:val="22"/>
          <w:szCs w:val="22"/>
          <w:lang w:val="sr-Latn-RS"/>
        </w:rPr>
        <w:t>одобрења</w:t>
      </w:r>
      <w:r w:rsidR="00E90FDA" w:rsidRPr="00CB29B0">
        <w:rPr>
          <w:sz w:val="22"/>
          <w:szCs w:val="22"/>
          <w:lang w:val="sr-Latn-RS"/>
        </w:rPr>
        <w:t xml:space="preserve"> </w:t>
      </w:r>
      <w:r w:rsidR="008343B1" w:rsidRPr="00CB29B0">
        <w:rPr>
          <w:sz w:val="22"/>
          <w:szCs w:val="22"/>
          <w:lang w:val="sr-Latn-RS"/>
        </w:rPr>
        <w:t>за</w:t>
      </w:r>
      <w:r w:rsidR="00CF0AC6" w:rsidRPr="00CB29B0">
        <w:rPr>
          <w:sz w:val="22"/>
          <w:szCs w:val="22"/>
          <w:lang w:val="sr-Latn-RS"/>
        </w:rPr>
        <w:t xml:space="preserve"> </w:t>
      </w:r>
      <w:r w:rsidR="00C25E25" w:rsidRPr="00CB29B0">
        <w:rPr>
          <w:sz w:val="22"/>
          <w:szCs w:val="22"/>
          <w:lang w:val="sr-Latn-RS"/>
        </w:rPr>
        <w:t xml:space="preserve">поступак </w:t>
      </w:r>
      <w:r w:rsidR="000F590F" w:rsidRPr="00CB29B0">
        <w:rPr>
          <w:sz w:val="22"/>
          <w:szCs w:val="22"/>
          <w:lang w:val="sr-Latn-RS"/>
        </w:rPr>
        <w:t>кућно</w:t>
      </w:r>
      <w:r w:rsidR="00C25E25" w:rsidRPr="00CB29B0">
        <w:rPr>
          <w:sz w:val="22"/>
          <w:szCs w:val="22"/>
          <w:lang w:val="sr-Latn-RS"/>
        </w:rPr>
        <w:t>г</w:t>
      </w:r>
      <w:r w:rsidR="00585A46" w:rsidRPr="00CB29B0">
        <w:rPr>
          <w:sz w:val="22"/>
          <w:szCs w:val="22"/>
          <w:lang w:val="sr-Latn-RS"/>
        </w:rPr>
        <w:t xml:space="preserve"> </w:t>
      </w:r>
      <w:r w:rsidR="008343B1" w:rsidRPr="00CB29B0">
        <w:rPr>
          <w:sz w:val="22"/>
          <w:szCs w:val="22"/>
          <w:lang w:val="sr-Latn-RS"/>
        </w:rPr>
        <w:t>увозно</w:t>
      </w:r>
      <w:r w:rsidR="00050596" w:rsidRPr="00CB29B0">
        <w:rPr>
          <w:sz w:val="22"/>
          <w:szCs w:val="22"/>
          <w:lang w:val="sr-Latn-RS"/>
        </w:rPr>
        <w:t>г</w:t>
      </w:r>
      <w:r w:rsidR="00585A46" w:rsidRPr="00CB29B0">
        <w:rPr>
          <w:sz w:val="22"/>
          <w:szCs w:val="22"/>
          <w:lang w:val="sr-Latn-RS"/>
        </w:rPr>
        <w:t xml:space="preserve"> </w:t>
      </w:r>
      <w:r w:rsidR="00C25E25" w:rsidRPr="00CB29B0">
        <w:rPr>
          <w:sz w:val="22"/>
          <w:szCs w:val="22"/>
          <w:lang w:val="sr-Latn-RS"/>
        </w:rPr>
        <w:t xml:space="preserve">царињења </w:t>
      </w:r>
      <w:r w:rsidR="008343B1" w:rsidRPr="00CB29B0">
        <w:rPr>
          <w:sz w:val="22"/>
          <w:szCs w:val="22"/>
          <w:lang w:val="sr-Latn-RS"/>
        </w:rPr>
        <w:t>мора</w:t>
      </w:r>
      <w:r w:rsidR="007B6911" w:rsidRPr="00CB29B0">
        <w:rPr>
          <w:sz w:val="22"/>
          <w:szCs w:val="22"/>
          <w:lang w:val="sr-Latn-RS"/>
        </w:rPr>
        <w:t xml:space="preserve"> </w:t>
      </w:r>
      <w:r w:rsidR="008343B1" w:rsidRPr="00CB29B0">
        <w:rPr>
          <w:sz w:val="22"/>
          <w:szCs w:val="22"/>
          <w:lang w:val="sr-Latn-RS"/>
        </w:rPr>
        <w:t>испу</w:t>
      </w:r>
      <w:r w:rsidR="003263C0" w:rsidRPr="00CB29B0">
        <w:rPr>
          <w:sz w:val="22"/>
          <w:szCs w:val="22"/>
          <w:lang w:val="sr-Latn-RS"/>
        </w:rPr>
        <w:t>њавати</w:t>
      </w:r>
      <w:r w:rsidR="00730391" w:rsidRPr="00CB29B0">
        <w:rPr>
          <w:sz w:val="22"/>
          <w:szCs w:val="22"/>
          <w:lang w:val="sr-Latn-RS"/>
        </w:rPr>
        <w:t xml:space="preserve"> </w:t>
      </w:r>
      <w:r w:rsidR="008343B1" w:rsidRPr="00CB29B0">
        <w:rPr>
          <w:sz w:val="22"/>
          <w:szCs w:val="22"/>
          <w:lang w:val="sr-Latn-RS"/>
        </w:rPr>
        <w:t>сљедеће</w:t>
      </w:r>
      <w:r w:rsidR="00CF0AC6" w:rsidRPr="00CB29B0">
        <w:rPr>
          <w:sz w:val="22"/>
          <w:szCs w:val="22"/>
          <w:lang w:val="sr-Latn-RS"/>
        </w:rPr>
        <w:t xml:space="preserve"> </w:t>
      </w:r>
      <w:r w:rsidR="008343B1" w:rsidRPr="00CB29B0">
        <w:rPr>
          <w:sz w:val="22"/>
          <w:szCs w:val="22"/>
          <w:lang w:val="sr-Latn-RS"/>
        </w:rPr>
        <w:t>услове</w:t>
      </w:r>
      <w:r w:rsidR="00A17C6C" w:rsidRPr="00CB29B0">
        <w:rPr>
          <w:sz w:val="22"/>
          <w:szCs w:val="22"/>
          <w:lang w:val="sr-Latn-RS"/>
        </w:rPr>
        <w:t xml:space="preserve"> </w:t>
      </w:r>
      <w:r w:rsidR="008343B1" w:rsidRPr="00CB29B0">
        <w:rPr>
          <w:sz w:val="22"/>
          <w:szCs w:val="22"/>
          <w:lang w:val="sr-Latn-RS"/>
        </w:rPr>
        <w:t>и</w:t>
      </w:r>
      <w:r w:rsidR="00A17C6C" w:rsidRPr="00CB29B0">
        <w:rPr>
          <w:sz w:val="22"/>
          <w:szCs w:val="22"/>
          <w:lang w:val="sr-Latn-RS"/>
        </w:rPr>
        <w:t xml:space="preserve"> </w:t>
      </w:r>
      <w:r w:rsidR="008343B1" w:rsidRPr="00CB29B0">
        <w:rPr>
          <w:sz w:val="22"/>
          <w:szCs w:val="22"/>
          <w:lang w:val="sr-Latn-RS"/>
        </w:rPr>
        <w:t>критериј</w:t>
      </w:r>
      <w:r w:rsidR="006700ED" w:rsidRPr="00CB29B0">
        <w:rPr>
          <w:sz w:val="22"/>
          <w:szCs w:val="22"/>
          <w:lang w:val="sr-Latn-RS"/>
        </w:rPr>
        <w:t>ум</w:t>
      </w:r>
      <w:r w:rsidR="008343B1" w:rsidRPr="00CB29B0">
        <w:rPr>
          <w:sz w:val="22"/>
          <w:szCs w:val="22"/>
          <w:lang w:val="sr-Latn-RS"/>
        </w:rPr>
        <w:t>е</w:t>
      </w:r>
      <w:r w:rsidR="00730391" w:rsidRPr="00CB29B0">
        <w:rPr>
          <w:sz w:val="22"/>
          <w:szCs w:val="22"/>
          <w:lang w:val="sr-Latn-RS"/>
        </w:rPr>
        <w:t xml:space="preserve">: </w:t>
      </w:r>
    </w:p>
    <w:p w:rsidR="00B86147" w:rsidRPr="00CB29B0" w:rsidRDefault="008B6C4A"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lastRenderedPageBreak/>
        <w:t xml:space="preserve">гдје је примјенљиво, </w:t>
      </w:r>
      <w:r w:rsidR="008343B1" w:rsidRPr="00CB29B0">
        <w:rPr>
          <w:sz w:val="22"/>
          <w:szCs w:val="22"/>
          <w:lang w:val="sr-Latn-RS"/>
        </w:rPr>
        <w:t>да</w:t>
      </w:r>
      <w:r w:rsidR="00730391" w:rsidRPr="00CB29B0">
        <w:rPr>
          <w:sz w:val="22"/>
          <w:szCs w:val="22"/>
          <w:lang w:val="sr-Latn-RS"/>
        </w:rPr>
        <w:t xml:space="preserve"> </w:t>
      </w:r>
      <w:r w:rsidR="00B86147" w:rsidRPr="00CB29B0">
        <w:rPr>
          <w:sz w:val="22"/>
          <w:szCs w:val="22"/>
          <w:lang w:val="sr-Latn-RS"/>
        </w:rPr>
        <w:t>захтјев није поднијет прије истека рока од једне или три године од укидања или поништења одобрења за кућно царињење</w:t>
      </w:r>
      <w:r w:rsidRPr="00CB29B0">
        <w:rPr>
          <w:sz w:val="22"/>
          <w:szCs w:val="22"/>
          <w:lang w:val="sr-Latn-RS"/>
        </w:rPr>
        <w:t xml:space="preserve"> (у увозу и</w:t>
      </w:r>
      <w:r w:rsidR="001762E6" w:rsidRPr="00CB29B0">
        <w:rPr>
          <w:sz w:val="22"/>
          <w:szCs w:val="22"/>
          <w:lang w:val="sr-Latn-RS"/>
        </w:rPr>
        <w:t>/или</w:t>
      </w:r>
      <w:r w:rsidRPr="00CB29B0">
        <w:rPr>
          <w:sz w:val="22"/>
          <w:szCs w:val="22"/>
          <w:lang w:val="sr-Latn-RS"/>
        </w:rPr>
        <w:t xml:space="preserve"> извозу)</w:t>
      </w:r>
      <w:r w:rsidR="00B86147" w:rsidRPr="00CB29B0">
        <w:rPr>
          <w:sz w:val="22"/>
          <w:szCs w:val="22"/>
          <w:lang w:val="sr-Latn-RS"/>
        </w:rPr>
        <w:t>, како је пр</w:t>
      </w:r>
      <w:r w:rsidR="00050596" w:rsidRPr="00CB29B0">
        <w:rPr>
          <w:sz w:val="22"/>
          <w:szCs w:val="22"/>
          <w:lang w:val="sr-Latn-RS"/>
        </w:rPr>
        <w:t xml:space="preserve">описано </w:t>
      </w:r>
      <w:r w:rsidR="00496716" w:rsidRPr="00CB29B0">
        <w:rPr>
          <w:sz w:val="22"/>
          <w:szCs w:val="22"/>
          <w:lang w:val="sr-Latn-RS"/>
        </w:rPr>
        <w:t>чланом 187. став (5) Одлуке.</w:t>
      </w:r>
      <w:r w:rsidR="009F2E2F" w:rsidRPr="00CB29B0">
        <w:rPr>
          <w:sz w:val="22"/>
          <w:szCs w:val="22"/>
          <w:lang w:val="sr-Latn-RS"/>
        </w:rPr>
        <w:t xml:space="preserve"> </w:t>
      </w:r>
      <w:r w:rsidR="000B4662" w:rsidRPr="00CB29B0">
        <w:rPr>
          <w:sz w:val="22"/>
          <w:szCs w:val="22"/>
          <w:lang w:val="sr-Latn-RS"/>
        </w:rPr>
        <w:t>Издавалац о</w:t>
      </w:r>
      <w:r w:rsidR="006A62EA" w:rsidRPr="00CB29B0">
        <w:rPr>
          <w:sz w:val="22"/>
          <w:szCs w:val="22"/>
          <w:lang w:val="sr-Latn-RS"/>
        </w:rPr>
        <w:t>д</w:t>
      </w:r>
      <w:r w:rsidR="000B4662" w:rsidRPr="00CB29B0">
        <w:rPr>
          <w:sz w:val="22"/>
          <w:szCs w:val="22"/>
          <w:lang w:val="sr-Latn-RS"/>
        </w:rPr>
        <w:t>о</w:t>
      </w:r>
      <w:r w:rsidR="006A62EA" w:rsidRPr="00CB29B0">
        <w:rPr>
          <w:sz w:val="22"/>
          <w:szCs w:val="22"/>
          <w:lang w:val="sr-Latn-RS"/>
        </w:rPr>
        <w:t xml:space="preserve">брења </w:t>
      </w:r>
      <w:r w:rsidR="000B4662" w:rsidRPr="00CB29B0">
        <w:rPr>
          <w:sz w:val="22"/>
          <w:szCs w:val="22"/>
          <w:lang w:val="sr-Latn-RS"/>
        </w:rPr>
        <w:t xml:space="preserve">у погледу овог услова спроводи </w:t>
      </w:r>
      <w:r w:rsidR="009F2E2F" w:rsidRPr="00CB29B0">
        <w:rPr>
          <w:sz w:val="22"/>
          <w:szCs w:val="22"/>
          <w:lang w:val="sr-Latn-RS"/>
        </w:rPr>
        <w:t>провјеру у служб</w:t>
      </w:r>
      <w:r w:rsidR="000B4662" w:rsidRPr="00CB29B0">
        <w:rPr>
          <w:sz w:val="22"/>
          <w:szCs w:val="22"/>
          <w:lang w:val="sr-Latn-RS"/>
        </w:rPr>
        <w:t>ен</w:t>
      </w:r>
      <w:r w:rsidR="009F2E2F" w:rsidRPr="00CB29B0">
        <w:rPr>
          <w:sz w:val="22"/>
          <w:szCs w:val="22"/>
          <w:lang w:val="sr-Latn-RS"/>
        </w:rPr>
        <w:t xml:space="preserve">ој евиденцији, </w:t>
      </w:r>
    </w:p>
    <w:p w:rsidR="001762E6" w:rsidRPr="00CB29B0" w:rsidRDefault="001458A9"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 xml:space="preserve">да </w:t>
      </w:r>
      <w:r w:rsidR="008343B1" w:rsidRPr="00CB29B0">
        <w:rPr>
          <w:sz w:val="22"/>
          <w:szCs w:val="22"/>
          <w:lang w:val="sr-Latn-RS"/>
        </w:rPr>
        <w:t>је</w:t>
      </w:r>
      <w:r w:rsidR="00730391" w:rsidRPr="00CB29B0">
        <w:rPr>
          <w:sz w:val="22"/>
          <w:szCs w:val="22"/>
          <w:lang w:val="sr-Latn-RS"/>
        </w:rPr>
        <w:t xml:space="preserve"> </w:t>
      </w:r>
      <w:r w:rsidR="008343B1" w:rsidRPr="00CB29B0">
        <w:rPr>
          <w:sz w:val="22"/>
          <w:szCs w:val="22"/>
          <w:lang w:val="sr-Latn-RS"/>
        </w:rPr>
        <w:t>регистрован</w:t>
      </w:r>
      <w:r w:rsidR="00730391" w:rsidRPr="00CB29B0">
        <w:rPr>
          <w:sz w:val="22"/>
          <w:szCs w:val="22"/>
          <w:lang w:val="sr-Latn-RS"/>
        </w:rPr>
        <w:t xml:space="preserve"> </w:t>
      </w:r>
      <w:r w:rsidR="008343B1" w:rsidRPr="00CB29B0">
        <w:rPr>
          <w:sz w:val="22"/>
          <w:szCs w:val="22"/>
          <w:lang w:val="sr-Latn-RS"/>
        </w:rPr>
        <w:t>у</w:t>
      </w:r>
      <w:r w:rsidR="00730391" w:rsidRPr="00CB29B0">
        <w:rPr>
          <w:sz w:val="22"/>
          <w:szCs w:val="22"/>
          <w:lang w:val="sr-Latn-RS"/>
        </w:rPr>
        <w:t xml:space="preserve"> </w:t>
      </w:r>
      <w:r w:rsidR="008343B1" w:rsidRPr="00CB29B0">
        <w:rPr>
          <w:sz w:val="22"/>
          <w:szCs w:val="22"/>
          <w:lang w:val="sr-Latn-RS"/>
        </w:rPr>
        <w:t>БиХ</w:t>
      </w:r>
      <w:r w:rsidR="005E6BA4" w:rsidRPr="00CB29B0">
        <w:rPr>
          <w:sz w:val="22"/>
          <w:szCs w:val="22"/>
          <w:lang w:val="sr-Latn-RS"/>
        </w:rPr>
        <w:t xml:space="preserve"> </w:t>
      </w:r>
      <w:r w:rsidR="00277A52" w:rsidRPr="00CB29B0">
        <w:rPr>
          <w:sz w:val="22"/>
          <w:szCs w:val="22"/>
          <w:lang w:val="sr-Latn-RS"/>
        </w:rPr>
        <w:t>и код УИО (</w:t>
      </w:r>
      <w:r w:rsidR="006E19EA" w:rsidRPr="00CB29B0">
        <w:rPr>
          <w:sz w:val="22"/>
          <w:szCs w:val="22"/>
          <w:lang w:val="sr-Latn-RS"/>
        </w:rPr>
        <w:t>Јединствени регистар обвезника индиректних пореза</w:t>
      </w:r>
      <w:r w:rsidR="00277A52" w:rsidRPr="00CB29B0">
        <w:rPr>
          <w:sz w:val="22"/>
          <w:szCs w:val="22"/>
          <w:lang w:val="sr-Latn-RS"/>
        </w:rPr>
        <w:t>)</w:t>
      </w:r>
      <w:r w:rsidR="006E19EA" w:rsidRPr="00CB29B0">
        <w:rPr>
          <w:sz w:val="22"/>
          <w:szCs w:val="22"/>
          <w:lang w:val="sr-Latn-RS"/>
        </w:rPr>
        <w:t xml:space="preserve"> по основу обављања спољнотрговинског промета</w:t>
      </w:r>
      <w:r w:rsidR="00C97FE0" w:rsidRPr="00CB29B0">
        <w:rPr>
          <w:sz w:val="22"/>
          <w:szCs w:val="22"/>
          <w:lang w:val="sr-Latn-RS"/>
        </w:rPr>
        <w:t xml:space="preserve">. </w:t>
      </w:r>
      <w:r w:rsidR="0007106F" w:rsidRPr="00CB29B0">
        <w:rPr>
          <w:sz w:val="22"/>
          <w:szCs w:val="22"/>
          <w:lang w:val="sr-Latn-RS"/>
        </w:rPr>
        <w:t>Издавалац одобрења спроводи</w:t>
      </w:r>
      <w:r w:rsidR="008F5C27" w:rsidRPr="00CB29B0">
        <w:rPr>
          <w:sz w:val="22"/>
          <w:szCs w:val="22"/>
          <w:lang w:val="sr-Latn-RS"/>
        </w:rPr>
        <w:t xml:space="preserve"> </w:t>
      </w:r>
      <w:r w:rsidR="001215BA" w:rsidRPr="00CB29B0">
        <w:rPr>
          <w:sz w:val="22"/>
          <w:szCs w:val="22"/>
          <w:lang w:val="sr-Latn-RS"/>
        </w:rPr>
        <w:t xml:space="preserve">службену </w:t>
      </w:r>
      <w:r w:rsidR="008F5C27" w:rsidRPr="00CB29B0">
        <w:rPr>
          <w:sz w:val="22"/>
          <w:szCs w:val="22"/>
          <w:lang w:val="sr-Latn-RS"/>
        </w:rPr>
        <w:t xml:space="preserve">провјеру </w:t>
      </w:r>
      <w:r w:rsidR="001215BA" w:rsidRPr="00CB29B0">
        <w:rPr>
          <w:sz w:val="22"/>
          <w:szCs w:val="22"/>
          <w:lang w:val="sr-Latn-RS"/>
        </w:rPr>
        <w:t>регистрације код УИО,</w:t>
      </w:r>
      <w:r w:rsidR="006B148D" w:rsidRPr="00CB29B0">
        <w:rPr>
          <w:sz w:val="22"/>
          <w:szCs w:val="22"/>
          <w:lang w:val="sr-Latn-RS"/>
        </w:rPr>
        <w:t xml:space="preserve"> уз испис провјере,</w:t>
      </w:r>
    </w:p>
    <w:p w:rsidR="002A584B" w:rsidRPr="00CB29B0" w:rsidRDefault="008343B1"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да</w:t>
      </w:r>
      <w:r w:rsidR="0054184A" w:rsidRPr="00CB29B0">
        <w:rPr>
          <w:sz w:val="22"/>
          <w:szCs w:val="22"/>
          <w:lang w:val="sr-Latn-RS"/>
        </w:rPr>
        <w:t xml:space="preserve"> </w:t>
      </w:r>
      <w:r w:rsidRPr="00CB29B0">
        <w:rPr>
          <w:sz w:val="22"/>
          <w:szCs w:val="22"/>
          <w:lang w:val="sr-Latn-RS"/>
        </w:rPr>
        <w:t>је</w:t>
      </w:r>
      <w:r w:rsidR="0054184A" w:rsidRPr="00CB29B0">
        <w:rPr>
          <w:sz w:val="22"/>
          <w:szCs w:val="22"/>
          <w:lang w:val="sr-Latn-RS"/>
        </w:rPr>
        <w:t xml:space="preserve"> </w:t>
      </w:r>
      <w:r w:rsidRPr="00CB29B0">
        <w:rPr>
          <w:sz w:val="22"/>
          <w:szCs w:val="22"/>
          <w:lang w:val="sr-Latn-RS"/>
        </w:rPr>
        <w:t>регистрован</w:t>
      </w:r>
      <w:r w:rsidR="00801EF1" w:rsidRPr="00CB29B0">
        <w:rPr>
          <w:sz w:val="22"/>
          <w:szCs w:val="22"/>
          <w:lang w:val="sr-Latn-RS"/>
        </w:rPr>
        <w:t xml:space="preserve"> </w:t>
      </w:r>
      <w:r w:rsidR="00AA0851" w:rsidRPr="00CB29B0">
        <w:rPr>
          <w:sz w:val="22"/>
          <w:szCs w:val="22"/>
          <w:lang w:val="sr-Latn-RS"/>
        </w:rPr>
        <w:t xml:space="preserve">код УИО </w:t>
      </w:r>
      <w:r w:rsidR="002A584B" w:rsidRPr="00CB29B0">
        <w:rPr>
          <w:sz w:val="22"/>
          <w:szCs w:val="22"/>
          <w:lang w:val="sr-Latn-RS"/>
        </w:rPr>
        <w:t>(Јединствени регистар обвезника индиректних пореза) по основу обављања послова међународне шпедиције и да има овлашћење о приступу информационом систему УИО за електронско подношење царинских декларација</w:t>
      </w:r>
      <w:r w:rsidR="001762E6" w:rsidRPr="00CB29B0">
        <w:rPr>
          <w:sz w:val="22"/>
          <w:szCs w:val="22"/>
          <w:lang w:val="sr-Latn-RS"/>
        </w:rPr>
        <w:t>, осим у случају из члана 10. овог упутства.</w:t>
      </w:r>
      <w:r w:rsidR="002A584B" w:rsidRPr="00CB29B0">
        <w:rPr>
          <w:sz w:val="22"/>
          <w:szCs w:val="22"/>
          <w:lang w:val="sr-Latn-RS"/>
        </w:rPr>
        <w:t xml:space="preserve"> Издавалац одобрења спроводи службену провјеру ових услова, уз испис провјере о регистрацији код УИО,  </w:t>
      </w:r>
    </w:p>
    <w:p w:rsidR="00D524FF" w:rsidRPr="00CB29B0" w:rsidRDefault="008343B1"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да</w:t>
      </w:r>
      <w:r w:rsidR="007429A6" w:rsidRPr="00CB29B0">
        <w:rPr>
          <w:sz w:val="22"/>
          <w:szCs w:val="22"/>
          <w:lang w:val="sr-Latn-RS"/>
        </w:rPr>
        <w:t xml:space="preserve"> </w:t>
      </w:r>
      <w:r w:rsidRPr="00CB29B0">
        <w:rPr>
          <w:sz w:val="22"/>
          <w:szCs w:val="22"/>
          <w:lang w:val="sr-Latn-RS"/>
        </w:rPr>
        <w:t>у</w:t>
      </w:r>
      <w:r w:rsidR="00186BD9" w:rsidRPr="00CB29B0">
        <w:rPr>
          <w:sz w:val="22"/>
          <w:szCs w:val="22"/>
          <w:lang w:val="sr-Latn-RS"/>
        </w:rPr>
        <w:t xml:space="preserve"> </w:t>
      </w:r>
      <w:r w:rsidRPr="00CB29B0">
        <w:rPr>
          <w:sz w:val="22"/>
          <w:szCs w:val="22"/>
          <w:lang w:val="sr-Latn-RS"/>
        </w:rPr>
        <w:t>вријеме</w:t>
      </w:r>
      <w:r w:rsidR="00186BD9" w:rsidRPr="00CB29B0">
        <w:rPr>
          <w:sz w:val="22"/>
          <w:szCs w:val="22"/>
          <w:lang w:val="sr-Latn-RS"/>
        </w:rPr>
        <w:t xml:space="preserve"> </w:t>
      </w:r>
      <w:r w:rsidRPr="00CB29B0">
        <w:rPr>
          <w:sz w:val="22"/>
          <w:szCs w:val="22"/>
          <w:lang w:val="sr-Latn-RS"/>
        </w:rPr>
        <w:t>подношења</w:t>
      </w:r>
      <w:r w:rsidR="00186BD9" w:rsidRPr="00CB29B0">
        <w:rPr>
          <w:sz w:val="22"/>
          <w:szCs w:val="22"/>
          <w:lang w:val="sr-Latn-RS"/>
        </w:rPr>
        <w:t xml:space="preserve"> </w:t>
      </w:r>
      <w:r w:rsidRPr="00CB29B0">
        <w:rPr>
          <w:sz w:val="22"/>
          <w:szCs w:val="22"/>
          <w:lang w:val="sr-Latn-RS"/>
        </w:rPr>
        <w:t>захтјева</w:t>
      </w:r>
      <w:r w:rsidR="00186BD9" w:rsidRPr="00CB29B0">
        <w:rPr>
          <w:sz w:val="22"/>
          <w:szCs w:val="22"/>
          <w:lang w:val="sr-Latn-RS"/>
        </w:rPr>
        <w:t xml:space="preserve"> </w:t>
      </w:r>
      <w:r w:rsidRPr="00CB29B0">
        <w:rPr>
          <w:sz w:val="22"/>
          <w:szCs w:val="22"/>
          <w:lang w:val="sr-Latn-RS"/>
        </w:rPr>
        <w:t>није</w:t>
      </w:r>
      <w:r w:rsidR="007429A6" w:rsidRPr="00CB29B0">
        <w:rPr>
          <w:sz w:val="22"/>
          <w:szCs w:val="22"/>
          <w:lang w:val="sr-Latn-RS"/>
        </w:rPr>
        <w:t xml:space="preserve"> </w:t>
      </w:r>
      <w:r w:rsidRPr="00CB29B0">
        <w:rPr>
          <w:sz w:val="22"/>
          <w:szCs w:val="22"/>
          <w:lang w:val="sr-Latn-RS"/>
        </w:rPr>
        <w:t>у</w:t>
      </w:r>
      <w:r w:rsidR="007429A6" w:rsidRPr="00CB29B0">
        <w:rPr>
          <w:sz w:val="22"/>
          <w:szCs w:val="22"/>
          <w:lang w:val="sr-Latn-RS"/>
        </w:rPr>
        <w:t xml:space="preserve"> </w:t>
      </w:r>
      <w:r w:rsidRPr="00CB29B0">
        <w:rPr>
          <w:sz w:val="22"/>
          <w:szCs w:val="22"/>
          <w:lang w:val="sr-Latn-RS"/>
        </w:rPr>
        <w:t>поступку</w:t>
      </w:r>
      <w:r w:rsidR="007429A6" w:rsidRPr="00CB29B0">
        <w:rPr>
          <w:sz w:val="22"/>
          <w:szCs w:val="22"/>
          <w:lang w:val="sr-Latn-RS"/>
        </w:rPr>
        <w:t xml:space="preserve"> </w:t>
      </w:r>
      <w:r w:rsidRPr="00CB29B0">
        <w:rPr>
          <w:sz w:val="22"/>
          <w:szCs w:val="22"/>
          <w:lang w:val="sr-Latn-RS"/>
        </w:rPr>
        <w:t>стечаја</w:t>
      </w:r>
      <w:r w:rsidR="003E7032" w:rsidRPr="00CB29B0">
        <w:rPr>
          <w:sz w:val="22"/>
          <w:szCs w:val="22"/>
          <w:lang w:val="sr-Latn-RS"/>
        </w:rPr>
        <w:t>,</w:t>
      </w:r>
      <w:r w:rsidR="00C25E25" w:rsidRPr="00CB29B0">
        <w:rPr>
          <w:sz w:val="22"/>
          <w:szCs w:val="22"/>
          <w:lang w:val="sr-Latn-RS"/>
        </w:rPr>
        <w:t xml:space="preserve"> о чему, уз захтјев, подноси увјерење издато од надлежног суда,</w:t>
      </w:r>
    </w:p>
    <w:p w:rsidR="00E20074" w:rsidRPr="00CB29B0" w:rsidRDefault="00E20074"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да су испуњени услови и критериј</w:t>
      </w:r>
      <w:r w:rsidR="00060B0F" w:rsidRPr="00CB29B0">
        <w:rPr>
          <w:sz w:val="22"/>
          <w:szCs w:val="22"/>
          <w:lang w:val="sr-Latn-RS"/>
        </w:rPr>
        <w:t>ум из члана 29. Одлуке (придржав</w:t>
      </w:r>
      <w:r w:rsidRPr="00CB29B0">
        <w:rPr>
          <w:sz w:val="22"/>
          <w:szCs w:val="22"/>
          <w:lang w:val="sr-Latn-RS"/>
        </w:rPr>
        <w:t xml:space="preserve">ање </w:t>
      </w:r>
      <w:r w:rsidR="00915635" w:rsidRPr="00CB29B0">
        <w:rPr>
          <w:sz w:val="22"/>
          <w:szCs w:val="22"/>
          <w:lang w:val="sr-Latn-RS"/>
        </w:rPr>
        <w:t>царинских и пореских прописа у претходном периоду)</w:t>
      </w:r>
      <w:r w:rsidRPr="00CB29B0">
        <w:rPr>
          <w:sz w:val="22"/>
          <w:szCs w:val="22"/>
          <w:lang w:val="sr-Latn-RS"/>
        </w:rPr>
        <w:t xml:space="preserve"> у погледу тога да у последње три године прије подношења захтјева није извршило тежу повреду или поновљене повреде царинских и/или пореских прописа ниједно од сљедећих лица: подносилац захтјева, његово одговорно лице (</w:t>
      </w:r>
      <w:r w:rsidR="00A94B41" w:rsidRPr="00CB29B0">
        <w:rPr>
          <w:sz w:val="22"/>
          <w:szCs w:val="22"/>
          <w:lang w:val="sr-Latn-RS"/>
        </w:rPr>
        <w:t>сва лиц</w:t>
      </w:r>
      <w:r w:rsidR="002D2CC8" w:rsidRPr="00CB29B0">
        <w:rPr>
          <w:sz w:val="22"/>
          <w:szCs w:val="22"/>
          <w:lang w:val="sr-Latn-RS"/>
        </w:rPr>
        <w:t>а</w:t>
      </w:r>
      <w:r w:rsidR="00A94B41" w:rsidRPr="00CB29B0">
        <w:rPr>
          <w:sz w:val="22"/>
          <w:szCs w:val="22"/>
          <w:lang w:val="sr-Latn-RS"/>
        </w:rPr>
        <w:t xml:space="preserve"> уписан</w:t>
      </w:r>
      <w:r w:rsidR="002D2CC8" w:rsidRPr="00CB29B0">
        <w:rPr>
          <w:sz w:val="22"/>
          <w:szCs w:val="22"/>
          <w:lang w:val="sr-Latn-RS"/>
        </w:rPr>
        <w:t>а</w:t>
      </w:r>
      <w:r w:rsidRPr="00CB29B0">
        <w:rPr>
          <w:sz w:val="22"/>
          <w:szCs w:val="22"/>
          <w:lang w:val="sr-Latn-RS"/>
        </w:rPr>
        <w:t xml:space="preserve"> у рјешењу о регистрацији) </w:t>
      </w:r>
      <w:r w:rsidR="009E1A81" w:rsidRPr="00CB29B0">
        <w:rPr>
          <w:sz w:val="22"/>
          <w:szCs w:val="22"/>
          <w:lang w:val="sr-Latn-RS"/>
        </w:rPr>
        <w:t>и запослени задужен за царинска питања код подносиоца захтјева (у даљем тексту: лице одговорно за кућно увозно царињење)</w:t>
      </w:r>
      <w:r w:rsidRPr="00CB29B0">
        <w:rPr>
          <w:sz w:val="22"/>
          <w:szCs w:val="22"/>
          <w:lang w:val="sr-Latn-RS"/>
        </w:rPr>
        <w:t>, о чему, уз захтјев, за свако наведено лице подноси увјерење издато од надлежног суда</w:t>
      </w:r>
      <w:r w:rsidR="009516D4" w:rsidRPr="00CB29B0">
        <w:rPr>
          <w:sz w:val="22"/>
          <w:szCs w:val="22"/>
          <w:lang w:val="sr-Latn-RS"/>
        </w:rPr>
        <w:t>. За наведена лица, спроводи се и службена провјера у прекршајној бази података у УИО,</w:t>
      </w:r>
    </w:p>
    <w:p w:rsidR="00E20074" w:rsidRPr="00CB29B0" w:rsidRDefault="00955875"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да су испуњ</w:t>
      </w:r>
      <w:r w:rsidR="003057B2" w:rsidRPr="00CB29B0">
        <w:rPr>
          <w:sz w:val="22"/>
          <w:szCs w:val="22"/>
          <w:lang w:val="sr-Latn-RS"/>
        </w:rPr>
        <w:t>ени услови и критеријум</w:t>
      </w:r>
      <w:r w:rsidR="008D2595" w:rsidRPr="00CB29B0">
        <w:rPr>
          <w:sz w:val="22"/>
          <w:szCs w:val="22"/>
          <w:lang w:val="sr-Latn-RS"/>
        </w:rPr>
        <w:t>и</w:t>
      </w:r>
      <w:r w:rsidRPr="00CB29B0">
        <w:rPr>
          <w:sz w:val="22"/>
          <w:szCs w:val="22"/>
          <w:lang w:val="sr-Latn-RS"/>
        </w:rPr>
        <w:t xml:space="preserve"> из члана 29. Одлуке </w:t>
      </w:r>
      <w:r w:rsidR="006628DE" w:rsidRPr="00CB29B0">
        <w:rPr>
          <w:sz w:val="22"/>
          <w:szCs w:val="22"/>
          <w:lang w:val="sr-Latn-RS"/>
        </w:rPr>
        <w:t>(</w:t>
      </w:r>
      <w:r w:rsidR="00060B0F" w:rsidRPr="00CB29B0">
        <w:rPr>
          <w:sz w:val="22"/>
          <w:szCs w:val="22"/>
          <w:lang w:val="sr-Latn-RS"/>
        </w:rPr>
        <w:t>придржав</w:t>
      </w:r>
      <w:r w:rsidR="00D074D9" w:rsidRPr="00CB29B0">
        <w:rPr>
          <w:sz w:val="22"/>
          <w:szCs w:val="22"/>
          <w:lang w:val="sr-Latn-RS"/>
        </w:rPr>
        <w:t>ање</w:t>
      </w:r>
      <w:r w:rsidRPr="00CB29B0">
        <w:rPr>
          <w:sz w:val="22"/>
          <w:szCs w:val="22"/>
          <w:lang w:val="sr-Latn-RS"/>
        </w:rPr>
        <w:t xml:space="preserve"> </w:t>
      </w:r>
      <w:r w:rsidR="00060B0F" w:rsidRPr="00CB29B0">
        <w:rPr>
          <w:sz w:val="22"/>
          <w:szCs w:val="22"/>
          <w:lang w:val="sr-Latn-RS"/>
        </w:rPr>
        <w:t xml:space="preserve">царинских и пореских </w:t>
      </w:r>
      <w:r w:rsidR="006628DE" w:rsidRPr="00CB29B0">
        <w:rPr>
          <w:sz w:val="22"/>
          <w:szCs w:val="22"/>
          <w:lang w:val="sr-Latn-RS"/>
        </w:rPr>
        <w:t>прописа</w:t>
      </w:r>
      <w:r w:rsidR="004A10FA" w:rsidRPr="00CB29B0">
        <w:rPr>
          <w:sz w:val="22"/>
          <w:szCs w:val="22"/>
          <w:lang w:val="sr-Latn-RS"/>
        </w:rPr>
        <w:t xml:space="preserve">) у погледу тога </w:t>
      </w:r>
      <w:r w:rsidR="0087402D" w:rsidRPr="00CB29B0">
        <w:rPr>
          <w:sz w:val="22"/>
          <w:szCs w:val="22"/>
          <w:lang w:val="sr-Latn-RS"/>
        </w:rPr>
        <w:t>да</w:t>
      </w:r>
      <w:r w:rsidR="0055469B" w:rsidRPr="00CB29B0">
        <w:rPr>
          <w:sz w:val="22"/>
          <w:szCs w:val="22"/>
          <w:lang w:val="sr-Latn-RS"/>
        </w:rPr>
        <w:t xml:space="preserve"> у посл</w:t>
      </w:r>
      <w:r w:rsidR="00FA6141" w:rsidRPr="00CB29B0">
        <w:rPr>
          <w:sz w:val="22"/>
          <w:szCs w:val="22"/>
          <w:lang w:val="sr-Latn-RS"/>
        </w:rPr>
        <w:t xml:space="preserve">едње три године прије подношења захтјева није извршило теже кривично дјело </w:t>
      </w:r>
      <w:r w:rsidR="00F756BD" w:rsidRPr="00CB29B0">
        <w:rPr>
          <w:sz w:val="22"/>
          <w:szCs w:val="22"/>
          <w:lang w:val="sr-Latn-RS"/>
        </w:rPr>
        <w:t xml:space="preserve">које је </w:t>
      </w:r>
      <w:r w:rsidR="00FA6141" w:rsidRPr="00CB29B0">
        <w:rPr>
          <w:sz w:val="22"/>
          <w:szCs w:val="22"/>
          <w:lang w:val="sr-Latn-RS"/>
        </w:rPr>
        <w:t xml:space="preserve">у вези </w:t>
      </w:r>
      <w:r w:rsidR="00726D3E" w:rsidRPr="00CB29B0">
        <w:rPr>
          <w:sz w:val="22"/>
          <w:szCs w:val="22"/>
          <w:lang w:val="sr-Latn-RS"/>
        </w:rPr>
        <w:t>са привредном</w:t>
      </w:r>
      <w:r w:rsidR="00FA6141" w:rsidRPr="00CB29B0">
        <w:rPr>
          <w:sz w:val="22"/>
          <w:szCs w:val="22"/>
          <w:lang w:val="sr-Latn-RS"/>
        </w:rPr>
        <w:t xml:space="preserve"> дјелатности подносиоца </w:t>
      </w:r>
      <w:r w:rsidR="0044059D" w:rsidRPr="00CB29B0">
        <w:rPr>
          <w:sz w:val="22"/>
          <w:szCs w:val="22"/>
          <w:lang w:val="sr-Latn-RS"/>
        </w:rPr>
        <w:t xml:space="preserve">захтјева </w:t>
      </w:r>
      <w:r w:rsidR="00FA6141" w:rsidRPr="00CB29B0">
        <w:rPr>
          <w:sz w:val="22"/>
          <w:szCs w:val="22"/>
          <w:lang w:val="sr-Latn-RS"/>
        </w:rPr>
        <w:t xml:space="preserve">ниједно од сљедећих лица: </w:t>
      </w:r>
      <w:r w:rsidR="000E4A32" w:rsidRPr="00CB29B0">
        <w:rPr>
          <w:sz w:val="22"/>
          <w:szCs w:val="22"/>
          <w:lang w:val="sr-Latn-RS"/>
        </w:rPr>
        <w:t>подносилац</w:t>
      </w:r>
      <w:r w:rsidR="0087402D" w:rsidRPr="00CB29B0">
        <w:rPr>
          <w:sz w:val="22"/>
          <w:szCs w:val="22"/>
          <w:lang w:val="sr-Latn-RS"/>
        </w:rPr>
        <w:t xml:space="preserve"> захтјева, </w:t>
      </w:r>
      <w:r w:rsidR="000E4A32" w:rsidRPr="00CB29B0">
        <w:rPr>
          <w:sz w:val="22"/>
          <w:szCs w:val="22"/>
          <w:lang w:val="sr-Latn-RS"/>
        </w:rPr>
        <w:t xml:space="preserve">његово </w:t>
      </w:r>
      <w:r w:rsidR="000E461D" w:rsidRPr="00CB29B0">
        <w:rPr>
          <w:sz w:val="22"/>
          <w:szCs w:val="22"/>
          <w:lang w:val="sr-Latn-RS"/>
        </w:rPr>
        <w:t>одговорно</w:t>
      </w:r>
      <w:r w:rsidR="0087402D" w:rsidRPr="00CB29B0">
        <w:rPr>
          <w:sz w:val="22"/>
          <w:szCs w:val="22"/>
          <w:lang w:val="sr-Latn-RS"/>
        </w:rPr>
        <w:t xml:space="preserve"> </w:t>
      </w:r>
      <w:r w:rsidR="000E461D" w:rsidRPr="00CB29B0">
        <w:rPr>
          <w:sz w:val="22"/>
          <w:szCs w:val="22"/>
          <w:lang w:val="sr-Latn-RS"/>
        </w:rPr>
        <w:t>лице</w:t>
      </w:r>
      <w:r w:rsidR="000E4A32" w:rsidRPr="00CB29B0">
        <w:rPr>
          <w:sz w:val="22"/>
          <w:szCs w:val="22"/>
          <w:lang w:val="sr-Latn-RS"/>
        </w:rPr>
        <w:t xml:space="preserve"> </w:t>
      </w:r>
      <w:r w:rsidR="0087402D" w:rsidRPr="00CB29B0">
        <w:rPr>
          <w:sz w:val="22"/>
          <w:szCs w:val="22"/>
          <w:lang w:val="sr-Latn-RS"/>
        </w:rPr>
        <w:t>(</w:t>
      </w:r>
      <w:r w:rsidR="002D2CC8" w:rsidRPr="00CB29B0">
        <w:rPr>
          <w:sz w:val="22"/>
          <w:szCs w:val="22"/>
          <w:lang w:val="sr-Latn-RS"/>
        </w:rPr>
        <w:t xml:space="preserve">сва лица </w:t>
      </w:r>
      <w:r w:rsidR="00A94B41" w:rsidRPr="00CB29B0">
        <w:rPr>
          <w:sz w:val="22"/>
          <w:szCs w:val="22"/>
          <w:lang w:val="sr-Latn-RS"/>
        </w:rPr>
        <w:t>уписан</w:t>
      </w:r>
      <w:r w:rsidR="002D2CC8" w:rsidRPr="00CB29B0">
        <w:rPr>
          <w:sz w:val="22"/>
          <w:szCs w:val="22"/>
          <w:lang w:val="sr-Latn-RS"/>
        </w:rPr>
        <w:t xml:space="preserve">а </w:t>
      </w:r>
      <w:r w:rsidR="0087402D" w:rsidRPr="00CB29B0">
        <w:rPr>
          <w:sz w:val="22"/>
          <w:szCs w:val="22"/>
          <w:lang w:val="sr-Latn-RS"/>
        </w:rPr>
        <w:t xml:space="preserve">у </w:t>
      </w:r>
      <w:r w:rsidR="001A0DE1" w:rsidRPr="00CB29B0">
        <w:rPr>
          <w:sz w:val="22"/>
          <w:szCs w:val="22"/>
          <w:lang w:val="sr-Latn-RS"/>
        </w:rPr>
        <w:t xml:space="preserve">рјешењу </w:t>
      </w:r>
      <w:r w:rsidR="0087402D" w:rsidRPr="00CB29B0">
        <w:rPr>
          <w:sz w:val="22"/>
          <w:szCs w:val="22"/>
          <w:lang w:val="sr-Latn-RS"/>
        </w:rPr>
        <w:t>о регистрацији</w:t>
      </w:r>
      <w:r w:rsidR="000E461D" w:rsidRPr="00CB29B0">
        <w:rPr>
          <w:sz w:val="22"/>
          <w:szCs w:val="22"/>
          <w:lang w:val="sr-Latn-RS"/>
        </w:rPr>
        <w:t xml:space="preserve">) </w:t>
      </w:r>
      <w:r w:rsidR="009E1A81" w:rsidRPr="00CB29B0">
        <w:rPr>
          <w:sz w:val="22"/>
          <w:szCs w:val="22"/>
          <w:lang w:val="sr-Latn-RS"/>
        </w:rPr>
        <w:t xml:space="preserve">и лице одговорно за кућно увозно царињење </w:t>
      </w:r>
      <w:r w:rsidR="00630F4D" w:rsidRPr="00CB29B0">
        <w:rPr>
          <w:sz w:val="22"/>
          <w:szCs w:val="22"/>
          <w:lang w:val="sr-Latn-RS"/>
        </w:rPr>
        <w:t>о чему, уз захтјев, за свако наведено лице подноси увјерење издато од надлежног суда</w:t>
      </w:r>
      <w:r w:rsidR="00B53E02" w:rsidRPr="00CB29B0">
        <w:rPr>
          <w:sz w:val="22"/>
          <w:szCs w:val="22"/>
          <w:lang w:val="sr-Latn-RS"/>
        </w:rPr>
        <w:t>,</w:t>
      </w:r>
    </w:p>
    <w:p w:rsidR="00D524FF" w:rsidRPr="00CB29B0" w:rsidRDefault="00B26A3F"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 xml:space="preserve">да </w:t>
      </w:r>
      <w:r w:rsidR="00681B8D" w:rsidRPr="00CB29B0">
        <w:rPr>
          <w:sz w:val="22"/>
          <w:szCs w:val="22"/>
          <w:lang w:val="sr-Latn-RS"/>
        </w:rPr>
        <w:t>су испуњени услови и критеријум</w:t>
      </w:r>
      <w:r w:rsidR="008845F9" w:rsidRPr="00CB29B0">
        <w:rPr>
          <w:sz w:val="22"/>
          <w:szCs w:val="22"/>
          <w:lang w:val="sr-Latn-RS"/>
        </w:rPr>
        <w:t>и</w:t>
      </w:r>
      <w:r w:rsidRPr="00CB29B0">
        <w:rPr>
          <w:sz w:val="22"/>
          <w:szCs w:val="22"/>
          <w:lang w:val="sr-Latn-RS"/>
        </w:rPr>
        <w:t xml:space="preserve"> из чл</w:t>
      </w:r>
      <w:r w:rsidR="003057B2" w:rsidRPr="00CB29B0">
        <w:rPr>
          <w:sz w:val="22"/>
          <w:szCs w:val="22"/>
          <w:lang w:val="sr-Latn-RS"/>
        </w:rPr>
        <w:t xml:space="preserve">ана </w:t>
      </w:r>
      <w:r w:rsidRPr="00CB29B0">
        <w:rPr>
          <w:sz w:val="22"/>
          <w:szCs w:val="22"/>
          <w:lang w:val="sr-Latn-RS"/>
        </w:rPr>
        <w:t>30. Одлуке</w:t>
      </w:r>
      <w:r w:rsidR="00681B8D" w:rsidRPr="00CB29B0">
        <w:rPr>
          <w:sz w:val="22"/>
          <w:szCs w:val="22"/>
          <w:lang w:val="sr-Latn-RS"/>
        </w:rPr>
        <w:t>,</w:t>
      </w:r>
      <w:r w:rsidRPr="00CB29B0">
        <w:rPr>
          <w:sz w:val="22"/>
          <w:szCs w:val="22"/>
          <w:lang w:val="sr-Latn-RS"/>
        </w:rPr>
        <w:t xml:space="preserve"> који се односе на </w:t>
      </w:r>
      <w:r w:rsidR="006F48A3" w:rsidRPr="00CB29B0">
        <w:rPr>
          <w:sz w:val="22"/>
          <w:szCs w:val="22"/>
          <w:lang w:val="sr-Latn-RS"/>
        </w:rPr>
        <w:t xml:space="preserve">задовољавајући систем вођења пословне </w:t>
      </w:r>
      <w:r w:rsidR="00122D29" w:rsidRPr="00CB29B0">
        <w:rPr>
          <w:sz w:val="22"/>
          <w:szCs w:val="22"/>
          <w:lang w:val="sr-Latn-RS"/>
        </w:rPr>
        <w:t>евиденције, и према потреби, еви</w:t>
      </w:r>
      <w:r w:rsidR="006F48A3" w:rsidRPr="00CB29B0">
        <w:rPr>
          <w:sz w:val="22"/>
          <w:szCs w:val="22"/>
          <w:lang w:val="sr-Latn-RS"/>
        </w:rPr>
        <w:t>д</w:t>
      </w:r>
      <w:r w:rsidR="00122D29" w:rsidRPr="00CB29B0">
        <w:rPr>
          <w:sz w:val="22"/>
          <w:szCs w:val="22"/>
          <w:lang w:val="sr-Latn-RS"/>
        </w:rPr>
        <w:t>ен</w:t>
      </w:r>
      <w:r w:rsidR="006F48A3" w:rsidRPr="00CB29B0">
        <w:rPr>
          <w:sz w:val="22"/>
          <w:szCs w:val="22"/>
          <w:lang w:val="sr-Latn-RS"/>
        </w:rPr>
        <w:t>ције о превозу робе</w:t>
      </w:r>
      <w:r w:rsidR="007D5894" w:rsidRPr="00CB29B0">
        <w:rPr>
          <w:sz w:val="22"/>
          <w:szCs w:val="22"/>
          <w:lang w:val="sr-Latn-RS"/>
        </w:rPr>
        <w:t>,</w:t>
      </w:r>
      <w:r w:rsidR="00122D29" w:rsidRPr="00CB29B0">
        <w:rPr>
          <w:sz w:val="22"/>
          <w:szCs w:val="22"/>
          <w:lang w:val="sr-Latn-RS"/>
        </w:rPr>
        <w:t xml:space="preserve"> </w:t>
      </w:r>
      <w:r w:rsidR="00681B8D" w:rsidRPr="00CB29B0">
        <w:rPr>
          <w:sz w:val="22"/>
          <w:szCs w:val="22"/>
          <w:lang w:val="sr-Latn-RS"/>
        </w:rPr>
        <w:t>који омогућава ефикасан надзор поступка и спровођења царинске контр</w:t>
      </w:r>
      <w:r w:rsidR="00983AE9" w:rsidRPr="00CB29B0">
        <w:rPr>
          <w:sz w:val="22"/>
          <w:szCs w:val="22"/>
          <w:lang w:val="sr-Latn-RS"/>
        </w:rPr>
        <w:t xml:space="preserve">оле, нарочито накнадне контроле, што </w:t>
      </w:r>
      <w:r w:rsidR="00ED7EDB" w:rsidRPr="00CB29B0">
        <w:rPr>
          <w:sz w:val="22"/>
          <w:szCs w:val="22"/>
          <w:lang w:val="sr-Latn-RS"/>
        </w:rPr>
        <w:t xml:space="preserve">обухвата и </w:t>
      </w:r>
      <w:r w:rsidR="00983AE9" w:rsidRPr="00CB29B0">
        <w:rPr>
          <w:sz w:val="22"/>
          <w:szCs w:val="22"/>
          <w:lang w:val="sr-Latn-RS"/>
        </w:rPr>
        <w:t>про</w:t>
      </w:r>
      <w:r w:rsidR="00FB1030">
        <w:rPr>
          <w:sz w:val="22"/>
          <w:szCs w:val="22"/>
          <w:lang w:val="sr-Cyrl-BA"/>
        </w:rPr>
        <w:t>в</w:t>
      </w:r>
      <w:r w:rsidR="00983AE9" w:rsidRPr="00CB29B0">
        <w:rPr>
          <w:sz w:val="22"/>
          <w:szCs w:val="22"/>
          <w:lang w:val="sr-Latn-RS"/>
        </w:rPr>
        <w:t>јеру испуњавања</w:t>
      </w:r>
      <w:r w:rsidR="00122D29" w:rsidRPr="00CB29B0">
        <w:rPr>
          <w:sz w:val="22"/>
          <w:szCs w:val="22"/>
          <w:lang w:val="sr-Latn-RS"/>
        </w:rPr>
        <w:t xml:space="preserve"> крит</w:t>
      </w:r>
      <w:r w:rsidR="00F96EFC" w:rsidRPr="00CB29B0">
        <w:rPr>
          <w:sz w:val="22"/>
          <w:szCs w:val="22"/>
          <w:lang w:val="sr-Latn-RS"/>
        </w:rPr>
        <w:t>е</w:t>
      </w:r>
      <w:r w:rsidR="00122D29" w:rsidRPr="00CB29B0">
        <w:rPr>
          <w:sz w:val="22"/>
          <w:szCs w:val="22"/>
          <w:lang w:val="sr-Latn-RS"/>
        </w:rPr>
        <w:t>р</w:t>
      </w:r>
      <w:r w:rsidR="002A5C51">
        <w:rPr>
          <w:sz w:val="22"/>
          <w:szCs w:val="22"/>
          <w:lang w:val="sr-Cyrl-BA"/>
        </w:rPr>
        <w:t>и</w:t>
      </w:r>
      <w:r w:rsidR="00122D29" w:rsidRPr="00CB29B0">
        <w:rPr>
          <w:sz w:val="22"/>
          <w:szCs w:val="22"/>
          <w:lang w:val="sr-Latn-RS"/>
        </w:rPr>
        <w:t xml:space="preserve">јума </w:t>
      </w:r>
      <w:r w:rsidR="00611CF6" w:rsidRPr="00CB29B0">
        <w:rPr>
          <w:sz w:val="22"/>
          <w:szCs w:val="22"/>
          <w:lang w:val="sr-Latn-RS"/>
        </w:rPr>
        <w:t xml:space="preserve">(додатног) </w:t>
      </w:r>
      <w:r w:rsidR="00F96EFC" w:rsidRPr="00CB29B0">
        <w:rPr>
          <w:sz w:val="22"/>
          <w:szCs w:val="22"/>
          <w:lang w:val="sr-Latn-RS"/>
        </w:rPr>
        <w:t>из члана</w:t>
      </w:r>
      <w:r w:rsidR="004D6E4A" w:rsidRPr="00CB29B0">
        <w:rPr>
          <w:sz w:val="22"/>
          <w:szCs w:val="22"/>
          <w:lang w:val="sr-Latn-RS"/>
        </w:rPr>
        <w:t xml:space="preserve"> </w:t>
      </w:r>
      <w:r w:rsidR="00136F75" w:rsidRPr="00CB29B0">
        <w:rPr>
          <w:sz w:val="22"/>
          <w:szCs w:val="22"/>
          <w:lang w:val="sr-Latn-RS"/>
        </w:rPr>
        <w:t>30. став (1) тачка л) Одлуке</w:t>
      </w:r>
      <w:r w:rsidR="00BC3413" w:rsidRPr="00CB29B0">
        <w:rPr>
          <w:sz w:val="22"/>
          <w:szCs w:val="22"/>
          <w:lang w:val="sr-Latn-RS"/>
        </w:rPr>
        <w:t>,</w:t>
      </w:r>
      <w:r w:rsidR="00ED7EDB" w:rsidRPr="00CB29B0">
        <w:rPr>
          <w:sz w:val="22"/>
          <w:szCs w:val="22"/>
          <w:lang w:val="sr-Latn-RS"/>
        </w:rPr>
        <w:t xml:space="preserve"> </w:t>
      </w:r>
    </w:p>
    <w:p w:rsidR="003C521A" w:rsidRPr="00CB29B0" w:rsidRDefault="003C521A"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д</w:t>
      </w:r>
      <w:r w:rsidR="00F63774" w:rsidRPr="00CB29B0">
        <w:rPr>
          <w:sz w:val="22"/>
          <w:szCs w:val="22"/>
          <w:lang w:val="sr-Latn-RS"/>
        </w:rPr>
        <w:t xml:space="preserve">а </w:t>
      </w:r>
      <w:r w:rsidR="00983AE9" w:rsidRPr="00CB29B0">
        <w:rPr>
          <w:sz w:val="22"/>
          <w:szCs w:val="22"/>
          <w:lang w:val="sr-Latn-RS"/>
        </w:rPr>
        <w:t xml:space="preserve">запослена </w:t>
      </w:r>
      <w:r w:rsidR="00F63774" w:rsidRPr="00CB29B0">
        <w:rPr>
          <w:sz w:val="22"/>
          <w:szCs w:val="22"/>
          <w:lang w:val="sr-Latn-RS"/>
        </w:rPr>
        <w:t>лица</w:t>
      </w:r>
      <w:r w:rsidR="009E40EE" w:rsidRPr="00CB29B0">
        <w:rPr>
          <w:sz w:val="22"/>
          <w:szCs w:val="22"/>
          <w:lang w:val="sr-Latn-RS"/>
        </w:rPr>
        <w:t xml:space="preserve">, </w:t>
      </w:r>
      <w:r w:rsidR="00983AE9" w:rsidRPr="00CB29B0">
        <w:rPr>
          <w:sz w:val="22"/>
          <w:szCs w:val="22"/>
          <w:lang w:val="sr-Latn-RS"/>
        </w:rPr>
        <w:t xml:space="preserve">која су </w:t>
      </w:r>
      <w:r w:rsidR="00E55F1C" w:rsidRPr="00CB29B0">
        <w:rPr>
          <w:sz w:val="22"/>
          <w:szCs w:val="22"/>
          <w:lang w:val="sr-Latn-RS"/>
        </w:rPr>
        <w:t>у списку</w:t>
      </w:r>
      <w:r w:rsidR="008A6978" w:rsidRPr="00CB29B0">
        <w:rPr>
          <w:sz w:val="22"/>
          <w:szCs w:val="22"/>
          <w:lang w:val="sr-Latn-RS"/>
        </w:rPr>
        <w:t xml:space="preserve"> из </w:t>
      </w:r>
      <w:r w:rsidR="00FA2FEB" w:rsidRPr="00CB29B0">
        <w:rPr>
          <w:sz w:val="22"/>
          <w:szCs w:val="22"/>
          <w:lang w:val="sr-Latn-RS"/>
        </w:rPr>
        <w:t>ста</w:t>
      </w:r>
      <w:r w:rsidR="0023587B" w:rsidRPr="00CB29B0">
        <w:rPr>
          <w:sz w:val="22"/>
          <w:szCs w:val="22"/>
          <w:lang w:val="sr-Latn-RS"/>
        </w:rPr>
        <w:t>ва (3) о</w:t>
      </w:r>
      <w:r w:rsidR="00FA2FEB" w:rsidRPr="00CB29B0">
        <w:rPr>
          <w:sz w:val="22"/>
          <w:szCs w:val="22"/>
          <w:lang w:val="sr-Latn-RS"/>
        </w:rPr>
        <w:t>в</w:t>
      </w:r>
      <w:r w:rsidR="0023587B" w:rsidRPr="00CB29B0">
        <w:rPr>
          <w:sz w:val="22"/>
          <w:szCs w:val="22"/>
          <w:lang w:val="sr-Latn-RS"/>
        </w:rPr>
        <w:t>о</w:t>
      </w:r>
      <w:r w:rsidR="00FA2FEB" w:rsidRPr="00CB29B0">
        <w:rPr>
          <w:sz w:val="22"/>
          <w:szCs w:val="22"/>
          <w:lang w:val="sr-Latn-RS"/>
        </w:rPr>
        <w:t xml:space="preserve">г члана </w:t>
      </w:r>
      <w:r w:rsidR="00E55F1C" w:rsidRPr="00CB29B0">
        <w:rPr>
          <w:sz w:val="22"/>
          <w:szCs w:val="22"/>
          <w:lang w:val="sr-Latn-RS"/>
        </w:rPr>
        <w:t xml:space="preserve">наведена </w:t>
      </w:r>
      <w:r w:rsidR="00983AE9" w:rsidRPr="00CB29B0">
        <w:rPr>
          <w:sz w:val="22"/>
          <w:szCs w:val="22"/>
          <w:lang w:val="sr-Latn-RS"/>
        </w:rPr>
        <w:t xml:space="preserve">као </w:t>
      </w:r>
      <w:r w:rsidR="009E40EE" w:rsidRPr="00CB29B0">
        <w:rPr>
          <w:sz w:val="22"/>
          <w:szCs w:val="22"/>
          <w:lang w:val="sr-Latn-RS"/>
        </w:rPr>
        <w:t xml:space="preserve">лица </w:t>
      </w:r>
      <w:r w:rsidRPr="00CB29B0">
        <w:rPr>
          <w:sz w:val="22"/>
          <w:szCs w:val="22"/>
          <w:lang w:val="sr-Latn-RS"/>
        </w:rPr>
        <w:t>одговорн</w:t>
      </w:r>
      <w:r w:rsidR="00F63774" w:rsidRPr="00CB29B0">
        <w:rPr>
          <w:sz w:val="22"/>
          <w:szCs w:val="22"/>
          <w:lang w:val="sr-Latn-RS"/>
        </w:rPr>
        <w:t>а</w:t>
      </w:r>
      <w:r w:rsidRPr="00CB29B0">
        <w:rPr>
          <w:sz w:val="22"/>
          <w:szCs w:val="22"/>
          <w:lang w:val="sr-Latn-RS"/>
        </w:rPr>
        <w:t xml:space="preserve"> за кућно </w:t>
      </w:r>
      <w:r w:rsidR="008845F9" w:rsidRPr="00CB29B0">
        <w:rPr>
          <w:sz w:val="22"/>
          <w:szCs w:val="22"/>
          <w:lang w:val="sr-Latn-RS"/>
        </w:rPr>
        <w:t xml:space="preserve">увозно </w:t>
      </w:r>
      <w:r w:rsidR="00F63774" w:rsidRPr="00CB29B0">
        <w:rPr>
          <w:sz w:val="22"/>
          <w:szCs w:val="22"/>
          <w:lang w:val="sr-Latn-RS"/>
        </w:rPr>
        <w:t>царињење</w:t>
      </w:r>
      <w:r w:rsidR="00983AE9" w:rsidRPr="00CB29B0">
        <w:rPr>
          <w:sz w:val="22"/>
          <w:szCs w:val="22"/>
          <w:lang w:val="sr-Latn-RS"/>
        </w:rPr>
        <w:t xml:space="preserve"> </w:t>
      </w:r>
      <w:r w:rsidR="00E55F1C" w:rsidRPr="00CB29B0">
        <w:rPr>
          <w:sz w:val="22"/>
          <w:szCs w:val="22"/>
          <w:lang w:val="sr-Latn-RS"/>
        </w:rPr>
        <w:t>код подносиоц</w:t>
      </w:r>
      <w:r w:rsidR="00983AE9" w:rsidRPr="00CB29B0">
        <w:rPr>
          <w:sz w:val="22"/>
          <w:szCs w:val="22"/>
          <w:lang w:val="sr-Latn-RS"/>
        </w:rPr>
        <w:t>а захтјева</w:t>
      </w:r>
      <w:r w:rsidR="0023587B" w:rsidRPr="00CB29B0">
        <w:rPr>
          <w:sz w:val="22"/>
          <w:szCs w:val="22"/>
          <w:lang w:val="sr-Latn-RS"/>
        </w:rPr>
        <w:t>, а к</w:t>
      </w:r>
      <w:r w:rsidR="00136F75" w:rsidRPr="00CB29B0">
        <w:rPr>
          <w:sz w:val="22"/>
          <w:szCs w:val="22"/>
          <w:lang w:val="sr-Latn-RS"/>
        </w:rPr>
        <w:t xml:space="preserve">оја не испуњавају </w:t>
      </w:r>
      <w:r w:rsidR="00181C1D" w:rsidRPr="00CB29B0">
        <w:rPr>
          <w:sz w:val="22"/>
          <w:szCs w:val="22"/>
          <w:lang w:val="sr-Latn-RS"/>
        </w:rPr>
        <w:t>крит</w:t>
      </w:r>
      <w:r w:rsidR="00136F75" w:rsidRPr="00CB29B0">
        <w:rPr>
          <w:sz w:val="22"/>
          <w:szCs w:val="22"/>
          <w:lang w:val="sr-Latn-RS"/>
        </w:rPr>
        <w:t>еријум</w:t>
      </w:r>
      <w:r w:rsidR="00181C1D" w:rsidRPr="00CB29B0">
        <w:rPr>
          <w:sz w:val="22"/>
          <w:szCs w:val="22"/>
          <w:lang w:val="sr-Latn-RS"/>
        </w:rPr>
        <w:t xml:space="preserve"> из члана 30. став (1) тачка л) Одлуке,</w:t>
      </w:r>
      <w:r w:rsidR="00F63774" w:rsidRPr="00CB29B0">
        <w:rPr>
          <w:sz w:val="22"/>
          <w:szCs w:val="22"/>
          <w:lang w:val="sr-Latn-RS"/>
        </w:rPr>
        <w:t xml:space="preserve"> познају</w:t>
      </w:r>
      <w:r w:rsidRPr="00CB29B0">
        <w:rPr>
          <w:sz w:val="22"/>
          <w:szCs w:val="22"/>
          <w:lang w:val="sr-Latn-RS"/>
        </w:rPr>
        <w:t xml:space="preserve"> царинске и друге прописе примјењиве на царинск</w:t>
      </w:r>
      <w:r w:rsidR="00D112F5" w:rsidRPr="00CB29B0">
        <w:rPr>
          <w:sz w:val="22"/>
          <w:szCs w:val="22"/>
          <w:lang w:val="sr-Latn-RS"/>
        </w:rPr>
        <w:t>е поступке из члана 1. овог упу</w:t>
      </w:r>
      <w:r w:rsidR="009B5D55" w:rsidRPr="00CB29B0">
        <w:rPr>
          <w:sz w:val="22"/>
          <w:szCs w:val="22"/>
          <w:lang w:val="sr-Latn-RS"/>
        </w:rPr>
        <w:t>т</w:t>
      </w:r>
      <w:r w:rsidR="00D112F5" w:rsidRPr="00CB29B0">
        <w:rPr>
          <w:sz w:val="22"/>
          <w:szCs w:val="22"/>
          <w:lang w:val="sr-Latn-RS"/>
        </w:rPr>
        <w:t xml:space="preserve">ства за које се тражи кућно увозно царињење </w:t>
      </w:r>
      <w:r w:rsidRPr="00CB29B0">
        <w:rPr>
          <w:sz w:val="22"/>
          <w:szCs w:val="22"/>
          <w:lang w:val="sr-Latn-RS"/>
        </w:rPr>
        <w:t xml:space="preserve">и робу која ће бити предмет </w:t>
      </w:r>
      <w:r w:rsidR="00D112F5" w:rsidRPr="00CB29B0">
        <w:rPr>
          <w:sz w:val="22"/>
          <w:szCs w:val="22"/>
          <w:lang w:val="sr-Latn-RS"/>
        </w:rPr>
        <w:t>тих поступака</w:t>
      </w:r>
      <w:r w:rsidRPr="00CB29B0">
        <w:rPr>
          <w:sz w:val="22"/>
          <w:szCs w:val="22"/>
          <w:lang w:val="sr-Latn-RS"/>
        </w:rPr>
        <w:t>,</w:t>
      </w:r>
      <w:r w:rsidR="00E65B3F" w:rsidRPr="00CB29B0">
        <w:rPr>
          <w:sz w:val="22"/>
          <w:szCs w:val="22"/>
          <w:lang w:val="sr-Latn-RS"/>
        </w:rPr>
        <w:t xml:space="preserve"> о чему се провјера </w:t>
      </w:r>
      <w:r w:rsidR="00DC546C" w:rsidRPr="00CB29B0">
        <w:rPr>
          <w:sz w:val="22"/>
          <w:szCs w:val="22"/>
          <w:lang w:val="sr-Latn-RS"/>
        </w:rPr>
        <w:t>с</w:t>
      </w:r>
      <w:r w:rsidR="00005A42">
        <w:rPr>
          <w:sz w:val="22"/>
          <w:szCs w:val="22"/>
          <w:lang w:val="sr-Latn-RS"/>
        </w:rPr>
        <w:t>проводи у складу са чланом 16</w:t>
      </w:r>
      <w:r w:rsidR="00E65B3F" w:rsidRPr="00CB29B0">
        <w:rPr>
          <w:sz w:val="22"/>
          <w:szCs w:val="22"/>
          <w:lang w:val="sr-Latn-RS"/>
        </w:rPr>
        <w:t>. став (</w:t>
      </w:r>
      <w:r w:rsidR="000502AB" w:rsidRPr="00CB29B0">
        <w:rPr>
          <w:sz w:val="22"/>
          <w:szCs w:val="22"/>
          <w:lang w:val="sr-Latn-RS"/>
        </w:rPr>
        <w:t>3</w:t>
      </w:r>
      <w:r w:rsidR="00E65B3F" w:rsidRPr="00CB29B0">
        <w:rPr>
          <w:sz w:val="22"/>
          <w:szCs w:val="22"/>
          <w:lang w:val="sr-Latn-RS"/>
        </w:rPr>
        <w:t xml:space="preserve">) тачка </w:t>
      </w:r>
      <w:r w:rsidR="000502AB" w:rsidRPr="00CB29B0">
        <w:rPr>
          <w:sz w:val="22"/>
          <w:szCs w:val="22"/>
          <w:lang w:val="sr-Latn-RS"/>
        </w:rPr>
        <w:t xml:space="preserve">л) </w:t>
      </w:r>
      <w:r w:rsidR="00E65B3F" w:rsidRPr="00CB29B0">
        <w:rPr>
          <w:sz w:val="22"/>
          <w:szCs w:val="22"/>
          <w:lang w:val="sr-Latn-RS"/>
        </w:rPr>
        <w:t>овог упутства</w:t>
      </w:r>
      <w:r w:rsidR="00881EEA" w:rsidRPr="00CB29B0">
        <w:rPr>
          <w:sz w:val="22"/>
          <w:szCs w:val="22"/>
          <w:lang w:val="sr-Latn-RS"/>
        </w:rPr>
        <w:t>,</w:t>
      </w:r>
    </w:p>
    <w:p w:rsidR="00CC4796" w:rsidRPr="00CB29B0" w:rsidRDefault="007D5894"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 xml:space="preserve">да </w:t>
      </w:r>
      <w:r w:rsidR="008343B1" w:rsidRPr="00CB29B0">
        <w:rPr>
          <w:sz w:val="22"/>
          <w:szCs w:val="22"/>
          <w:lang w:val="sr-Latn-RS"/>
        </w:rPr>
        <w:t>има</w:t>
      </w:r>
      <w:r w:rsidR="00C061A3" w:rsidRPr="00CB29B0">
        <w:rPr>
          <w:sz w:val="22"/>
          <w:szCs w:val="22"/>
          <w:lang w:val="sr-Latn-RS"/>
        </w:rPr>
        <w:t xml:space="preserve"> </w:t>
      </w:r>
      <w:r w:rsidR="008343B1" w:rsidRPr="00CB29B0">
        <w:rPr>
          <w:sz w:val="22"/>
          <w:szCs w:val="22"/>
          <w:lang w:val="sr-Latn-RS"/>
        </w:rPr>
        <w:t>ваљано</w:t>
      </w:r>
      <w:r w:rsidR="00C061A3" w:rsidRPr="00CB29B0">
        <w:rPr>
          <w:sz w:val="22"/>
          <w:szCs w:val="22"/>
          <w:lang w:val="sr-Latn-RS"/>
        </w:rPr>
        <w:t xml:space="preserve"> </w:t>
      </w:r>
      <w:r w:rsidR="008343B1" w:rsidRPr="00CB29B0">
        <w:rPr>
          <w:sz w:val="22"/>
          <w:szCs w:val="22"/>
          <w:lang w:val="sr-Latn-RS"/>
        </w:rPr>
        <w:t>одобрење</w:t>
      </w:r>
      <w:r w:rsidR="00C061A3" w:rsidRPr="00CB29B0">
        <w:rPr>
          <w:sz w:val="22"/>
          <w:szCs w:val="22"/>
          <w:lang w:val="sr-Latn-RS"/>
        </w:rPr>
        <w:t xml:space="preserve"> </w:t>
      </w:r>
      <w:r w:rsidR="008343B1" w:rsidRPr="00CB29B0">
        <w:rPr>
          <w:sz w:val="22"/>
          <w:szCs w:val="22"/>
          <w:lang w:val="sr-Latn-RS"/>
        </w:rPr>
        <w:t>за</w:t>
      </w:r>
      <w:r w:rsidR="00C061A3" w:rsidRPr="00CB29B0">
        <w:rPr>
          <w:sz w:val="22"/>
          <w:szCs w:val="22"/>
          <w:lang w:val="sr-Latn-RS"/>
        </w:rPr>
        <w:t xml:space="preserve"> </w:t>
      </w:r>
      <w:r w:rsidR="008343B1" w:rsidRPr="00CB29B0">
        <w:rPr>
          <w:sz w:val="22"/>
          <w:szCs w:val="22"/>
          <w:lang w:val="sr-Latn-RS"/>
        </w:rPr>
        <w:t>увозни</w:t>
      </w:r>
      <w:r w:rsidR="00C061A3" w:rsidRPr="00CB29B0">
        <w:rPr>
          <w:sz w:val="22"/>
          <w:szCs w:val="22"/>
          <w:lang w:val="sr-Latn-RS"/>
        </w:rPr>
        <w:t xml:space="preserve"> </w:t>
      </w:r>
      <w:r w:rsidR="008343B1" w:rsidRPr="00CB29B0">
        <w:rPr>
          <w:sz w:val="22"/>
          <w:szCs w:val="22"/>
          <w:lang w:val="sr-Latn-RS"/>
        </w:rPr>
        <w:t>поступак</w:t>
      </w:r>
      <w:r w:rsidR="00C061A3" w:rsidRPr="00CB29B0">
        <w:rPr>
          <w:sz w:val="22"/>
          <w:szCs w:val="22"/>
          <w:lang w:val="sr-Latn-RS"/>
        </w:rPr>
        <w:t xml:space="preserve"> </w:t>
      </w:r>
      <w:r w:rsidRPr="00CB29B0">
        <w:rPr>
          <w:sz w:val="22"/>
          <w:szCs w:val="22"/>
          <w:lang w:val="sr-Latn-RS"/>
        </w:rPr>
        <w:t>с</w:t>
      </w:r>
      <w:r w:rsidR="00C061A3" w:rsidRPr="00CB29B0">
        <w:rPr>
          <w:sz w:val="22"/>
          <w:szCs w:val="22"/>
          <w:lang w:val="sr-Latn-RS"/>
        </w:rPr>
        <w:t xml:space="preserve"> </w:t>
      </w:r>
      <w:r w:rsidR="000F590F" w:rsidRPr="00CB29B0">
        <w:rPr>
          <w:sz w:val="22"/>
          <w:szCs w:val="22"/>
          <w:lang w:val="sr-Latn-RS"/>
        </w:rPr>
        <w:t>економским дејством</w:t>
      </w:r>
      <w:r w:rsidR="00C061A3" w:rsidRPr="00CB29B0">
        <w:rPr>
          <w:sz w:val="22"/>
          <w:szCs w:val="22"/>
          <w:lang w:val="sr-Latn-RS"/>
        </w:rPr>
        <w:t xml:space="preserve"> </w:t>
      </w:r>
      <w:r w:rsidR="008343B1" w:rsidRPr="00CB29B0">
        <w:rPr>
          <w:sz w:val="22"/>
          <w:szCs w:val="22"/>
          <w:lang w:val="sr-Latn-RS"/>
        </w:rPr>
        <w:t>за</w:t>
      </w:r>
      <w:r w:rsidR="00517265" w:rsidRPr="00CB29B0">
        <w:rPr>
          <w:sz w:val="22"/>
          <w:szCs w:val="22"/>
          <w:lang w:val="sr-Latn-RS"/>
        </w:rPr>
        <w:t xml:space="preserve"> </w:t>
      </w:r>
      <w:r w:rsidR="008343B1" w:rsidRPr="00CB29B0">
        <w:rPr>
          <w:sz w:val="22"/>
          <w:szCs w:val="22"/>
          <w:lang w:val="sr-Latn-RS"/>
        </w:rPr>
        <w:t>који</w:t>
      </w:r>
      <w:r w:rsidR="00517265" w:rsidRPr="00CB29B0">
        <w:rPr>
          <w:sz w:val="22"/>
          <w:szCs w:val="22"/>
          <w:lang w:val="sr-Latn-RS"/>
        </w:rPr>
        <w:t xml:space="preserve"> </w:t>
      </w:r>
      <w:r w:rsidR="008343B1" w:rsidRPr="00CB29B0">
        <w:rPr>
          <w:sz w:val="22"/>
          <w:szCs w:val="22"/>
          <w:lang w:val="sr-Latn-RS"/>
        </w:rPr>
        <w:t>тражи</w:t>
      </w:r>
      <w:r w:rsidR="00517265" w:rsidRPr="00CB29B0">
        <w:rPr>
          <w:sz w:val="22"/>
          <w:szCs w:val="22"/>
          <w:lang w:val="sr-Latn-RS"/>
        </w:rPr>
        <w:t xml:space="preserve"> </w:t>
      </w:r>
      <w:r w:rsidR="000F590F" w:rsidRPr="00CB29B0">
        <w:rPr>
          <w:sz w:val="22"/>
          <w:szCs w:val="22"/>
          <w:lang w:val="sr-Latn-RS"/>
        </w:rPr>
        <w:t>кућно</w:t>
      </w:r>
      <w:r w:rsidR="00517265" w:rsidRPr="00CB29B0">
        <w:rPr>
          <w:sz w:val="22"/>
          <w:szCs w:val="22"/>
          <w:lang w:val="sr-Latn-RS"/>
        </w:rPr>
        <w:t xml:space="preserve"> </w:t>
      </w:r>
      <w:r w:rsidR="008343B1" w:rsidRPr="00CB29B0">
        <w:rPr>
          <w:sz w:val="22"/>
          <w:szCs w:val="22"/>
          <w:lang w:val="sr-Latn-RS"/>
        </w:rPr>
        <w:t>увозно</w:t>
      </w:r>
      <w:r w:rsidR="00517265" w:rsidRPr="00CB29B0">
        <w:rPr>
          <w:sz w:val="22"/>
          <w:szCs w:val="22"/>
          <w:lang w:val="sr-Latn-RS"/>
        </w:rPr>
        <w:t xml:space="preserve"> </w:t>
      </w:r>
      <w:r w:rsidR="008343B1" w:rsidRPr="00CB29B0">
        <w:rPr>
          <w:sz w:val="22"/>
          <w:szCs w:val="22"/>
          <w:lang w:val="sr-Latn-RS"/>
        </w:rPr>
        <w:t>царињење</w:t>
      </w:r>
      <w:r w:rsidR="00517265" w:rsidRPr="00CB29B0">
        <w:rPr>
          <w:sz w:val="22"/>
          <w:szCs w:val="22"/>
          <w:lang w:val="sr-Latn-RS"/>
        </w:rPr>
        <w:t xml:space="preserve"> </w:t>
      </w:r>
      <w:r w:rsidR="0007367E" w:rsidRPr="00CB29B0">
        <w:rPr>
          <w:sz w:val="22"/>
          <w:szCs w:val="22"/>
          <w:lang w:val="sr-Latn-RS"/>
        </w:rPr>
        <w:t>(</w:t>
      </w:r>
      <w:r w:rsidR="008343B1" w:rsidRPr="00CB29B0">
        <w:rPr>
          <w:sz w:val="22"/>
          <w:szCs w:val="22"/>
          <w:lang w:val="sr-Latn-RS"/>
        </w:rPr>
        <w:t>ако</w:t>
      </w:r>
      <w:r w:rsidR="0007367E" w:rsidRPr="00CB29B0">
        <w:rPr>
          <w:sz w:val="22"/>
          <w:szCs w:val="22"/>
          <w:lang w:val="sr-Latn-RS"/>
        </w:rPr>
        <w:t xml:space="preserve"> </w:t>
      </w:r>
      <w:r w:rsidR="008343B1" w:rsidRPr="00CB29B0">
        <w:rPr>
          <w:sz w:val="22"/>
          <w:szCs w:val="22"/>
          <w:lang w:val="sr-Latn-RS"/>
        </w:rPr>
        <w:t>тражи</w:t>
      </w:r>
      <w:r w:rsidR="00517265" w:rsidRPr="00CB29B0">
        <w:rPr>
          <w:sz w:val="22"/>
          <w:szCs w:val="22"/>
          <w:lang w:val="sr-Latn-RS"/>
        </w:rPr>
        <w:t xml:space="preserve">), </w:t>
      </w:r>
      <w:r w:rsidR="008343B1" w:rsidRPr="00CB29B0">
        <w:rPr>
          <w:sz w:val="22"/>
          <w:szCs w:val="22"/>
          <w:lang w:val="sr-Latn-RS"/>
        </w:rPr>
        <w:t>те</w:t>
      </w:r>
      <w:r w:rsidR="00517265" w:rsidRPr="00CB29B0">
        <w:rPr>
          <w:sz w:val="22"/>
          <w:szCs w:val="22"/>
          <w:lang w:val="sr-Latn-RS"/>
        </w:rPr>
        <w:t xml:space="preserve"> </w:t>
      </w:r>
      <w:r w:rsidR="008343B1" w:rsidRPr="00CB29B0">
        <w:rPr>
          <w:sz w:val="22"/>
          <w:szCs w:val="22"/>
          <w:lang w:val="sr-Latn-RS"/>
        </w:rPr>
        <w:t>да</w:t>
      </w:r>
      <w:r w:rsidR="0007367E" w:rsidRPr="00CB29B0">
        <w:rPr>
          <w:sz w:val="22"/>
          <w:szCs w:val="22"/>
          <w:lang w:val="sr-Latn-RS"/>
        </w:rPr>
        <w:t xml:space="preserve"> </w:t>
      </w:r>
      <w:r w:rsidR="008343B1" w:rsidRPr="00CB29B0">
        <w:rPr>
          <w:sz w:val="22"/>
          <w:szCs w:val="22"/>
          <w:lang w:val="sr-Latn-RS"/>
        </w:rPr>
        <w:t>поштује</w:t>
      </w:r>
      <w:r w:rsidR="00517265" w:rsidRPr="00CB29B0">
        <w:rPr>
          <w:sz w:val="22"/>
          <w:szCs w:val="22"/>
          <w:lang w:val="sr-Latn-RS"/>
        </w:rPr>
        <w:t xml:space="preserve"> </w:t>
      </w:r>
      <w:r w:rsidR="008343B1" w:rsidRPr="00CB29B0">
        <w:rPr>
          <w:sz w:val="22"/>
          <w:szCs w:val="22"/>
          <w:lang w:val="sr-Latn-RS"/>
        </w:rPr>
        <w:t>правила</w:t>
      </w:r>
      <w:r w:rsidR="00517265" w:rsidRPr="00CB29B0">
        <w:rPr>
          <w:sz w:val="22"/>
          <w:szCs w:val="22"/>
          <w:lang w:val="sr-Latn-RS"/>
        </w:rPr>
        <w:t xml:space="preserve"> </w:t>
      </w:r>
      <w:r w:rsidR="008343B1" w:rsidRPr="00CB29B0">
        <w:rPr>
          <w:sz w:val="22"/>
          <w:szCs w:val="22"/>
          <w:lang w:val="sr-Latn-RS"/>
        </w:rPr>
        <w:t>и</w:t>
      </w:r>
      <w:r w:rsidR="00517265" w:rsidRPr="00CB29B0">
        <w:rPr>
          <w:sz w:val="22"/>
          <w:szCs w:val="22"/>
          <w:lang w:val="sr-Latn-RS"/>
        </w:rPr>
        <w:t xml:space="preserve"> </w:t>
      </w:r>
      <w:r w:rsidR="008343B1" w:rsidRPr="00CB29B0">
        <w:rPr>
          <w:sz w:val="22"/>
          <w:szCs w:val="22"/>
          <w:lang w:val="sr-Latn-RS"/>
        </w:rPr>
        <w:t>уредно</w:t>
      </w:r>
      <w:r w:rsidR="0007367E" w:rsidRPr="00CB29B0">
        <w:rPr>
          <w:sz w:val="22"/>
          <w:szCs w:val="22"/>
          <w:lang w:val="sr-Latn-RS"/>
        </w:rPr>
        <w:t xml:space="preserve"> </w:t>
      </w:r>
      <w:r w:rsidR="008343B1" w:rsidRPr="00CB29B0">
        <w:rPr>
          <w:sz w:val="22"/>
          <w:szCs w:val="22"/>
          <w:lang w:val="sr-Latn-RS"/>
        </w:rPr>
        <w:t>води</w:t>
      </w:r>
      <w:r w:rsidR="0007367E" w:rsidRPr="00CB29B0">
        <w:rPr>
          <w:sz w:val="22"/>
          <w:szCs w:val="22"/>
          <w:lang w:val="sr-Latn-RS"/>
        </w:rPr>
        <w:t xml:space="preserve"> </w:t>
      </w:r>
      <w:r w:rsidR="008343B1" w:rsidRPr="00CB29B0">
        <w:rPr>
          <w:sz w:val="22"/>
          <w:szCs w:val="22"/>
          <w:lang w:val="sr-Latn-RS"/>
        </w:rPr>
        <w:t>одговарајућу</w:t>
      </w:r>
      <w:r w:rsidR="0007367E" w:rsidRPr="00CB29B0">
        <w:rPr>
          <w:sz w:val="22"/>
          <w:szCs w:val="22"/>
          <w:lang w:val="sr-Latn-RS"/>
        </w:rPr>
        <w:t xml:space="preserve"> </w:t>
      </w:r>
      <w:r w:rsidR="008343B1" w:rsidRPr="00CB29B0">
        <w:rPr>
          <w:sz w:val="22"/>
          <w:szCs w:val="22"/>
          <w:lang w:val="sr-Latn-RS"/>
        </w:rPr>
        <w:t>евиденцију</w:t>
      </w:r>
      <w:r w:rsidR="0007367E" w:rsidRPr="00CB29B0">
        <w:rPr>
          <w:sz w:val="22"/>
          <w:szCs w:val="22"/>
          <w:lang w:val="sr-Latn-RS"/>
        </w:rPr>
        <w:t xml:space="preserve"> </w:t>
      </w:r>
      <w:r w:rsidR="008343B1" w:rsidRPr="00CB29B0">
        <w:rPr>
          <w:sz w:val="22"/>
          <w:szCs w:val="22"/>
          <w:lang w:val="sr-Latn-RS"/>
        </w:rPr>
        <w:t>у</w:t>
      </w:r>
      <w:r w:rsidR="0007367E" w:rsidRPr="00CB29B0">
        <w:rPr>
          <w:sz w:val="22"/>
          <w:szCs w:val="22"/>
          <w:lang w:val="sr-Latn-RS"/>
        </w:rPr>
        <w:t xml:space="preserve"> </w:t>
      </w:r>
      <w:r w:rsidR="008343B1" w:rsidRPr="00CB29B0">
        <w:rPr>
          <w:sz w:val="22"/>
          <w:szCs w:val="22"/>
          <w:lang w:val="sr-Latn-RS"/>
        </w:rPr>
        <w:t>вези</w:t>
      </w:r>
      <w:r w:rsidR="0007367E" w:rsidRPr="00CB29B0">
        <w:rPr>
          <w:sz w:val="22"/>
          <w:szCs w:val="22"/>
          <w:lang w:val="sr-Latn-RS"/>
        </w:rPr>
        <w:t xml:space="preserve"> </w:t>
      </w:r>
      <w:r w:rsidR="008343B1" w:rsidRPr="00CB29B0">
        <w:rPr>
          <w:sz w:val="22"/>
          <w:szCs w:val="22"/>
          <w:lang w:val="sr-Latn-RS"/>
        </w:rPr>
        <w:t>са</w:t>
      </w:r>
      <w:r w:rsidR="0007367E" w:rsidRPr="00CB29B0">
        <w:rPr>
          <w:sz w:val="22"/>
          <w:szCs w:val="22"/>
          <w:lang w:val="sr-Latn-RS"/>
        </w:rPr>
        <w:t xml:space="preserve"> </w:t>
      </w:r>
      <w:r w:rsidR="008343B1" w:rsidRPr="00CB29B0">
        <w:rPr>
          <w:sz w:val="22"/>
          <w:szCs w:val="22"/>
          <w:lang w:val="sr-Latn-RS"/>
        </w:rPr>
        <w:t>тим</w:t>
      </w:r>
      <w:r w:rsidR="0007367E" w:rsidRPr="00CB29B0">
        <w:rPr>
          <w:sz w:val="22"/>
          <w:szCs w:val="22"/>
          <w:lang w:val="sr-Latn-RS"/>
        </w:rPr>
        <w:t xml:space="preserve"> </w:t>
      </w:r>
      <w:r w:rsidR="008343B1" w:rsidRPr="00CB29B0">
        <w:rPr>
          <w:sz w:val="22"/>
          <w:szCs w:val="22"/>
          <w:lang w:val="sr-Latn-RS"/>
        </w:rPr>
        <w:t>поступком</w:t>
      </w:r>
      <w:r w:rsidR="0007367E" w:rsidRPr="00CB29B0">
        <w:rPr>
          <w:sz w:val="22"/>
          <w:szCs w:val="22"/>
          <w:lang w:val="sr-Latn-RS"/>
        </w:rPr>
        <w:t xml:space="preserve">, </w:t>
      </w:r>
    </w:p>
    <w:p w:rsidR="00F545AD" w:rsidRPr="00CB29B0" w:rsidRDefault="00F545AD"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 xml:space="preserve">да књиговодствени упис води у </w:t>
      </w:r>
      <w:r w:rsidR="006030DE" w:rsidRPr="00CB29B0">
        <w:rPr>
          <w:sz w:val="22"/>
          <w:szCs w:val="22"/>
          <w:lang w:val="sr-Latn-RS"/>
        </w:rPr>
        <w:t>свом</w:t>
      </w:r>
      <w:r w:rsidRPr="00CB29B0">
        <w:rPr>
          <w:sz w:val="22"/>
          <w:szCs w:val="22"/>
          <w:lang w:val="sr-Latn-RS"/>
        </w:rPr>
        <w:t xml:space="preserve"> електронском систему, у случају из чл</w:t>
      </w:r>
      <w:r w:rsidR="00D6169D" w:rsidRPr="00CB29B0">
        <w:rPr>
          <w:sz w:val="22"/>
          <w:szCs w:val="22"/>
          <w:lang w:val="sr-Latn-RS"/>
        </w:rPr>
        <w:t>.</w:t>
      </w:r>
      <w:r w:rsidRPr="00CB29B0">
        <w:rPr>
          <w:sz w:val="22"/>
          <w:szCs w:val="22"/>
          <w:lang w:val="sr-Latn-RS"/>
        </w:rPr>
        <w:t xml:space="preserve"> </w:t>
      </w:r>
      <w:r w:rsidR="00005A42">
        <w:rPr>
          <w:sz w:val="22"/>
          <w:szCs w:val="22"/>
          <w:lang w:val="sr-Latn-RS"/>
        </w:rPr>
        <w:t>35</w:t>
      </w:r>
      <w:r w:rsidR="00237618" w:rsidRPr="00CB29B0">
        <w:rPr>
          <w:sz w:val="22"/>
          <w:szCs w:val="22"/>
          <w:lang w:val="sr-Latn-RS"/>
        </w:rPr>
        <w:t>.</w:t>
      </w:r>
      <w:r w:rsidRPr="00CB29B0">
        <w:rPr>
          <w:sz w:val="22"/>
          <w:szCs w:val="22"/>
          <w:lang w:val="sr-Latn-RS"/>
        </w:rPr>
        <w:t xml:space="preserve"> </w:t>
      </w:r>
      <w:r w:rsidR="00005A42">
        <w:rPr>
          <w:sz w:val="22"/>
          <w:szCs w:val="22"/>
          <w:lang w:val="sr-Latn-RS"/>
        </w:rPr>
        <w:t>до 37</w:t>
      </w:r>
      <w:r w:rsidR="00F40BF1" w:rsidRPr="00CB29B0">
        <w:rPr>
          <w:sz w:val="22"/>
          <w:szCs w:val="22"/>
          <w:lang w:val="sr-Latn-RS"/>
        </w:rPr>
        <w:t>.</w:t>
      </w:r>
      <w:r w:rsidR="00D6169D" w:rsidRPr="00CB29B0">
        <w:rPr>
          <w:sz w:val="22"/>
          <w:szCs w:val="22"/>
          <w:lang w:val="sr-Latn-RS"/>
        </w:rPr>
        <w:t xml:space="preserve"> </w:t>
      </w:r>
      <w:r w:rsidRPr="00CB29B0">
        <w:rPr>
          <w:sz w:val="22"/>
          <w:szCs w:val="22"/>
          <w:lang w:val="sr-Latn-RS"/>
        </w:rPr>
        <w:t>овог упутства,</w:t>
      </w:r>
    </w:p>
    <w:p w:rsidR="00190B6A" w:rsidRDefault="00CC4796" w:rsidP="003A0C45">
      <w:pPr>
        <w:pStyle w:val="NoSpacing"/>
        <w:numPr>
          <w:ilvl w:val="0"/>
          <w:numId w:val="14"/>
        </w:numPr>
        <w:tabs>
          <w:tab w:val="left" w:pos="851"/>
        </w:tabs>
        <w:ind w:left="851" w:hanging="425"/>
        <w:jc w:val="both"/>
        <w:rPr>
          <w:sz w:val="22"/>
          <w:szCs w:val="22"/>
          <w:lang w:val="sr-Latn-RS"/>
        </w:rPr>
      </w:pPr>
      <w:r w:rsidRPr="00CB29B0">
        <w:rPr>
          <w:sz w:val="22"/>
          <w:szCs w:val="22"/>
          <w:lang w:val="sr-Latn-RS"/>
        </w:rPr>
        <w:t xml:space="preserve">да </w:t>
      </w:r>
      <w:r w:rsidR="00190B6A" w:rsidRPr="00CB29B0">
        <w:rPr>
          <w:sz w:val="22"/>
          <w:szCs w:val="22"/>
          <w:lang w:val="sr-Latn-RS"/>
        </w:rPr>
        <w:t xml:space="preserve">нема неизмирених доспјелих финансијских обавеза у погледу индиректних пореза, осталих прихода и такси, које је УИО надлежна наплаћивати према прописима из </w:t>
      </w:r>
      <w:r w:rsidR="006700ED" w:rsidRPr="00CB29B0">
        <w:rPr>
          <w:sz w:val="22"/>
          <w:szCs w:val="22"/>
          <w:lang w:val="sr-Latn-RS"/>
        </w:rPr>
        <w:t xml:space="preserve">области индиректног опорезивања, о чему </w:t>
      </w:r>
      <w:r w:rsidR="002E6B22" w:rsidRPr="00CB29B0">
        <w:rPr>
          <w:sz w:val="22"/>
          <w:szCs w:val="22"/>
          <w:lang w:val="sr-Latn-RS"/>
        </w:rPr>
        <w:t>издавалац одобрења спроводи провјеру</w:t>
      </w:r>
      <w:r w:rsidR="003C521A" w:rsidRPr="00CB29B0">
        <w:rPr>
          <w:sz w:val="22"/>
          <w:szCs w:val="22"/>
          <w:lang w:val="sr-Latn-RS"/>
        </w:rPr>
        <w:t xml:space="preserve"> у складу са </w:t>
      </w:r>
      <w:r w:rsidR="00694F00">
        <w:rPr>
          <w:sz w:val="22"/>
          <w:szCs w:val="22"/>
          <w:lang w:val="sr-Latn-RS"/>
        </w:rPr>
        <w:t>чланом 15</w:t>
      </w:r>
      <w:r w:rsidR="006700ED" w:rsidRPr="00CB29B0">
        <w:rPr>
          <w:sz w:val="22"/>
          <w:szCs w:val="22"/>
          <w:lang w:val="sr-Latn-RS"/>
        </w:rPr>
        <w:t>.</w:t>
      </w:r>
      <w:r w:rsidR="00C17FCA" w:rsidRPr="00CB29B0">
        <w:rPr>
          <w:sz w:val="22"/>
          <w:szCs w:val="22"/>
          <w:lang w:val="sr-Latn-RS"/>
        </w:rPr>
        <w:t xml:space="preserve"> о</w:t>
      </w:r>
      <w:r w:rsidR="006700ED" w:rsidRPr="00CB29B0">
        <w:rPr>
          <w:sz w:val="22"/>
          <w:szCs w:val="22"/>
          <w:lang w:val="sr-Latn-RS"/>
        </w:rPr>
        <w:t>в</w:t>
      </w:r>
      <w:r w:rsidR="00C17FCA" w:rsidRPr="00CB29B0">
        <w:rPr>
          <w:sz w:val="22"/>
          <w:szCs w:val="22"/>
          <w:lang w:val="sr-Latn-RS"/>
        </w:rPr>
        <w:t>о</w:t>
      </w:r>
      <w:r w:rsidR="006700ED" w:rsidRPr="00CB29B0">
        <w:rPr>
          <w:sz w:val="22"/>
          <w:szCs w:val="22"/>
          <w:lang w:val="sr-Latn-RS"/>
        </w:rPr>
        <w:t>г упутства.</w:t>
      </w:r>
      <w:r w:rsidR="00190B6A" w:rsidRPr="00CB29B0">
        <w:rPr>
          <w:sz w:val="22"/>
          <w:szCs w:val="22"/>
          <w:lang w:val="sr-Latn-RS"/>
        </w:rPr>
        <w:t xml:space="preserve"> </w:t>
      </w:r>
    </w:p>
    <w:p w:rsidR="007B702F" w:rsidRPr="00CB29B0" w:rsidRDefault="007B702F" w:rsidP="007B702F">
      <w:pPr>
        <w:pStyle w:val="NoSpacing"/>
        <w:tabs>
          <w:tab w:val="left" w:pos="851"/>
        </w:tabs>
        <w:ind w:left="851"/>
        <w:jc w:val="both"/>
        <w:rPr>
          <w:sz w:val="22"/>
          <w:szCs w:val="22"/>
          <w:lang w:val="sr-Latn-RS"/>
        </w:rPr>
      </w:pPr>
    </w:p>
    <w:p w:rsidR="000527E9" w:rsidRPr="00CB29B0" w:rsidRDefault="007B702F" w:rsidP="003A0C45">
      <w:pPr>
        <w:pStyle w:val="NoSpacing"/>
        <w:numPr>
          <w:ilvl w:val="0"/>
          <w:numId w:val="13"/>
        </w:numPr>
        <w:ind w:left="426" w:hanging="426"/>
        <w:jc w:val="both"/>
        <w:rPr>
          <w:sz w:val="22"/>
          <w:szCs w:val="22"/>
          <w:lang w:val="sr-Latn-RS"/>
        </w:rPr>
      </w:pPr>
      <w:r>
        <w:rPr>
          <w:sz w:val="22"/>
          <w:szCs w:val="22"/>
          <w:lang w:val="sr-Latn-RS"/>
        </w:rPr>
        <w:t>Уз захтјев из члана 13</w:t>
      </w:r>
      <w:r w:rsidR="000527E9" w:rsidRPr="00CB29B0">
        <w:rPr>
          <w:sz w:val="22"/>
          <w:szCs w:val="22"/>
          <w:lang w:val="sr-Latn-RS"/>
        </w:rPr>
        <w:t>. овог упутства, поднос</w:t>
      </w:r>
      <w:r w:rsidR="005772C1" w:rsidRPr="00CB29B0">
        <w:rPr>
          <w:sz w:val="22"/>
          <w:szCs w:val="22"/>
          <w:lang w:val="sr-Latn-RS"/>
        </w:rPr>
        <w:t>и</w:t>
      </w:r>
      <w:r w:rsidR="000527E9" w:rsidRPr="00CB29B0">
        <w:rPr>
          <w:sz w:val="22"/>
          <w:szCs w:val="22"/>
          <w:lang w:val="sr-Latn-RS"/>
        </w:rPr>
        <w:t xml:space="preserve">лац захтјева прилаже и списак лица одговорних за кућно увозно царињење код подносиоца захтјева. Основно је правило да су та лица запослена код подносиоца захтјева и да </w:t>
      </w:r>
      <w:r w:rsidR="00611CF6" w:rsidRPr="00CB29B0">
        <w:rPr>
          <w:sz w:val="22"/>
          <w:szCs w:val="22"/>
          <w:lang w:val="sr-Latn-RS"/>
        </w:rPr>
        <w:t xml:space="preserve">испуњавају </w:t>
      </w:r>
      <w:r w:rsidR="000527E9" w:rsidRPr="00CB29B0">
        <w:rPr>
          <w:sz w:val="22"/>
          <w:szCs w:val="22"/>
          <w:lang w:val="sr-Latn-RS"/>
        </w:rPr>
        <w:t xml:space="preserve">критеријум </w:t>
      </w:r>
      <w:r w:rsidR="006027B6" w:rsidRPr="00CB29B0">
        <w:rPr>
          <w:sz w:val="22"/>
          <w:szCs w:val="22"/>
          <w:lang w:val="sr-Latn-RS"/>
        </w:rPr>
        <w:t xml:space="preserve">прописан чланом 30. став (1) тачка л) и став (2) Одлуке (испуњава </w:t>
      </w:r>
      <w:r w:rsidR="000527E9" w:rsidRPr="00CB29B0">
        <w:rPr>
          <w:sz w:val="22"/>
          <w:szCs w:val="22"/>
          <w:lang w:val="sr-Latn-RS"/>
        </w:rPr>
        <w:t>практичн</w:t>
      </w:r>
      <w:r w:rsidR="006027B6" w:rsidRPr="00CB29B0">
        <w:rPr>
          <w:sz w:val="22"/>
          <w:szCs w:val="22"/>
          <w:lang w:val="sr-Latn-RS"/>
        </w:rPr>
        <w:t>е</w:t>
      </w:r>
      <w:r w:rsidR="000527E9" w:rsidRPr="00CB29B0">
        <w:rPr>
          <w:sz w:val="22"/>
          <w:szCs w:val="22"/>
          <w:lang w:val="sr-Latn-RS"/>
        </w:rPr>
        <w:t xml:space="preserve"> станда</w:t>
      </w:r>
      <w:r w:rsidR="0027737B" w:rsidRPr="00CB29B0">
        <w:rPr>
          <w:sz w:val="22"/>
          <w:szCs w:val="22"/>
          <w:lang w:val="sr-Latn-RS"/>
        </w:rPr>
        <w:t>р</w:t>
      </w:r>
      <w:r w:rsidR="006027B6" w:rsidRPr="00CB29B0">
        <w:rPr>
          <w:sz w:val="22"/>
          <w:szCs w:val="22"/>
          <w:lang w:val="sr-Latn-RS"/>
        </w:rPr>
        <w:t>де</w:t>
      </w:r>
      <w:r w:rsidR="00B10437" w:rsidRPr="00CB29B0">
        <w:rPr>
          <w:sz w:val="22"/>
          <w:szCs w:val="22"/>
          <w:lang w:val="sr-Latn-RS"/>
        </w:rPr>
        <w:t xml:space="preserve"> за оспособљеност или стручне квалификације</w:t>
      </w:r>
      <w:r w:rsidR="000527E9" w:rsidRPr="00CB29B0">
        <w:rPr>
          <w:sz w:val="22"/>
          <w:szCs w:val="22"/>
          <w:lang w:val="sr-Latn-RS"/>
        </w:rPr>
        <w:t xml:space="preserve"> које су директно повезане са активностима које се обављају</w:t>
      </w:r>
      <w:r w:rsidR="006027B6" w:rsidRPr="00CB29B0">
        <w:rPr>
          <w:sz w:val="22"/>
          <w:szCs w:val="22"/>
          <w:lang w:val="sr-Latn-RS"/>
        </w:rPr>
        <w:t>)</w:t>
      </w:r>
      <w:r w:rsidR="000527E9" w:rsidRPr="00CB29B0">
        <w:rPr>
          <w:sz w:val="22"/>
          <w:szCs w:val="22"/>
          <w:lang w:val="sr-Latn-RS"/>
        </w:rPr>
        <w:t>. Као доказ о испуњавању тог критеријума, уз захтјев, за свако од тих лица прилаже се</w:t>
      </w:r>
      <w:r w:rsidR="00B10437" w:rsidRPr="00CB29B0">
        <w:rPr>
          <w:sz w:val="22"/>
          <w:szCs w:val="22"/>
          <w:lang w:val="sr-Latn-RS"/>
        </w:rPr>
        <w:t xml:space="preserve">, по избору подносиоца захтјева, </w:t>
      </w:r>
      <w:r w:rsidR="000527E9" w:rsidRPr="00CB29B0">
        <w:rPr>
          <w:sz w:val="22"/>
          <w:szCs w:val="22"/>
          <w:lang w:val="sr-Latn-RS"/>
        </w:rPr>
        <w:t xml:space="preserve">доказ о </w:t>
      </w:r>
      <w:r w:rsidR="0078096B" w:rsidRPr="00CB29B0">
        <w:rPr>
          <w:sz w:val="22"/>
          <w:szCs w:val="22"/>
          <w:lang w:val="sr-Latn-RS"/>
        </w:rPr>
        <w:t xml:space="preserve">стеченом </w:t>
      </w:r>
      <w:r w:rsidR="000527E9" w:rsidRPr="00CB29B0">
        <w:rPr>
          <w:sz w:val="22"/>
          <w:szCs w:val="22"/>
          <w:lang w:val="sr-Latn-RS"/>
        </w:rPr>
        <w:t>практичном искуству у царинским питањима од најмање три године (на примјер, потврда или ув</w:t>
      </w:r>
      <w:r w:rsidR="002A5C51">
        <w:rPr>
          <w:sz w:val="22"/>
          <w:szCs w:val="22"/>
          <w:lang w:val="sr-Cyrl-BA"/>
        </w:rPr>
        <w:t>ј</w:t>
      </w:r>
      <w:r w:rsidR="009343E6">
        <w:rPr>
          <w:sz w:val="22"/>
          <w:szCs w:val="22"/>
          <w:lang w:val="sr-Latn-RS"/>
        </w:rPr>
        <w:t xml:space="preserve">ерење </w:t>
      </w:r>
      <w:r w:rsidR="000527E9" w:rsidRPr="00CB29B0">
        <w:rPr>
          <w:sz w:val="22"/>
          <w:szCs w:val="22"/>
          <w:lang w:val="sr-Latn-RS"/>
        </w:rPr>
        <w:t xml:space="preserve">у којем стоје подаци на којим царинским пословима, код којег привредног субјекта (код </w:t>
      </w:r>
      <w:r w:rsidR="000527E9" w:rsidRPr="00CB29B0">
        <w:rPr>
          <w:sz w:val="22"/>
          <w:szCs w:val="22"/>
          <w:lang w:val="sr-Latn-RS"/>
        </w:rPr>
        <w:lastRenderedPageBreak/>
        <w:t xml:space="preserve">подносица захтјева и/или другог привредног субјекта) и у којем периоду је то искуство стечено) или доказ о положеном </w:t>
      </w:r>
      <w:r w:rsidR="00B36879" w:rsidRPr="00CB29B0">
        <w:rPr>
          <w:sz w:val="22"/>
          <w:szCs w:val="22"/>
          <w:lang w:val="sr-Latn-RS"/>
        </w:rPr>
        <w:t xml:space="preserve">стручном </w:t>
      </w:r>
      <w:r w:rsidR="000527E9" w:rsidRPr="00CB29B0">
        <w:rPr>
          <w:sz w:val="22"/>
          <w:szCs w:val="22"/>
          <w:lang w:val="sr-Latn-RS"/>
        </w:rPr>
        <w:t xml:space="preserve">испиту за </w:t>
      </w:r>
      <w:r w:rsidR="00E43942" w:rsidRPr="00CB29B0">
        <w:rPr>
          <w:sz w:val="22"/>
          <w:szCs w:val="22"/>
          <w:lang w:val="sr-Latn-RS"/>
        </w:rPr>
        <w:t>обављање шпедитерских послова</w:t>
      </w:r>
      <w:r w:rsidR="000527E9" w:rsidRPr="00CB29B0">
        <w:rPr>
          <w:sz w:val="22"/>
          <w:szCs w:val="22"/>
          <w:lang w:val="sr-Latn-RS"/>
        </w:rPr>
        <w:t xml:space="preserve"> (овјерена копија).</w:t>
      </w:r>
    </w:p>
    <w:p w:rsidR="0008548D" w:rsidRPr="00CB29B0" w:rsidRDefault="0008548D" w:rsidP="009B5D55">
      <w:pPr>
        <w:pStyle w:val="NoSpacing"/>
        <w:ind w:left="426" w:hanging="426"/>
        <w:jc w:val="both"/>
        <w:rPr>
          <w:sz w:val="22"/>
          <w:szCs w:val="22"/>
          <w:lang w:val="sr-Latn-RS"/>
        </w:rPr>
      </w:pPr>
    </w:p>
    <w:p w:rsidR="00BB5A45" w:rsidRPr="00CB29B0" w:rsidRDefault="0008548D" w:rsidP="003A0C45">
      <w:pPr>
        <w:pStyle w:val="NoSpacing"/>
        <w:numPr>
          <w:ilvl w:val="0"/>
          <w:numId w:val="13"/>
        </w:numPr>
        <w:ind w:left="426" w:hanging="426"/>
        <w:jc w:val="both"/>
        <w:rPr>
          <w:sz w:val="22"/>
          <w:szCs w:val="22"/>
          <w:lang w:val="sr-Latn-RS"/>
        </w:rPr>
      </w:pPr>
      <w:r w:rsidRPr="00CB29B0">
        <w:rPr>
          <w:sz w:val="22"/>
          <w:szCs w:val="22"/>
          <w:lang w:val="sr-Latn-RS"/>
        </w:rPr>
        <w:t xml:space="preserve">У случају да подносилац захтјева нема запослено лице које испуњава </w:t>
      </w:r>
      <w:r w:rsidR="00D97F9A" w:rsidRPr="00CB29B0">
        <w:rPr>
          <w:sz w:val="22"/>
          <w:szCs w:val="22"/>
          <w:lang w:val="sr-Latn-RS"/>
        </w:rPr>
        <w:t xml:space="preserve">додатни </w:t>
      </w:r>
      <w:r w:rsidRPr="00CB29B0">
        <w:rPr>
          <w:sz w:val="22"/>
          <w:szCs w:val="22"/>
          <w:lang w:val="sr-Latn-RS"/>
        </w:rPr>
        <w:t xml:space="preserve">критеријум </w:t>
      </w:r>
      <w:r w:rsidR="00A91A37" w:rsidRPr="00CB29B0">
        <w:rPr>
          <w:sz w:val="22"/>
          <w:szCs w:val="22"/>
          <w:lang w:val="sr-Latn-RS"/>
        </w:rPr>
        <w:t>из члана 30. став (1) тачка л) Одлуке</w:t>
      </w:r>
      <w:r w:rsidRPr="00CB29B0">
        <w:rPr>
          <w:sz w:val="22"/>
          <w:szCs w:val="22"/>
          <w:lang w:val="sr-Latn-RS"/>
        </w:rPr>
        <w:t>, такво лице може бити и уговорни парт</w:t>
      </w:r>
      <w:r w:rsidR="002A5C51">
        <w:rPr>
          <w:sz w:val="22"/>
          <w:szCs w:val="22"/>
          <w:lang w:val="sr-Cyrl-BA"/>
        </w:rPr>
        <w:t>н</w:t>
      </w:r>
      <w:r w:rsidRPr="00CB29B0">
        <w:rPr>
          <w:sz w:val="22"/>
          <w:szCs w:val="22"/>
          <w:lang w:val="sr-Latn-RS"/>
        </w:rPr>
        <w:t>ер који испуњава тај критеријум</w:t>
      </w:r>
      <w:r w:rsidR="00A91A37" w:rsidRPr="00CB29B0">
        <w:rPr>
          <w:sz w:val="22"/>
          <w:szCs w:val="22"/>
          <w:lang w:val="sr-Latn-RS"/>
        </w:rPr>
        <w:t xml:space="preserve"> и</w:t>
      </w:r>
      <w:r w:rsidRPr="00CB29B0">
        <w:rPr>
          <w:sz w:val="22"/>
          <w:szCs w:val="22"/>
          <w:lang w:val="sr-Latn-RS"/>
        </w:rPr>
        <w:t xml:space="preserve"> са којим подносилац захтјева закључи посебан уговор којим оба</w:t>
      </w:r>
      <w:r w:rsidR="0027737B" w:rsidRPr="00CB29B0">
        <w:rPr>
          <w:sz w:val="22"/>
          <w:szCs w:val="22"/>
          <w:lang w:val="sr-Latn-RS"/>
        </w:rPr>
        <w:t>в</w:t>
      </w:r>
      <w:r w:rsidRPr="00CB29B0">
        <w:rPr>
          <w:sz w:val="22"/>
          <w:szCs w:val="22"/>
          <w:lang w:val="sr-Latn-RS"/>
        </w:rPr>
        <w:t>љање послова у вези кућног увозног царињења ко</w:t>
      </w:r>
      <w:r w:rsidR="002A5C51">
        <w:rPr>
          <w:sz w:val="22"/>
          <w:szCs w:val="22"/>
          <w:lang w:val="sr-Latn-RS"/>
        </w:rPr>
        <w:t>д њега повјерава уговорном парт</w:t>
      </w:r>
      <w:r w:rsidRPr="00CB29B0">
        <w:rPr>
          <w:sz w:val="22"/>
          <w:szCs w:val="22"/>
          <w:lang w:val="sr-Latn-RS"/>
        </w:rPr>
        <w:t>неру (ти послови, због своје природе, нису послови царинског заступања у смислу чл. 5. и 6. Закона у случају из члана 10. овог упутства). Тај уговорни парт</w:t>
      </w:r>
      <w:r w:rsidR="002A5C51">
        <w:rPr>
          <w:sz w:val="22"/>
          <w:szCs w:val="22"/>
          <w:lang w:val="sr-Cyrl-BA"/>
        </w:rPr>
        <w:t>н</w:t>
      </w:r>
      <w:r w:rsidRPr="00CB29B0">
        <w:rPr>
          <w:sz w:val="22"/>
          <w:szCs w:val="22"/>
          <w:lang w:val="sr-Latn-RS"/>
        </w:rPr>
        <w:t xml:space="preserve">ер, у списку лица одговорних за кућно увозно царињење, поред запослених лица одговорних за кућно увозно царињење који неиспуњавају </w:t>
      </w:r>
      <w:r w:rsidR="00DF442B" w:rsidRPr="00CB29B0">
        <w:rPr>
          <w:sz w:val="22"/>
          <w:szCs w:val="22"/>
          <w:lang w:val="sr-Latn-RS"/>
        </w:rPr>
        <w:t>нав</w:t>
      </w:r>
      <w:r w:rsidR="005821F7" w:rsidRPr="00CB29B0">
        <w:rPr>
          <w:sz w:val="22"/>
          <w:szCs w:val="22"/>
          <w:lang w:val="sr-Latn-RS"/>
        </w:rPr>
        <w:t>е</w:t>
      </w:r>
      <w:r w:rsidR="00DF442B" w:rsidRPr="00CB29B0">
        <w:rPr>
          <w:sz w:val="22"/>
          <w:szCs w:val="22"/>
          <w:lang w:val="sr-Latn-RS"/>
        </w:rPr>
        <w:t xml:space="preserve">дени </w:t>
      </w:r>
      <w:r w:rsidRPr="00CB29B0">
        <w:rPr>
          <w:sz w:val="22"/>
          <w:szCs w:val="22"/>
          <w:lang w:val="sr-Latn-RS"/>
        </w:rPr>
        <w:t xml:space="preserve">критеријум </w:t>
      </w:r>
      <w:r w:rsidR="00DF442B" w:rsidRPr="00CB29B0">
        <w:rPr>
          <w:sz w:val="22"/>
          <w:szCs w:val="22"/>
          <w:lang w:val="sr-Latn-RS"/>
        </w:rPr>
        <w:t>(ако их има предложених</w:t>
      </w:r>
      <w:r w:rsidR="00EA0F49" w:rsidRPr="00CB29B0">
        <w:rPr>
          <w:sz w:val="22"/>
          <w:szCs w:val="22"/>
          <w:lang w:val="sr-Latn-RS"/>
        </w:rPr>
        <w:t xml:space="preserve"> у списку</w:t>
      </w:r>
      <w:r w:rsidR="00DF442B" w:rsidRPr="00CB29B0">
        <w:rPr>
          <w:sz w:val="22"/>
          <w:szCs w:val="22"/>
          <w:lang w:val="sr-Latn-RS"/>
        </w:rPr>
        <w:t>)</w:t>
      </w:r>
      <w:r w:rsidRPr="00CB29B0">
        <w:rPr>
          <w:sz w:val="22"/>
          <w:szCs w:val="22"/>
          <w:lang w:val="sr-Latn-RS"/>
        </w:rPr>
        <w:t>, мора бити наведен као лице одговорно за кућно увозно царињење код подносиоца захтјева</w:t>
      </w:r>
      <w:r w:rsidR="00EA0F49" w:rsidRPr="00CB29B0">
        <w:rPr>
          <w:sz w:val="22"/>
          <w:szCs w:val="22"/>
          <w:lang w:val="sr-Latn-RS"/>
        </w:rPr>
        <w:t>,</w:t>
      </w:r>
      <w:r w:rsidR="00DF442B" w:rsidRPr="00CB29B0">
        <w:rPr>
          <w:sz w:val="22"/>
          <w:szCs w:val="22"/>
          <w:lang w:val="sr-Latn-RS"/>
        </w:rPr>
        <w:t xml:space="preserve"> </w:t>
      </w:r>
      <w:r w:rsidRPr="00CB29B0">
        <w:rPr>
          <w:sz w:val="22"/>
          <w:szCs w:val="22"/>
          <w:lang w:val="sr-Latn-RS"/>
        </w:rPr>
        <w:t xml:space="preserve">са назнаком да се ради о </w:t>
      </w:r>
      <w:r w:rsidR="00DF442B" w:rsidRPr="00CB29B0">
        <w:rPr>
          <w:sz w:val="22"/>
          <w:szCs w:val="22"/>
          <w:lang w:val="sr-Latn-RS"/>
        </w:rPr>
        <w:t>уговорном парт</w:t>
      </w:r>
      <w:r w:rsidR="002A5C51">
        <w:rPr>
          <w:sz w:val="22"/>
          <w:szCs w:val="22"/>
          <w:lang w:val="sr-Cyrl-BA"/>
        </w:rPr>
        <w:t>н</w:t>
      </w:r>
      <w:r w:rsidR="00DF442B" w:rsidRPr="00CB29B0">
        <w:rPr>
          <w:sz w:val="22"/>
          <w:szCs w:val="22"/>
          <w:lang w:val="sr-Latn-RS"/>
        </w:rPr>
        <w:t>еру</w:t>
      </w:r>
      <w:r w:rsidR="00EA0F49" w:rsidRPr="00CB29B0">
        <w:rPr>
          <w:sz w:val="22"/>
          <w:szCs w:val="22"/>
          <w:lang w:val="sr-Latn-RS"/>
        </w:rPr>
        <w:t xml:space="preserve">. У том </w:t>
      </w:r>
      <w:r w:rsidRPr="00CB29B0">
        <w:rPr>
          <w:sz w:val="22"/>
          <w:szCs w:val="22"/>
          <w:lang w:val="sr-Latn-RS"/>
        </w:rPr>
        <w:t>случају</w:t>
      </w:r>
      <w:r w:rsidR="00EA0F49" w:rsidRPr="00CB29B0">
        <w:rPr>
          <w:sz w:val="22"/>
          <w:szCs w:val="22"/>
          <w:lang w:val="sr-Latn-RS"/>
        </w:rPr>
        <w:t>,</w:t>
      </w:r>
      <w:r w:rsidRPr="00CB29B0">
        <w:rPr>
          <w:sz w:val="22"/>
          <w:szCs w:val="22"/>
          <w:lang w:val="sr-Latn-RS"/>
        </w:rPr>
        <w:t xml:space="preserve"> уз наведени списак, прилаже </w:t>
      </w:r>
      <w:r w:rsidR="00EA0F49" w:rsidRPr="00CB29B0">
        <w:rPr>
          <w:sz w:val="22"/>
          <w:szCs w:val="22"/>
          <w:lang w:val="sr-Latn-RS"/>
        </w:rPr>
        <w:t xml:space="preserve">се </w:t>
      </w:r>
      <w:r w:rsidRPr="00CB29B0">
        <w:rPr>
          <w:sz w:val="22"/>
          <w:szCs w:val="22"/>
          <w:lang w:val="sr-Latn-RS"/>
        </w:rPr>
        <w:t xml:space="preserve">уговор и </w:t>
      </w:r>
      <w:r w:rsidR="008C2620" w:rsidRPr="00CB29B0">
        <w:rPr>
          <w:sz w:val="22"/>
          <w:szCs w:val="22"/>
          <w:lang w:val="sr-Latn-RS"/>
        </w:rPr>
        <w:t xml:space="preserve">неки од </w:t>
      </w:r>
      <w:r w:rsidRPr="00CB29B0">
        <w:rPr>
          <w:sz w:val="22"/>
          <w:szCs w:val="22"/>
          <w:lang w:val="sr-Latn-RS"/>
        </w:rPr>
        <w:t>доказ</w:t>
      </w:r>
      <w:r w:rsidR="008C2620" w:rsidRPr="00CB29B0">
        <w:rPr>
          <w:sz w:val="22"/>
          <w:szCs w:val="22"/>
          <w:lang w:val="sr-Latn-RS"/>
        </w:rPr>
        <w:t xml:space="preserve">а из става (2) овог члана </w:t>
      </w:r>
      <w:r w:rsidRPr="00CB29B0">
        <w:rPr>
          <w:sz w:val="22"/>
          <w:szCs w:val="22"/>
          <w:lang w:val="sr-Latn-RS"/>
        </w:rPr>
        <w:t xml:space="preserve">о испуњавању наведеног критеријума. </w:t>
      </w:r>
      <w:r w:rsidR="00E866AD" w:rsidRPr="00CB29B0">
        <w:rPr>
          <w:sz w:val="22"/>
          <w:szCs w:val="22"/>
          <w:lang w:val="sr-Latn-RS"/>
        </w:rPr>
        <w:t>Уговорни парт</w:t>
      </w:r>
      <w:r w:rsidR="002A5C51">
        <w:rPr>
          <w:sz w:val="22"/>
          <w:szCs w:val="22"/>
          <w:lang w:val="sr-Cyrl-BA"/>
        </w:rPr>
        <w:t>н</w:t>
      </w:r>
      <w:r w:rsidR="00E866AD" w:rsidRPr="00CB29B0">
        <w:rPr>
          <w:sz w:val="22"/>
          <w:szCs w:val="22"/>
          <w:lang w:val="sr-Latn-RS"/>
        </w:rPr>
        <w:t>ер такође под</w:t>
      </w:r>
      <w:r w:rsidR="00EA0F49" w:rsidRPr="00CB29B0">
        <w:rPr>
          <w:sz w:val="22"/>
          <w:szCs w:val="22"/>
          <w:lang w:val="sr-Latn-RS"/>
        </w:rPr>
        <w:t>л</w:t>
      </w:r>
      <w:r w:rsidR="00E866AD" w:rsidRPr="00CB29B0">
        <w:rPr>
          <w:sz w:val="22"/>
          <w:szCs w:val="22"/>
          <w:lang w:val="sr-Latn-RS"/>
        </w:rPr>
        <w:t>ијеже и провјерама услова и критеријума из члана 29. Одлуке (</w:t>
      </w:r>
      <w:r w:rsidR="00EA0F49" w:rsidRPr="00CB29B0">
        <w:rPr>
          <w:sz w:val="22"/>
          <w:szCs w:val="22"/>
          <w:lang w:val="sr-Latn-RS"/>
        </w:rPr>
        <w:t xml:space="preserve">види </w:t>
      </w:r>
      <w:r w:rsidR="00E866AD" w:rsidRPr="00CB29B0">
        <w:rPr>
          <w:sz w:val="22"/>
          <w:szCs w:val="22"/>
          <w:lang w:val="sr-Latn-RS"/>
        </w:rPr>
        <w:t>ст</w:t>
      </w:r>
      <w:r w:rsidR="00EA0F49" w:rsidRPr="00CB29B0">
        <w:rPr>
          <w:sz w:val="22"/>
          <w:szCs w:val="22"/>
          <w:lang w:val="sr-Latn-RS"/>
        </w:rPr>
        <w:t>ав</w:t>
      </w:r>
      <w:r w:rsidR="00E027A4" w:rsidRPr="00CB29B0">
        <w:rPr>
          <w:sz w:val="22"/>
          <w:szCs w:val="22"/>
          <w:lang w:val="sr-Latn-RS"/>
        </w:rPr>
        <w:t xml:space="preserve"> (1) тач. е) и ф</w:t>
      </w:r>
      <w:r w:rsidR="00E866AD" w:rsidRPr="00CB29B0">
        <w:rPr>
          <w:sz w:val="22"/>
          <w:szCs w:val="22"/>
          <w:lang w:val="sr-Latn-RS"/>
        </w:rPr>
        <w:t>) овог члана)</w:t>
      </w:r>
      <w:r w:rsidR="00BB5A45" w:rsidRPr="00CB29B0">
        <w:rPr>
          <w:sz w:val="22"/>
          <w:szCs w:val="22"/>
          <w:lang w:val="sr-Latn-RS"/>
        </w:rPr>
        <w:t>.</w:t>
      </w:r>
    </w:p>
    <w:p w:rsidR="000527E9" w:rsidRPr="00CB29B0" w:rsidRDefault="000527E9" w:rsidP="009B5D55">
      <w:pPr>
        <w:pStyle w:val="NoSpacing"/>
        <w:ind w:left="426" w:hanging="426"/>
        <w:jc w:val="both"/>
        <w:rPr>
          <w:sz w:val="22"/>
          <w:szCs w:val="22"/>
          <w:lang w:val="sr-Latn-RS"/>
        </w:rPr>
      </w:pPr>
    </w:p>
    <w:p w:rsidR="0012318D" w:rsidRPr="00CB29B0" w:rsidRDefault="005821F7" w:rsidP="003A0C45">
      <w:pPr>
        <w:pStyle w:val="NoSpacing"/>
        <w:numPr>
          <w:ilvl w:val="0"/>
          <w:numId w:val="13"/>
        </w:numPr>
        <w:ind w:left="426" w:hanging="426"/>
        <w:jc w:val="both"/>
        <w:rPr>
          <w:sz w:val="22"/>
          <w:szCs w:val="22"/>
          <w:lang w:val="sr-Latn-RS"/>
        </w:rPr>
      </w:pPr>
      <w:r w:rsidRPr="00CB29B0">
        <w:rPr>
          <w:sz w:val="22"/>
          <w:szCs w:val="22"/>
          <w:lang w:val="sr-Latn-RS"/>
        </w:rPr>
        <w:t>Ако је лице о</w:t>
      </w:r>
      <w:r w:rsidR="0022715A" w:rsidRPr="00CB29B0">
        <w:rPr>
          <w:sz w:val="22"/>
          <w:szCs w:val="22"/>
          <w:lang w:val="sr-Latn-RS"/>
        </w:rPr>
        <w:t>д</w:t>
      </w:r>
      <w:r w:rsidRPr="00CB29B0">
        <w:rPr>
          <w:sz w:val="22"/>
          <w:szCs w:val="22"/>
          <w:lang w:val="sr-Latn-RS"/>
        </w:rPr>
        <w:t xml:space="preserve">говорно за </w:t>
      </w:r>
      <w:r w:rsidR="00485695" w:rsidRPr="00CB29B0">
        <w:rPr>
          <w:sz w:val="22"/>
          <w:szCs w:val="22"/>
          <w:lang w:val="sr-Latn-RS"/>
        </w:rPr>
        <w:t>кућно увозно царињење код подно</w:t>
      </w:r>
      <w:r w:rsidRPr="00CB29B0">
        <w:rPr>
          <w:sz w:val="22"/>
          <w:szCs w:val="22"/>
          <w:lang w:val="sr-Latn-RS"/>
        </w:rPr>
        <w:t>с</w:t>
      </w:r>
      <w:r w:rsidR="00485695" w:rsidRPr="00CB29B0">
        <w:rPr>
          <w:sz w:val="22"/>
          <w:szCs w:val="22"/>
          <w:lang w:val="sr-Latn-RS"/>
        </w:rPr>
        <w:t>и</w:t>
      </w:r>
      <w:r w:rsidRPr="00CB29B0">
        <w:rPr>
          <w:sz w:val="22"/>
          <w:szCs w:val="22"/>
          <w:lang w:val="sr-Latn-RS"/>
        </w:rPr>
        <w:t xml:space="preserve">оца захтјева уговорни партнер, критеријум из члана </w:t>
      </w:r>
      <w:r w:rsidR="006D6438" w:rsidRPr="00CB29B0">
        <w:rPr>
          <w:sz w:val="22"/>
          <w:szCs w:val="22"/>
          <w:lang w:val="sr-Latn-RS"/>
        </w:rPr>
        <w:t xml:space="preserve">30. став (1) тачка л) </w:t>
      </w:r>
      <w:r w:rsidRPr="00CB29B0">
        <w:rPr>
          <w:sz w:val="22"/>
          <w:szCs w:val="22"/>
          <w:lang w:val="sr-Latn-RS"/>
        </w:rPr>
        <w:t xml:space="preserve">Одлуке </w:t>
      </w:r>
      <w:r w:rsidR="006D6438" w:rsidRPr="00CB29B0">
        <w:rPr>
          <w:sz w:val="22"/>
          <w:szCs w:val="22"/>
          <w:lang w:val="sr-Latn-RS"/>
        </w:rPr>
        <w:t xml:space="preserve">за уговорног партнера </w:t>
      </w:r>
      <w:r w:rsidRPr="00CB29B0">
        <w:rPr>
          <w:sz w:val="22"/>
          <w:szCs w:val="22"/>
          <w:lang w:val="sr-Latn-RS"/>
        </w:rPr>
        <w:t xml:space="preserve">сматра се </w:t>
      </w:r>
      <w:r w:rsidR="00485695" w:rsidRPr="00CB29B0">
        <w:rPr>
          <w:sz w:val="22"/>
          <w:szCs w:val="22"/>
          <w:lang w:val="sr-Latn-RS"/>
        </w:rPr>
        <w:t>испуњеним ако је уговорни партнер</w:t>
      </w:r>
      <w:r w:rsidRPr="00CB29B0">
        <w:rPr>
          <w:sz w:val="22"/>
          <w:szCs w:val="22"/>
          <w:lang w:val="sr-Latn-RS"/>
        </w:rPr>
        <w:t xml:space="preserve"> им</w:t>
      </w:r>
      <w:r w:rsidR="00485695" w:rsidRPr="00CB29B0">
        <w:rPr>
          <w:sz w:val="22"/>
          <w:szCs w:val="22"/>
          <w:lang w:val="sr-Latn-RS"/>
        </w:rPr>
        <w:t>а</w:t>
      </w:r>
      <w:r w:rsidRPr="00CB29B0">
        <w:rPr>
          <w:sz w:val="22"/>
          <w:szCs w:val="22"/>
          <w:lang w:val="sr-Latn-RS"/>
        </w:rPr>
        <w:t xml:space="preserve">лац одобрења АЕОЦ или </w:t>
      </w:r>
      <w:r w:rsidR="00485695" w:rsidRPr="00CB29B0">
        <w:rPr>
          <w:sz w:val="22"/>
          <w:szCs w:val="22"/>
          <w:lang w:val="sr-Latn-RS"/>
        </w:rPr>
        <w:t xml:space="preserve">ималац комбинованог одобрења </w:t>
      </w:r>
      <w:r w:rsidR="002A5C51">
        <w:rPr>
          <w:sz w:val="22"/>
          <w:szCs w:val="22"/>
          <w:lang w:val="sr-Cyrl-BA"/>
        </w:rPr>
        <w:t>(</w:t>
      </w:r>
      <w:r w:rsidR="006D6438" w:rsidRPr="00CB29B0">
        <w:rPr>
          <w:sz w:val="22"/>
          <w:szCs w:val="22"/>
          <w:lang w:val="sr-Latn-RS"/>
        </w:rPr>
        <w:t>АЕОФ</w:t>
      </w:r>
      <w:r w:rsidR="002A5C51">
        <w:rPr>
          <w:sz w:val="22"/>
          <w:szCs w:val="22"/>
          <w:lang w:val="sr-Cyrl-BA"/>
        </w:rPr>
        <w:t>)</w:t>
      </w:r>
      <w:r w:rsidR="006D6438" w:rsidRPr="00CB29B0">
        <w:rPr>
          <w:sz w:val="22"/>
          <w:szCs w:val="22"/>
          <w:lang w:val="sr-Latn-RS"/>
        </w:rPr>
        <w:t>.</w:t>
      </w:r>
    </w:p>
    <w:p w:rsidR="0008548D" w:rsidRDefault="0008548D" w:rsidP="009B5D55">
      <w:pPr>
        <w:pStyle w:val="NoSpacing"/>
        <w:ind w:left="426" w:hanging="426"/>
        <w:jc w:val="both"/>
        <w:rPr>
          <w:sz w:val="22"/>
          <w:szCs w:val="22"/>
          <w:lang w:val="sr-Latn-RS"/>
        </w:rPr>
      </w:pPr>
    </w:p>
    <w:p w:rsidR="00F47BF9" w:rsidRDefault="00F47BF9" w:rsidP="009B5D55">
      <w:pPr>
        <w:pStyle w:val="NoSpacing"/>
        <w:ind w:left="426" w:hanging="426"/>
        <w:jc w:val="both"/>
        <w:rPr>
          <w:sz w:val="22"/>
          <w:szCs w:val="22"/>
          <w:lang w:val="sr-Latn-RS"/>
        </w:rPr>
      </w:pPr>
    </w:p>
    <w:p w:rsidR="000C21F1" w:rsidRPr="00BE0570" w:rsidRDefault="000C21F1" w:rsidP="000C21F1">
      <w:pPr>
        <w:pStyle w:val="NoSpacing"/>
        <w:jc w:val="center"/>
        <w:rPr>
          <w:b/>
          <w:bCs/>
          <w:sz w:val="22"/>
          <w:szCs w:val="22"/>
          <w:lang w:val="sr-Latn-RS"/>
        </w:rPr>
      </w:pPr>
      <w:r w:rsidRPr="00BE0570">
        <w:rPr>
          <w:b/>
          <w:bCs/>
          <w:sz w:val="22"/>
          <w:szCs w:val="22"/>
          <w:lang w:val="sr-Latn-RS"/>
        </w:rPr>
        <w:t>Члан 1</w:t>
      </w:r>
      <w:r w:rsidRPr="00BE0570">
        <w:rPr>
          <w:b/>
          <w:bCs/>
          <w:sz w:val="22"/>
          <w:szCs w:val="22"/>
          <w:lang w:val="sr-Cyrl-BA"/>
        </w:rPr>
        <w:t>2</w:t>
      </w:r>
      <w:r w:rsidRPr="00BE0570">
        <w:rPr>
          <w:b/>
          <w:bCs/>
          <w:sz w:val="22"/>
          <w:szCs w:val="22"/>
          <w:lang w:val="sr-Latn-RS"/>
        </w:rPr>
        <w:t>.</w:t>
      </w:r>
    </w:p>
    <w:p w:rsidR="000C21F1" w:rsidRPr="00BE0570" w:rsidRDefault="000C21F1" w:rsidP="000C21F1">
      <w:pPr>
        <w:pStyle w:val="NoSpacing"/>
        <w:jc w:val="center"/>
        <w:rPr>
          <w:bCs/>
          <w:sz w:val="22"/>
          <w:szCs w:val="22"/>
          <w:lang w:val="sr-Latn-RS"/>
        </w:rPr>
      </w:pPr>
      <w:r w:rsidRPr="00BE0570">
        <w:rPr>
          <w:bCs/>
          <w:sz w:val="22"/>
          <w:szCs w:val="22"/>
          <w:lang w:val="sr-Latn-RS"/>
        </w:rPr>
        <w:t>(</w:t>
      </w:r>
      <w:r w:rsidRPr="00BE0570">
        <w:rPr>
          <w:bCs/>
          <w:sz w:val="22"/>
          <w:szCs w:val="22"/>
          <w:lang w:val="sr-Cyrl-BA"/>
        </w:rPr>
        <w:t xml:space="preserve">Одговорност у случају </w:t>
      </w:r>
      <w:r w:rsidR="009343E6" w:rsidRPr="00BE0570">
        <w:rPr>
          <w:bCs/>
          <w:sz w:val="22"/>
          <w:szCs w:val="22"/>
          <w:lang w:val="sr-Cyrl-BA"/>
        </w:rPr>
        <w:t>коришћења</w:t>
      </w:r>
      <w:r w:rsidRPr="00BE0570">
        <w:rPr>
          <w:bCs/>
          <w:sz w:val="22"/>
          <w:szCs w:val="22"/>
          <w:lang w:val="sr-Cyrl-BA"/>
        </w:rPr>
        <w:t xml:space="preserve"> услуге уговорног партнера</w:t>
      </w:r>
      <w:r w:rsidRPr="00BE0570">
        <w:rPr>
          <w:bCs/>
          <w:sz w:val="22"/>
          <w:szCs w:val="22"/>
          <w:lang w:val="sr-Latn-RS"/>
        </w:rPr>
        <w:t>)</w:t>
      </w:r>
    </w:p>
    <w:p w:rsidR="000C21F1" w:rsidRPr="00BE0570" w:rsidRDefault="000C21F1" w:rsidP="000C21F1">
      <w:pPr>
        <w:pStyle w:val="NoSpacing"/>
        <w:jc w:val="both"/>
        <w:rPr>
          <w:sz w:val="22"/>
          <w:szCs w:val="22"/>
        </w:rPr>
      </w:pPr>
    </w:p>
    <w:p w:rsidR="000C21F1" w:rsidRPr="004F4813" w:rsidRDefault="000C21F1" w:rsidP="000C21F1">
      <w:pPr>
        <w:pStyle w:val="NoSpacing"/>
        <w:jc w:val="both"/>
        <w:rPr>
          <w:sz w:val="22"/>
          <w:szCs w:val="22"/>
          <w:lang w:val="sr-Latn-RS"/>
        </w:rPr>
      </w:pPr>
      <w:r w:rsidRPr="00BE0570">
        <w:rPr>
          <w:sz w:val="22"/>
          <w:szCs w:val="22"/>
          <w:lang w:val="sr-Latn-RS"/>
        </w:rPr>
        <w:t>Када подносилац захтјева односно</w:t>
      </w:r>
      <w:r w:rsidRPr="00BE0570">
        <w:rPr>
          <w:sz w:val="22"/>
          <w:szCs w:val="22"/>
          <w:lang w:val="sr-Cyrl-BA"/>
        </w:rPr>
        <w:t xml:space="preserve"> ималац одобрења, у случају из члана 11. став (3) овог упутства, </w:t>
      </w:r>
      <w:r w:rsidRPr="00BE0570">
        <w:rPr>
          <w:sz w:val="22"/>
          <w:szCs w:val="22"/>
          <w:lang w:val="sr-Latn-RS"/>
        </w:rPr>
        <w:t>користи услуге уговорног парт</w:t>
      </w:r>
      <w:r w:rsidRPr="00BE0570">
        <w:rPr>
          <w:sz w:val="22"/>
          <w:szCs w:val="22"/>
          <w:lang w:val="sr-Cyrl-BA"/>
        </w:rPr>
        <w:t>н</w:t>
      </w:r>
      <w:r w:rsidRPr="00BE0570">
        <w:rPr>
          <w:sz w:val="22"/>
          <w:szCs w:val="22"/>
          <w:lang w:val="sr-Latn-RS"/>
        </w:rPr>
        <w:t>ера за обављање послова кућног</w:t>
      </w:r>
      <w:r w:rsidRPr="004F4813">
        <w:rPr>
          <w:sz w:val="22"/>
          <w:szCs w:val="22"/>
          <w:lang w:val="sr-Latn-RS"/>
        </w:rPr>
        <w:t xml:space="preserve"> царињења код њега</w:t>
      </w:r>
      <w:r w:rsidRPr="004F4813">
        <w:rPr>
          <w:sz w:val="22"/>
          <w:szCs w:val="22"/>
          <w:lang w:val="sr-Cyrl-BA"/>
        </w:rPr>
        <w:t>,</w:t>
      </w:r>
      <w:r w:rsidRPr="004F4813">
        <w:rPr>
          <w:sz w:val="22"/>
          <w:szCs w:val="22"/>
          <w:lang w:val="sr-Latn-RS"/>
        </w:rPr>
        <w:t xml:space="preserve"> одговорност за све неправилности и пропусте који </w:t>
      </w:r>
      <w:r w:rsidR="00842B1A" w:rsidRPr="004F4813">
        <w:rPr>
          <w:sz w:val="22"/>
          <w:szCs w:val="22"/>
          <w:lang w:val="sr-Latn-RS"/>
        </w:rPr>
        <w:t xml:space="preserve">могу настати коришћењем кућног </w:t>
      </w:r>
      <w:r w:rsidR="00842B1A" w:rsidRPr="004F4813">
        <w:rPr>
          <w:sz w:val="22"/>
          <w:szCs w:val="22"/>
          <w:lang w:val="sr-Cyrl-BA"/>
        </w:rPr>
        <w:t>у</w:t>
      </w:r>
      <w:r w:rsidRPr="004F4813">
        <w:rPr>
          <w:sz w:val="22"/>
          <w:szCs w:val="22"/>
          <w:lang w:val="sr-Latn-RS"/>
        </w:rPr>
        <w:t xml:space="preserve">возног царињења је на имаоцу одобрења и његовом запосленом који је у одобрењу наведен као лице одговорно за кућно </w:t>
      </w:r>
      <w:r w:rsidR="00842B1A" w:rsidRPr="004F4813">
        <w:rPr>
          <w:sz w:val="22"/>
          <w:szCs w:val="22"/>
          <w:lang w:val="sr-Latn-RS"/>
        </w:rPr>
        <w:t>у</w:t>
      </w:r>
      <w:r w:rsidRPr="004F4813">
        <w:rPr>
          <w:sz w:val="22"/>
          <w:szCs w:val="22"/>
          <w:lang w:val="sr-Latn-RS"/>
        </w:rPr>
        <w:t>возно царињење.</w:t>
      </w:r>
    </w:p>
    <w:p w:rsidR="000C21F1" w:rsidRPr="004F4813" w:rsidRDefault="000C21F1" w:rsidP="009B5D55">
      <w:pPr>
        <w:pStyle w:val="NoSpacing"/>
        <w:ind w:left="426" w:hanging="426"/>
        <w:jc w:val="both"/>
        <w:rPr>
          <w:sz w:val="22"/>
          <w:szCs w:val="22"/>
          <w:lang w:val="sr-Latn-RS"/>
        </w:rPr>
      </w:pPr>
    </w:p>
    <w:p w:rsidR="00820BC0" w:rsidRPr="00CB29B0" w:rsidRDefault="00820BC0" w:rsidP="009B5D55">
      <w:pPr>
        <w:pStyle w:val="NoSpacing"/>
        <w:jc w:val="both"/>
        <w:rPr>
          <w:sz w:val="22"/>
          <w:szCs w:val="22"/>
          <w:lang w:val="sr-Latn-RS"/>
        </w:rPr>
      </w:pPr>
    </w:p>
    <w:p w:rsidR="00D6169D" w:rsidRPr="00CB29B0" w:rsidRDefault="00D6169D" w:rsidP="009B5D55">
      <w:pPr>
        <w:pStyle w:val="NoSpacing"/>
        <w:jc w:val="both"/>
        <w:rPr>
          <w:sz w:val="22"/>
          <w:szCs w:val="22"/>
          <w:lang w:val="sr-Latn-RS"/>
        </w:rPr>
      </w:pPr>
    </w:p>
    <w:tbl>
      <w:tblPr>
        <w:tblW w:w="0" w:type="auto"/>
        <w:tblLook w:val="04A0" w:firstRow="1" w:lastRow="0" w:firstColumn="1" w:lastColumn="0" w:noHBand="0" w:noVBand="1"/>
      </w:tblPr>
      <w:tblGrid>
        <w:gridCol w:w="1526"/>
        <w:gridCol w:w="7938"/>
      </w:tblGrid>
      <w:tr w:rsidR="001F7EA5" w:rsidRPr="00CB29B0" w:rsidTr="001D0DE6">
        <w:tc>
          <w:tcPr>
            <w:tcW w:w="1526" w:type="dxa"/>
            <w:shd w:val="clear" w:color="auto" w:fill="auto"/>
          </w:tcPr>
          <w:p w:rsidR="001F7EA5" w:rsidRPr="001D0DE6" w:rsidRDefault="004A2359" w:rsidP="00F621E8">
            <w:pPr>
              <w:pStyle w:val="NoSpacing"/>
              <w:rPr>
                <w:rFonts w:eastAsia="Calibri"/>
                <w:b/>
                <w:sz w:val="22"/>
                <w:szCs w:val="22"/>
                <w:lang w:val="sr-Cyrl-BA"/>
              </w:rPr>
            </w:pPr>
            <w:r w:rsidRPr="00CB29B0">
              <w:rPr>
                <w:rFonts w:eastAsia="Calibri"/>
                <w:b/>
                <w:sz w:val="22"/>
                <w:szCs w:val="22"/>
                <w:lang w:val="sr-Latn-RS"/>
              </w:rPr>
              <w:t>ГЛАВА IV</w:t>
            </w:r>
            <w:r w:rsidR="001D0DE6">
              <w:rPr>
                <w:rFonts w:eastAsia="Calibri"/>
                <w:b/>
                <w:sz w:val="22"/>
                <w:szCs w:val="22"/>
                <w:lang w:val="sr-Cyrl-BA"/>
              </w:rPr>
              <w:t xml:space="preserve"> -</w:t>
            </w:r>
          </w:p>
        </w:tc>
        <w:tc>
          <w:tcPr>
            <w:tcW w:w="7938" w:type="dxa"/>
            <w:shd w:val="clear" w:color="auto" w:fill="auto"/>
          </w:tcPr>
          <w:p w:rsidR="001F7EA5" w:rsidRPr="00CB29B0" w:rsidRDefault="001F7EA5" w:rsidP="00C125C0">
            <w:pPr>
              <w:pStyle w:val="NoSpacing"/>
              <w:ind w:left="-113" w:right="-57"/>
              <w:rPr>
                <w:rFonts w:eastAsia="Calibri"/>
                <w:b/>
                <w:sz w:val="22"/>
                <w:szCs w:val="22"/>
                <w:lang w:val="sr-Latn-RS"/>
              </w:rPr>
            </w:pPr>
            <w:r w:rsidRPr="00CB29B0">
              <w:rPr>
                <w:rFonts w:eastAsia="Calibri"/>
                <w:b/>
                <w:sz w:val="22"/>
                <w:szCs w:val="22"/>
                <w:lang w:val="sr-Latn-RS"/>
              </w:rPr>
              <w:t xml:space="preserve">ЗАХТЈЕВ И ПОСТУПАК ИЗДАВАЊА  </w:t>
            </w:r>
          </w:p>
        </w:tc>
      </w:tr>
      <w:tr w:rsidR="001F7EA5" w:rsidRPr="00CB29B0" w:rsidTr="001D0DE6">
        <w:tc>
          <w:tcPr>
            <w:tcW w:w="1526" w:type="dxa"/>
            <w:shd w:val="clear" w:color="auto" w:fill="auto"/>
          </w:tcPr>
          <w:p w:rsidR="001F7EA5" w:rsidRPr="00CB29B0" w:rsidRDefault="001F7EA5" w:rsidP="00F621E8">
            <w:pPr>
              <w:pStyle w:val="NoSpacing"/>
              <w:rPr>
                <w:rFonts w:eastAsia="Calibri"/>
                <w:b/>
                <w:sz w:val="22"/>
                <w:szCs w:val="22"/>
                <w:lang w:val="sr-Latn-RS"/>
              </w:rPr>
            </w:pPr>
          </w:p>
        </w:tc>
        <w:tc>
          <w:tcPr>
            <w:tcW w:w="7938" w:type="dxa"/>
            <w:shd w:val="clear" w:color="auto" w:fill="auto"/>
          </w:tcPr>
          <w:p w:rsidR="001F7EA5" w:rsidRPr="00CB29B0" w:rsidRDefault="001F7EA5" w:rsidP="00C125C0">
            <w:pPr>
              <w:pStyle w:val="NoSpacing"/>
              <w:ind w:left="-113" w:right="-57"/>
              <w:rPr>
                <w:rFonts w:eastAsia="Calibri"/>
                <w:b/>
                <w:sz w:val="22"/>
                <w:szCs w:val="22"/>
                <w:lang w:val="sr-Latn-RS"/>
              </w:rPr>
            </w:pPr>
            <w:r w:rsidRPr="00CB29B0">
              <w:rPr>
                <w:rFonts w:eastAsia="Calibri"/>
                <w:b/>
                <w:sz w:val="22"/>
                <w:szCs w:val="22"/>
                <w:lang w:val="sr-Latn-RS"/>
              </w:rPr>
              <w:t>ОДОБРЕЊА ЗА КУЋНО УВОЗНО ЦАРИЊЕЊЕ</w:t>
            </w:r>
          </w:p>
        </w:tc>
      </w:tr>
    </w:tbl>
    <w:p w:rsidR="001334CF" w:rsidRPr="00CB29B0" w:rsidRDefault="001334CF" w:rsidP="00AC70E3">
      <w:pPr>
        <w:pStyle w:val="NoSpacing"/>
        <w:jc w:val="both"/>
        <w:rPr>
          <w:b/>
          <w:sz w:val="22"/>
          <w:szCs w:val="22"/>
          <w:lang w:val="sr-Latn-RS"/>
        </w:rPr>
      </w:pPr>
    </w:p>
    <w:p w:rsidR="00A16037" w:rsidRPr="00CB29B0" w:rsidRDefault="00A16037" w:rsidP="00AC70E3">
      <w:pPr>
        <w:pStyle w:val="NoSpacing"/>
        <w:jc w:val="both"/>
        <w:rPr>
          <w:b/>
          <w:bCs/>
          <w:sz w:val="22"/>
          <w:szCs w:val="22"/>
          <w:lang w:val="sr-Latn-RS"/>
        </w:rPr>
      </w:pPr>
    </w:p>
    <w:p w:rsidR="00E02C08" w:rsidRPr="00BE0570" w:rsidRDefault="008343B1" w:rsidP="001F7EA5">
      <w:pPr>
        <w:pStyle w:val="NoSpacing"/>
        <w:jc w:val="center"/>
        <w:rPr>
          <w:b/>
          <w:bCs/>
          <w:sz w:val="22"/>
          <w:szCs w:val="22"/>
          <w:lang w:val="sr-Latn-RS"/>
        </w:rPr>
      </w:pPr>
      <w:r w:rsidRPr="00BE0570">
        <w:rPr>
          <w:b/>
          <w:bCs/>
          <w:sz w:val="22"/>
          <w:szCs w:val="22"/>
          <w:lang w:val="sr-Latn-RS"/>
        </w:rPr>
        <w:t>Члан</w:t>
      </w:r>
      <w:r w:rsidR="00DB6237" w:rsidRPr="00BE0570">
        <w:rPr>
          <w:b/>
          <w:bCs/>
          <w:sz w:val="22"/>
          <w:szCs w:val="22"/>
          <w:lang w:val="sr-Latn-RS"/>
        </w:rPr>
        <w:t xml:space="preserve"> </w:t>
      </w:r>
      <w:r w:rsidR="00243ED9" w:rsidRPr="00BE0570">
        <w:rPr>
          <w:b/>
          <w:bCs/>
          <w:sz w:val="22"/>
          <w:szCs w:val="22"/>
          <w:lang w:val="sr-Latn-RS"/>
        </w:rPr>
        <w:t>1</w:t>
      </w:r>
      <w:r w:rsidR="00F47BF9" w:rsidRPr="00BE0570">
        <w:rPr>
          <w:b/>
          <w:bCs/>
          <w:sz w:val="22"/>
          <w:szCs w:val="22"/>
          <w:lang w:val="sr-Cyrl-BA"/>
        </w:rPr>
        <w:t>3</w:t>
      </w:r>
      <w:r w:rsidR="00243ED9" w:rsidRPr="00BE0570">
        <w:rPr>
          <w:b/>
          <w:bCs/>
          <w:sz w:val="22"/>
          <w:szCs w:val="22"/>
          <w:lang w:val="sr-Latn-RS"/>
        </w:rPr>
        <w:t>.</w:t>
      </w:r>
    </w:p>
    <w:p w:rsidR="00E02C08" w:rsidRPr="00BE0570" w:rsidRDefault="00E02C08" w:rsidP="001F7EA5">
      <w:pPr>
        <w:pStyle w:val="NoSpacing"/>
        <w:jc w:val="center"/>
        <w:rPr>
          <w:bCs/>
          <w:sz w:val="22"/>
          <w:szCs w:val="22"/>
          <w:lang w:val="sr-Latn-RS"/>
        </w:rPr>
      </w:pPr>
      <w:r w:rsidRPr="00BE0570">
        <w:rPr>
          <w:bCs/>
          <w:sz w:val="22"/>
          <w:szCs w:val="22"/>
          <w:lang w:val="sr-Latn-RS"/>
        </w:rPr>
        <w:t>(</w:t>
      </w:r>
      <w:r w:rsidR="008343B1" w:rsidRPr="00BE0570">
        <w:rPr>
          <w:bCs/>
          <w:sz w:val="22"/>
          <w:szCs w:val="22"/>
          <w:lang w:val="sr-Latn-RS"/>
        </w:rPr>
        <w:t>Захтјев</w:t>
      </w:r>
      <w:r w:rsidRPr="00BE0570">
        <w:rPr>
          <w:bCs/>
          <w:sz w:val="22"/>
          <w:szCs w:val="22"/>
          <w:lang w:val="sr-Latn-RS"/>
        </w:rPr>
        <w:t>)</w:t>
      </w:r>
    </w:p>
    <w:p w:rsidR="00E02C08" w:rsidRPr="00BE0570" w:rsidRDefault="00E02C08" w:rsidP="00E00A22">
      <w:pPr>
        <w:pStyle w:val="NoSpacing"/>
        <w:jc w:val="both"/>
        <w:rPr>
          <w:sz w:val="22"/>
          <w:szCs w:val="22"/>
          <w:lang w:val="sr-Latn-RS"/>
        </w:rPr>
      </w:pPr>
    </w:p>
    <w:p w:rsidR="003F0CE5" w:rsidRPr="00BE0570" w:rsidRDefault="003F0CE5" w:rsidP="003A0C45">
      <w:pPr>
        <w:pStyle w:val="NoSpacing"/>
        <w:numPr>
          <w:ilvl w:val="0"/>
          <w:numId w:val="15"/>
        </w:numPr>
        <w:ind w:left="426" w:hanging="426"/>
        <w:jc w:val="both"/>
        <w:rPr>
          <w:sz w:val="22"/>
          <w:szCs w:val="22"/>
          <w:lang w:val="sr-Latn-RS"/>
        </w:rPr>
      </w:pPr>
      <w:r w:rsidRPr="00BE0570">
        <w:rPr>
          <w:sz w:val="22"/>
          <w:szCs w:val="22"/>
          <w:lang w:val="sr-Latn-RS"/>
        </w:rPr>
        <w:t xml:space="preserve">Захтјев за издавање одобрења за кућно увозно царињење подноси се издаваоцу одобрења. Издавалац одобрења је Сектор за царине у Главној канцеларији УИО. </w:t>
      </w:r>
    </w:p>
    <w:p w:rsidR="00C31842" w:rsidRPr="00BE0570" w:rsidRDefault="00C31842" w:rsidP="00EB31D8">
      <w:pPr>
        <w:pStyle w:val="NoSpacing"/>
        <w:ind w:left="426" w:hanging="426"/>
        <w:jc w:val="both"/>
        <w:rPr>
          <w:sz w:val="22"/>
          <w:szCs w:val="22"/>
          <w:lang w:val="sr-Latn-RS"/>
        </w:rPr>
      </w:pPr>
    </w:p>
    <w:p w:rsidR="00DD5982" w:rsidRPr="00BE0570" w:rsidRDefault="00C31842" w:rsidP="003A0C45">
      <w:pPr>
        <w:pStyle w:val="NoSpacing"/>
        <w:numPr>
          <w:ilvl w:val="0"/>
          <w:numId w:val="15"/>
        </w:numPr>
        <w:ind w:left="426" w:hanging="426"/>
        <w:jc w:val="both"/>
        <w:rPr>
          <w:sz w:val="22"/>
          <w:szCs w:val="22"/>
          <w:lang w:val="sr-Latn-RS"/>
        </w:rPr>
      </w:pPr>
      <w:r w:rsidRPr="00BE0570">
        <w:rPr>
          <w:sz w:val="22"/>
          <w:szCs w:val="22"/>
          <w:lang w:val="sr-Latn-RS"/>
        </w:rPr>
        <w:t xml:space="preserve">Захтјев </w:t>
      </w:r>
      <w:r w:rsidR="00C17FCA" w:rsidRPr="00BE0570">
        <w:rPr>
          <w:sz w:val="22"/>
          <w:szCs w:val="22"/>
          <w:lang w:val="sr-Latn-RS"/>
        </w:rPr>
        <w:t xml:space="preserve">се подноси </w:t>
      </w:r>
      <w:r w:rsidRPr="00BE0570">
        <w:rPr>
          <w:sz w:val="22"/>
          <w:szCs w:val="22"/>
          <w:lang w:val="sr-Latn-RS"/>
        </w:rPr>
        <w:t>у писаној форми на обрасцу из Прилога 26. Одлуке (општи и допунски образац), попуњен у складу са Објашњењем датим у том прилогу. Захтјев мора садржавати све податке и информације потребне за издавање одобрења.</w:t>
      </w:r>
      <w:r w:rsidR="00917574" w:rsidRPr="00BE0570">
        <w:rPr>
          <w:sz w:val="22"/>
          <w:szCs w:val="22"/>
          <w:lang w:val="sr-Latn-RS"/>
        </w:rPr>
        <w:t xml:space="preserve"> </w:t>
      </w:r>
      <w:r w:rsidR="0080450F" w:rsidRPr="00BE0570">
        <w:rPr>
          <w:sz w:val="22"/>
          <w:szCs w:val="22"/>
          <w:lang w:val="sr-Latn-RS"/>
        </w:rPr>
        <w:t>Подаци и информ</w:t>
      </w:r>
      <w:r w:rsidR="00DD5982" w:rsidRPr="00BE0570">
        <w:rPr>
          <w:sz w:val="22"/>
          <w:szCs w:val="22"/>
          <w:lang w:val="sr-Latn-RS"/>
        </w:rPr>
        <w:t xml:space="preserve">ације за које није предвиђено посебно поље у  обрасцу из Прилога 26. Одлуке, уписују се у поље 14. тог Обрасца. </w:t>
      </w:r>
    </w:p>
    <w:p w:rsidR="007332C8" w:rsidRPr="00BE0570" w:rsidRDefault="007332C8" w:rsidP="00EB31D8">
      <w:pPr>
        <w:pStyle w:val="NoSpacing"/>
        <w:ind w:left="426" w:hanging="426"/>
        <w:jc w:val="both"/>
        <w:rPr>
          <w:sz w:val="22"/>
          <w:szCs w:val="22"/>
          <w:lang w:val="sr-Latn-RS"/>
        </w:rPr>
      </w:pPr>
    </w:p>
    <w:p w:rsidR="00F621E8" w:rsidRPr="00BE0570" w:rsidRDefault="0098056A" w:rsidP="003A0C45">
      <w:pPr>
        <w:pStyle w:val="NoSpacing"/>
        <w:numPr>
          <w:ilvl w:val="0"/>
          <w:numId w:val="15"/>
        </w:numPr>
        <w:ind w:left="426" w:hanging="426"/>
        <w:jc w:val="both"/>
        <w:rPr>
          <w:sz w:val="22"/>
          <w:szCs w:val="22"/>
          <w:lang w:val="sr-Latn-RS"/>
        </w:rPr>
      </w:pPr>
      <w:r w:rsidRPr="00BE0570">
        <w:rPr>
          <w:sz w:val="22"/>
          <w:szCs w:val="22"/>
          <w:lang w:val="sr-Latn-RS"/>
        </w:rPr>
        <w:t>Сходно члану 184. став (4) Одлуке</w:t>
      </w:r>
      <w:r w:rsidR="00C633DA" w:rsidRPr="00BE0570">
        <w:rPr>
          <w:sz w:val="22"/>
          <w:szCs w:val="22"/>
          <w:lang w:val="sr-Latn-RS"/>
        </w:rPr>
        <w:t>, п</w:t>
      </w:r>
      <w:r w:rsidR="00DB37B9" w:rsidRPr="00BE0570">
        <w:rPr>
          <w:sz w:val="22"/>
          <w:szCs w:val="22"/>
          <w:lang w:val="sr-Latn-RS"/>
        </w:rPr>
        <w:t xml:space="preserve">ривредни субјект </w:t>
      </w:r>
      <w:r w:rsidR="007332C8" w:rsidRPr="00BE0570">
        <w:rPr>
          <w:sz w:val="22"/>
          <w:szCs w:val="22"/>
          <w:lang w:val="sr-Latn-RS"/>
        </w:rPr>
        <w:t xml:space="preserve">може поднијети захтјев за </w:t>
      </w:r>
      <w:r w:rsidR="001205C8" w:rsidRPr="00BE0570">
        <w:rPr>
          <w:sz w:val="22"/>
          <w:szCs w:val="22"/>
          <w:lang w:val="sr-Latn-RS"/>
        </w:rPr>
        <w:t>из</w:t>
      </w:r>
      <w:r w:rsidR="00E25E5C" w:rsidRPr="00BE0570">
        <w:rPr>
          <w:sz w:val="22"/>
          <w:szCs w:val="22"/>
          <w:lang w:val="sr-Latn-RS"/>
        </w:rPr>
        <w:t>д</w:t>
      </w:r>
      <w:r w:rsidR="001205C8" w:rsidRPr="00BE0570">
        <w:rPr>
          <w:sz w:val="22"/>
          <w:szCs w:val="22"/>
          <w:lang w:val="sr-Latn-RS"/>
        </w:rPr>
        <w:t>a</w:t>
      </w:r>
      <w:r w:rsidR="00E25E5C" w:rsidRPr="00BE0570">
        <w:rPr>
          <w:sz w:val="22"/>
          <w:szCs w:val="22"/>
          <w:lang w:val="sr-Latn-RS"/>
        </w:rPr>
        <w:t>вање одобрења</w:t>
      </w:r>
      <w:r w:rsidR="007332C8" w:rsidRPr="00BE0570">
        <w:rPr>
          <w:sz w:val="22"/>
          <w:szCs w:val="22"/>
          <w:lang w:val="sr-Latn-RS"/>
        </w:rPr>
        <w:t xml:space="preserve"> за </w:t>
      </w:r>
      <w:r w:rsidR="00C17FCA" w:rsidRPr="00BE0570">
        <w:rPr>
          <w:sz w:val="22"/>
          <w:szCs w:val="22"/>
          <w:lang w:val="sr-Latn-RS"/>
        </w:rPr>
        <w:t>кућно увозн</w:t>
      </w:r>
      <w:r w:rsidRPr="00BE0570">
        <w:rPr>
          <w:sz w:val="22"/>
          <w:szCs w:val="22"/>
          <w:lang w:val="sr-Latn-RS"/>
        </w:rPr>
        <w:t>о</w:t>
      </w:r>
      <w:r w:rsidR="00C17FCA" w:rsidRPr="00BE0570">
        <w:rPr>
          <w:sz w:val="22"/>
          <w:szCs w:val="22"/>
          <w:lang w:val="sr-Latn-RS"/>
        </w:rPr>
        <w:t xml:space="preserve"> царињење </w:t>
      </w:r>
      <w:r w:rsidR="007332C8" w:rsidRPr="00BE0570">
        <w:rPr>
          <w:sz w:val="22"/>
          <w:szCs w:val="22"/>
          <w:lang w:val="sr-Latn-RS"/>
        </w:rPr>
        <w:t>под условом да постоје задовољавајуће евиденције и поступци који царинском органу омогућавају спров</w:t>
      </w:r>
      <w:r w:rsidR="009E1853" w:rsidRPr="00BE0570">
        <w:rPr>
          <w:sz w:val="22"/>
          <w:szCs w:val="22"/>
          <w:lang w:val="sr-Latn-RS"/>
        </w:rPr>
        <w:t xml:space="preserve">ођење </w:t>
      </w:r>
      <w:r w:rsidR="007332C8" w:rsidRPr="00BE0570">
        <w:rPr>
          <w:sz w:val="22"/>
          <w:szCs w:val="22"/>
          <w:lang w:val="sr-Latn-RS"/>
        </w:rPr>
        <w:t>одговарајуће царинске контроле.</w:t>
      </w:r>
    </w:p>
    <w:p w:rsidR="00F621E8" w:rsidRPr="00BE0570" w:rsidRDefault="00F621E8" w:rsidP="00EB31D8">
      <w:pPr>
        <w:pStyle w:val="NoSpacing"/>
        <w:ind w:left="426" w:hanging="426"/>
        <w:jc w:val="both"/>
        <w:rPr>
          <w:sz w:val="22"/>
          <w:szCs w:val="22"/>
          <w:lang w:val="sr-Latn-RS"/>
        </w:rPr>
      </w:pPr>
    </w:p>
    <w:p w:rsidR="00485F7E" w:rsidRPr="00BE0570" w:rsidRDefault="00485F7E" w:rsidP="003A0C45">
      <w:pPr>
        <w:pStyle w:val="NoSpacing"/>
        <w:numPr>
          <w:ilvl w:val="0"/>
          <w:numId w:val="15"/>
        </w:numPr>
        <w:ind w:left="426" w:hanging="426"/>
        <w:jc w:val="both"/>
        <w:rPr>
          <w:sz w:val="22"/>
          <w:szCs w:val="22"/>
          <w:lang w:val="sr-Latn-RS"/>
        </w:rPr>
      </w:pPr>
      <w:r w:rsidRPr="00BE0570">
        <w:rPr>
          <w:sz w:val="22"/>
          <w:szCs w:val="22"/>
          <w:lang w:val="sr-Latn-RS"/>
        </w:rPr>
        <w:t>Подносилац захтјева има могућност да поднесе један захт</w:t>
      </w:r>
      <w:r w:rsidR="00BE4ECD" w:rsidRPr="00BE0570">
        <w:rPr>
          <w:sz w:val="22"/>
          <w:szCs w:val="22"/>
          <w:lang w:val="sr-Cyrl-BA"/>
        </w:rPr>
        <w:t>ј</w:t>
      </w:r>
      <w:r w:rsidRPr="00BE0570">
        <w:rPr>
          <w:sz w:val="22"/>
          <w:szCs w:val="22"/>
          <w:lang w:val="sr-Latn-RS"/>
        </w:rPr>
        <w:t xml:space="preserve">ев </w:t>
      </w:r>
      <w:r w:rsidR="003231B1" w:rsidRPr="00BE0570">
        <w:rPr>
          <w:sz w:val="22"/>
          <w:szCs w:val="22"/>
          <w:lang w:val="sr-Latn-RS"/>
        </w:rPr>
        <w:t xml:space="preserve">за кућно увозно царињење </w:t>
      </w:r>
      <w:r w:rsidRPr="00BE0570">
        <w:rPr>
          <w:sz w:val="22"/>
          <w:szCs w:val="22"/>
          <w:lang w:val="sr-Latn-RS"/>
        </w:rPr>
        <w:t>за више увозних царинских поступака, као и за више простора погодних за спровођење кућног царињења који су смјештени на подручјима различитих надзорних царинских канцеларија, при чему у захтјеву за сваки појединачни простор</w:t>
      </w:r>
      <w:r w:rsidR="004B30BD" w:rsidRPr="00BE0570">
        <w:rPr>
          <w:sz w:val="22"/>
          <w:szCs w:val="22"/>
          <w:lang w:val="sr-Latn-RS"/>
        </w:rPr>
        <w:t xml:space="preserve"> </w:t>
      </w:r>
      <w:r w:rsidRPr="00BE0570">
        <w:rPr>
          <w:sz w:val="22"/>
          <w:szCs w:val="22"/>
          <w:lang w:val="sr-Latn-RS"/>
        </w:rPr>
        <w:t>наводи податке:</w:t>
      </w:r>
    </w:p>
    <w:p w:rsidR="002074F2" w:rsidRPr="00BE0570" w:rsidRDefault="008343B1" w:rsidP="003A0C45">
      <w:pPr>
        <w:pStyle w:val="NoSpacing"/>
        <w:numPr>
          <w:ilvl w:val="0"/>
          <w:numId w:val="16"/>
        </w:numPr>
        <w:tabs>
          <w:tab w:val="left" w:pos="851"/>
        </w:tabs>
        <w:ind w:left="851" w:hanging="425"/>
        <w:jc w:val="both"/>
        <w:rPr>
          <w:sz w:val="22"/>
          <w:szCs w:val="22"/>
          <w:lang w:val="sr-Latn-RS"/>
        </w:rPr>
      </w:pPr>
      <w:r w:rsidRPr="00BE0570">
        <w:rPr>
          <w:sz w:val="22"/>
          <w:szCs w:val="22"/>
          <w:lang w:val="sr-Latn-RS"/>
        </w:rPr>
        <w:t>о</w:t>
      </w:r>
      <w:r w:rsidR="00DC4EBF" w:rsidRPr="00BE0570">
        <w:rPr>
          <w:sz w:val="22"/>
          <w:szCs w:val="22"/>
          <w:lang w:val="sr-Latn-RS"/>
        </w:rPr>
        <w:t xml:space="preserve"> </w:t>
      </w:r>
      <w:r w:rsidRPr="00BE0570">
        <w:rPr>
          <w:sz w:val="22"/>
          <w:szCs w:val="22"/>
          <w:lang w:val="sr-Latn-RS"/>
        </w:rPr>
        <w:t>лицу</w:t>
      </w:r>
      <w:r w:rsidR="00DC4EBF" w:rsidRPr="00BE0570">
        <w:rPr>
          <w:sz w:val="22"/>
          <w:szCs w:val="22"/>
          <w:lang w:val="sr-Latn-RS"/>
        </w:rPr>
        <w:t xml:space="preserve"> </w:t>
      </w:r>
      <w:r w:rsidRPr="00BE0570">
        <w:rPr>
          <w:sz w:val="22"/>
          <w:szCs w:val="22"/>
          <w:lang w:val="sr-Latn-RS"/>
        </w:rPr>
        <w:t>одговорном</w:t>
      </w:r>
      <w:r w:rsidR="00243C7F" w:rsidRPr="00BE0570">
        <w:rPr>
          <w:sz w:val="22"/>
          <w:szCs w:val="22"/>
          <w:lang w:val="sr-Latn-RS"/>
        </w:rPr>
        <w:t xml:space="preserve"> </w:t>
      </w:r>
      <w:r w:rsidRPr="00BE0570">
        <w:rPr>
          <w:sz w:val="22"/>
          <w:szCs w:val="22"/>
          <w:lang w:val="sr-Latn-RS"/>
        </w:rPr>
        <w:t>за</w:t>
      </w:r>
      <w:r w:rsidR="00E52182" w:rsidRPr="00BE0570">
        <w:rPr>
          <w:sz w:val="22"/>
          <w:szCs w:val="22"/>
          <w:lang w:val="sr-Latn-RS"/>
        </w:rPr>
        <w:t xml:space="preserve"> </w:t>
      </w:r>
      <w:r w:rsidR="00BE2329" w:rsidRPr="00BE0570">
        <w:rPr>
          <w:sz w:val="22"/>
          <w:szCs w:val="22"/>
          <w:lang w:val="sr-Latn-RS"/>
        </w:rPr>
        <w:t>кућно увозно царињење</w:t>
      </w:r>
      <w:r w:rsidR="002074F2" w:rsidRPr="00BE0570">
        <w:rPr>
          <w:sz w:val="22"/>
          <w:szCs w:val="22"/>
          <w:lang w:val="sr-Latn-RS"/>
        </w:rPr>
        <w:t>,</w:t>
      </w:r>
    </w:p>
    <w:p w:rsidR="00DC4EBF" w:rsidRPr="00BE0570" w:rsidRDefault="008343B1" w:rsidP="003A0C45">
      <w:pPr>
        <w:pStyle w:val="NoSpacing"/>
        <w:numPr>
          <w:ilvl w:val="0"/>
          <w:numId w:val="16"/>
        </w:numPr>
        <w:tabs>
          <w:tab w:val="left" w:pos="851"/>
        </w:tabs>
        <w:ind w:left="851" w:hanging="425"/>
        <w:jc w:val="both"/>
        <w:rPr>
          <w:sz w:val="22"/>
          <w:szCs w:val="22"/>
          <w:lang w:val="sr-Latn-RS"/>
        </w:rPr>
      </w:pPr>
      <w:r w:rsidRPr="00BE0570">
        <w:rPr>
          <w:sz w:val="22"/>
          <w:szCs w:val="22"/>
          <w:lang w:val="sr-Latn-RS"/>
        </w:rPr>
        <w:t>о</w:t>
      </w:r>
      <w:r w:rsidR="00E52182" w:rsidRPr="00BE0570">
        <w:rPr>
          <w:sz w:val="22"/>
          <w:szCs w:val="22"/>
          <w:lang w:val="sr-Latn-RS"/>
        </w:rPr>
        <w:t xml:space="preserve"> </w:t>
      </w:r>
      <w:r w:rsidRPr="00BE0570">
        <w:rPr>
          <w:sz w:val="22"/>
          <w:szCs w:val="22"/>
          <w:lang w:val="sr-Latn-RS"/>
        </w:rPr>
        <w:t>надзорној</w:t>
      </w:r>
      <w:r w:rsidR="000879D5" w:rsidRPr="00BE0570">
        <w:rPr>
          <w:sz w:val="22"/>
          <w:szCs w:val="22"/>
          <w:lang w:val="sr-Latn-RS"/>
        </w:rPr>
        <w:t xml:space="preserve"> </w:t>
      </w:r>
      <w:r w:rsidRPr="00BE0570">
        <w:rPr>
          <w:sz w:val="22"/>
          <w:szCs w:val="22"/>
          <w:lang w:val="sr-Latn-RS"/>
        </w:rPr>
        <w:t>царинској</w:t>
      </w:r>
      <w:r w:rsidR="000879D5" w:rsidRPr="00BE0570">
        <w:rPr>
          <w:sz w:val="22"/>
          <w:szCs w:val="22"/>
          <w:lang w:val="sr-Latn-RS"/>
        </w:rPr>
        <w:t xml:space="preserve"> </w:t>
      </w:r>
      <w:r w:rsidR="00AB2772" w:rsidRPr="00BE0570">
        <w:rPr>
          <w:sz w:val="22"/>
          <w:szCs w:val="22"/>
          <w:lang w:val="sr-Latn-RS"/>
        </w:rPr>
        <w:t>канцеларији</w:t>
      </w:r>
      <w:r w:rsidR="000879D5" w:rsidRPr="00BE0570">
        <w:rPr>
          <w:sz w:val="22"/>
          <w:szCs w:val="22"/>
          <w:lang w:val="sr-Latn-RS"/>
        </w:rPr>
        <w:t>.</w:t>
      </w:r>
    </w:p>
    <w:p w:rsidR="005C3185" w:rsidRPr="00CB29B0" w:rsidRDefault="005C3185" w:rsidP="00EB31D8">
      <w:pPr>
        <w:pStyle w:val="NoSpacing"/>
        <w:ind w:left="426" w:hanging="426"/>
        <w:jc w:val="both"/>
        <w:rPr>
          <w:sz w:val="22"/>
          <w:szCs w:val="22"/>
          <w:lang w:val="sr-Latn-RS"/>
        </w:rPr>
      </w:pPr>
    </w:p>
    <w:p w:rsidR="007E2EE3" w:rsidRPr="00CB29B0" w:rsidRDefault="008343B1" w:rsidP="003A0C45">
      <w:pPr>
        <w:pStyle w:val="NoSpacing"/>
        <w:numPr>
          <w:ilvl w:val="0"/>
          <w:numId w:val="15"/>
        </w:numPr>
        <w:ind w:left="426" w:hanging="426"/>
        <w:jc w:val="both"/>
        <w:rPr>
          <w:sz w:val="22"/>
          <w:szCs w:val="22"/>
          <w:lang w:val="sr-Latn-RS"/>
        </w:rPr>
      </w:pPr>
      <w:r w:rsidRPr="00CB29B0">
        <w:rPr>
          <w:sz w:val="22"/>
          <w:szCs w:val="22"/>
          <w:lang w:val="sr-Latn-RS"/>
        </w:rPr>
        <w:t>Уз</w:t>
      </w:r>
      <w:r w:rsidR="00E51966" w:rsidRPr="00CB29B0">
        <w:rPr>
          <w:sz w:val="22"/>
          <w:szCs w:val="22"/>
          <w:lang w:val="sr-Latn-RS"/>
        </w:rPr>
        <w:t xml:space="preserve"> </w:t>
      </w:r>
      <w:r w:rsidRPr="00CB29B0">
        <w:rPr>
          <w:sz w:val="22"/>
          <w:szCs w:val="22"/>
          <w:lang w:val="sr-Latn-RS"/>
        </w:rPr>
        <w:t>захтјев</w:t>
      </w:r>
      <w:r w:rsidR="0079501A" w:rsidRPr="00CB29B0">
        <w:rPr>
          <w:sz w:val="22"/>
          <w:szCs w:val="22"/>
          <w:lang w:val="sr-Latn-RS"/>
        </w:rPr>
        <w:t xml:space="preserve">, </w:t>
      </w:r>
      <w:r w:rsidR="00481CBA" w:rsidRPr="00CB29B0">
        <w:rPr>
          <w:sz w:val="22"/>
          <w:szCs w:val="22"/>
          <w:lang w:val="sr-Latn-RS"/>
        </w:rPr>
        <w:t>подносилац</w:t>
      </w:r>
      <w:r w:rsidR="00E51966" w:rsidRPr="00CB29B0">
        <w:rPr>
          <w:sz w:val="22"/>
          <w:szCs w:val="22"/>
          <w:lang w:val="sr-Latn-RS"/>
        </w:rPr>
        <w:t xml:space="preserve"> </w:t>
      </w:r>
      <w:r w:rsidRPr="00CB29B0">
        <w:rPr>
          <w:sz w:val="22"/>
          <w:szCs w:val="22"/>
          <w:lang w:val="sr-Latn-RS"/>
        </w:rPr>
        <w:t>захтјева</w:t>
      </w:r>
      <w:r w:rsidR="00E51966" w:rsidRPr="00CB29B0">
        <w:rPr>
          <w:sz w:val="22"/>
          <w:szCs w:val="22"/>
          <w:lang w:val="sr-Latn-RS"/>
        </w:rPr>
        <w:t xml:space="preserve"> </w:t>
      </w:r>
      <w:r w:rsidR="005F3EA7" w:rsidRPr="00CB29B0">
        <w:rPr>
          <w:sz w:val="22"/>
          <w:szCs w:val="22"/>
          <w:lang w:val="sr-Latn-RS"/>
        </w:rPr>
        <w:t>подноси сљедеће</w:t>
      </w:r>
      <w:r w:rsidR="00A91696" w:rsidRPr="00CB29B0">
        <w:rPr>
          <w:sz w:val="22"/>
          <w:szCs w:val="22"/>
          <w:lang w:val="sr-Latn-RS"/>
        </w:rPr>
        <w:t>:</w:t>
      </w:r>
    </w:p>
    <w:p w:rsidR="00661DF7" w:rsidRPr="00CB29B0" w:rsidRDefault="006A62EA"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 xml:space="preserve">рјешење </w:t>
      </w:r>
      <w:r w:rsidR="00661DF7" w:rsidRPr="00CB29B0">
        <w:rPr>
          <w:sz w:val="22"/>
          <w:szCs w:val="22"/>
          <w:lang w:val="sr-Latn-RS"/>
        </w:rPr>
        <w:t>о регистрацији у Би</w:t>
      </w:r>
      <w:r w:rsidR="00BE4ECD">
        <w:rPr>
          <w:sz w:val="22"/>
          <w:szCs w:val="22"/>
          <w:lang w:val="sr-Latn-RS"/>
        </w:rPr>
        <w:t>Х</w:t>
      </w:r>
      <w:r w:rsidR="00BE4ECD">
        <w:rPr>
          <w:sz w:val="22"/>
          <w:szCs w:val="22"/>
          <w:lang w:val="sr-Cyrl-BA"/>
        </w:rPr>
        <w:t xml:space="preserve"> </w:t>
      </w:r>
      <w:r w:rsidR="00661DF7" w:rsidRPr="00CB29B0">
        <w:rPr>
          <w:sz w:val="22"/>
          <w:szCs w:val="22"/>
          <w:lang w:val="sr-Latn-RS"/>
        </w:rPr>
        <w:t>код надлежног суда, овјерена копија,</w:t>
      </w:r>
    </w:p>
    <w:p w:rsidR="005F3EA7" w:rsidRPr="00BE0570" w:rsidRDefault="005F3EA7"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 xml:space="preserve">документа којима доказује испуњеност услова и </w:t>
      </w:r>
      <w:r w:rsidR="00E37A2B" w:rsidRPr="00CB29B0">
        <w:rPr>
          <w:sz w:val="22"/>
          <w:szCs w:val="22"/>
          <w:lang w:val="sr-Latn-RS"/>
        </w:rPr>
        <w:t>критеријума</w:t>
      </w:r>
      <w:r w:rsidRPr="00CB29B0">
        <w:rPr>
          <w:sz w:val="22"/>
          <w:szCs w:val="22"/>
          <w:lang w:val="sr-Latn-RS"/>
        </w:rPr>
        <w:t xml:space="preserve"> из члана 11. став (1) тач</w:t>
      </w:r>
      <w:r w:rsidR="00E37A2B" w:rsidRPr="00CB29B0">
        <w:rPr>
          <w:sz w:val="22"/>
          <w:szCs w:val="22"/>
          <w:lang w:val="sr-Latn-RS"/>
        </w:rPr>
        <w:t>.</w:t>
      </w:r>
      <w:r w:rsidRPr="00CB29B0">
        <w:rPr>
          <w:sz w:val="22"/>
          <w:szCs w:val="22"/>
          <w:lang w:val="sr-Latn-RS"/>
        </w:rPr>
        <w:t xml:space="preserve"> </w:t>
      </w:r>
      <w:r w:rsidR="0085388D" w:rsidRPr="00CB29B0">
        <w:rPr>
          <w:sz w:val="22"/>
          <w:szCs w:val="22"/>
          <w:lang w:val="sr-Latn-RS"/>
        </w:rPr>
        <w:t>д</w:t>
      </w:r>
      <w:r w:rsidRPr="00CB29B0">
        <w:rPr>
          <w:sz w:val="22"/>
          <w:szCs w:val="22"/>
          <w:lang w:val="sr-Latn-RS"/>
        </w:rPr>
        <w:t xml:space="preserve">), </w:t>
      </w:r>
      <w:r w:rsidR="00861947" w:rsidRPr="00CB29B0">
        <w:rPr>
          <w:sz w:val="22"/>
          <w:szCs w:val="22"/>
          <w:lang w:val="sr-Latn-RS"/>
        </w:rPr>
        <w:t>е</w:t>
      </w:r>
      <w:r w:rsidRPr="00CB29B0">
        <w:rPr>
          <w:sz w:val="22"/>
          <w:szCs w:val="22"/>
          <w:lang w:val="sr-Latn-RS"/>
        </w:rPr>
        <w:t xml:space="preserve">) и </w:t>
      </w:r>
      <w:r w:rsidR="00861947" w:rsidRPr="00CB29B0">
        <w:rPr>
          <w:sz w:val="22"/>
          <w:szCs w:val="22"/>
          <w:lang w:val="sr-Latn-RS"/>
        </w:rPr>
        <w:t>ф</w:t>
      </w:r>
      <w:r w:rsidRPr="00CB29B0">
        <w:rPr>
          <w:sz w:val="22"/>
          <w:szCs w:val="22"/>
          <w:lang w:val="sr-Latn-RS"/>
        </w:rPr>
        <w:t xml:space="preserve">) овог </w:t>
      </w:r>
      <w:r w:rsidRPr="00BE0570">
        <w:rPr>
          <w:sz w:val="22"/>
          <w:szCs w:val="22"/>
          <w:lang w:val="sr-Latn-RS"/>
        </w:rPr>
        <w:t>упутства</w:t>
      </w:r>
      <w:r w:rsidR="00E37A2B" w:rsidRPr="00BE0570">
        <w:rPr>
          <w:sz w:val="22"/>
          <w:szCs w:val="22"/>
          <w:lang w:val="sr-Latn-RS"/>
        </w:rPr>
        <w:t>,</w:t>
      </w:r>
      <w:r w:rsidR="005C7FBA" w:rsidRPr="00BE0570">
        <w:rPr>
          <w:sz w:val="22"/>
          <w:szCs w:val="22"/>
          <w:lang w:val="sr-Latn-RS"/>
        </w:rPr>
        <w:t xml:space="preserve"> оригинал или овјерена копија,</w:t>
      </w:r>
    </w:p>
    <w:p w:rsidR="00661DF7" w:rsidRPr="00CB29B0" w:rsidRDefault="00661DF7" w:rsidP="003A0C45">
      <w:pPr>
        <w:pStyle w:val="NoSpacing"/>
        <w:numPr>
          <w:ilvl w:val="0"/>
          <w:numId w:val="17"/>
        </w:numPr>
        <w:tabs>
          <w:tab w:val="left" w:pos="851"/>
        </w:tabs>
        <w:ind w:left="851" w:hanging="425"/>
        <w:jc w:val="both"/>
        <w:rPr>
          <w:sz w:val="22"/>
          <w:szCs w:val="22"/>
          <w:lang w:val="sr-Latn-RS"/>
        </w:rPr>
      </w:pPr>
      <w:r w:rsidRPr="00BE0570">
        <w:rPr>
          <w:sz w:val="22"/>
          <w:szCs w:val="22"/>
          <w:lang w:val="sr-Latn-RS"/>
        </w:rPr>
        <w:t>попис робе за коју се захтијева кућно увозно царињење. Попис робе садржи: редни број, тарифни број Царинске тарифе БиХ према слиједу тарифног броја (један редни број односи се на један тарифни број и може обухватати више трговачких</w:t>
      </w:r>
      <w:r w:rsidRPr="00CB29B0">
        <w:rPr>
          <w:sz w:val="22"/>
          <w:szCs w:val="22"/>
          <w:lang w:val="sr-Latn-RS"/>
        </w:rPr>
        <w:t xml:space="preserve"> назива робе), трговачки назив и опис робе, означење увозне забране, ограничења или неке друге трговинске мјере и/или инспекцијске контроле при увозу које се односе на робу из списка</w:t>
      </w:r>
      <w:r w:rsidR="007E4485" w:rsidRPr="00CB29B0">
        <w:rPr>
          <w:sz w:val="22"/>
          <w:szCs w:val="22"/>
          <w:lang w:val="sr-Latn-RS"/>
        </w:rPr>
        <w:t xml:space="preserve"> и потпис и овјеру подносиоца</w:t>
      </w:r>
      <w:r w:rsidR="00804B34" w:rsidRPr="00CB29B0">
        <w:rPr>
          <w:sz w:val="22"/>
          <w:szCs w:val="22"/>
          <w:lang w:val="sr-Latn-RS"/>
        </w:rPr>
        <w:t xml:space="preserve">, </w:t>
      </w:r>
      <w:r w:rsidRPr="00CB29B0">
        <w:rPr>
          <w:sz w:val="22"/>
          <w:szCs w:val="22"/>
          <w:lang w:val="sr-Latn-RS"/>
        </w:rPr>
        <w:t>у</w:t>
      </w:r>
      <w:r w:rsidR="00804B34" w:rsidRPr="00CB29B0">
        <w:rPr>
          <w:sz w:val="22"/>
          <w:szCs w:val="22"/>
          <w:lang w:val="sr-Latn-RS"/>
        </w:rPr>
        <w:t xml:space="preserve"> </w:t>
      </w:r>
      <w:r w:rsidRPr="00CB29B0">
        <w:rPr>
          <w:sz w:val="22"/>
          <w:szCs w:val="22"/>
          <w:lang w:val="sr-Latn-RS"/>
        </w:rPr>
        <w:t xml:space="preserve">два </w:t>
      </w:r>
      <w:r w:rsidR="00F327E4" w:rsidRPr="00CB29B0">
        <w:rPr>
          <w:sz w:val="22"/>
          <w:szCs w:val="22"/>
          <w:lang w:val="sr-Latn-RS"/>
        </w:rPr>
        <w:t xml:space="preserve">оригинална </w:t>
      </w:r>
      <w:r w:rsidRPr="00CB29B0">
        <w:rPr>
          <w:sz w:val="22"/>
          <w:szCs w:val="22"/>
          <w:lang w:val="sr-Latn-RS"/>
        </w:rPr>
        <w:t>примјерка,</w:t>
      </w:r>
    </w:p>
    <w:p w:rsidR="00661DF7" w:rsidRPr="00CB29B0" w:rsidRDefault="00661DF7"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 xml:space="preserve">списак лица </w:t>
      </w:r>
      <w:r w:rsidR="000E7ED3" w:rsidRPr="00CB29B0">
        <w:rPr>
          <w:sz w:val="22"/>
          <w:szCs w:val="22"/>
          <w:lang w:val="sr-Latn-RS"/>
        </w:rPr>
        <w:t xml:space="preserve">одговорних </w:t>
      </w:r>
      <w:r w:rsidR="00804B34" w:rsidRPr="00CB29B0">
        <w:rPr>
          <w:sz w:val="22"/>
          <w:szCs w:val="22"/>
          <w:lang w:val="sr-Latn-RS"/>
        </w:rPr>
        <w:t xml:space="preserve">за кућно увозно царињење </w:t>
      </w:r>
      <w:r w:rsidRPr="00CB29B0">
        <w:rPr>
          <w:sz w:val="22"/>
          <w:szCs w:val="22"/>
          <w:lang w:val="sr-Latn-RS"/>
        </w:rPr>
        <w:t xml:space="preserve">која ће </w:t>
      </w:r>
      <w:r w:rsidR="000E7ED3" w:rsidRPr="00CB29B0">
        <w:rPr>
          <w:sz w:val="22"/>
          <w:szCs w:val="22"/>
          <w:lang w:val="sr-Latn-RS"/>
        </w:rPr>
        <w:t>с</w:t>
      </w:r>
      <w:r w:rsidRPr="00CB29B0">
        <w:rPr>
          <w:sz w:val="22"/>
          <w:szCs w:val="22"/>
          <w:lang w:val="sr-Latn-RS"/>
        </w:rPr>
        <w:t>проводити кућно увозно царињење код подносиоца захтјева</w:t>
      </w:r>
      <w:r w:rsidR="000E7ED3" w:rsidRPr="00CB29B0">
        <w:rPr>
          <w:sz w:val="22"/>
          <w:szCs w:val="22"/>
          <w:lang w:val="sr-Latn-RS"/>
        </w:rPr>
        <w:t xml:space="preserve"> односно имаоца одобрења</w:t>
      </w:r>
      <w:r w:rsidR="0064251E" w:rsidRPr="00CB29B0">
        <w:rPr>
          <w:sz w:val="22"/>
          <w:szCs w:val="22"/>
          <w:lang w:val="sr-Latn-RS"/>
        </w:rPr>
        <w:t xml:space="preserve">, </w:t>
      </w:r>
      <w:r w:rsidR="00F30C29" w:rsidRPr="00CB29B0">
        <w:rPr>
          <w:sz w:val="22"/>
          <w:szCs w:val="22"/>
          <w:lang w:val="sr-Latn-RS"/>
        </w:rPr>
        <w:t>потписан и</w:t>
      </w:r>
      <w:r w:rsidR="00F701A2" w:rsidRPr="00CB29B0">
        <w:rPr>
          <w:sz w:val="22"/>
          <w:szCs w:val="22"/>
          <w:lang w:val="sr-Latn-RS"/>
        </w:rPr>
        <w:t xml:space="preserve"> овјерен од стране подносиоца захтјева, у два </w:t>
      </w:r>
      <w:r w:rsidR="00F327E4" w:rsidRPr="00CB29B0">
        <w:rPr>
          <w:sz w:val="22"/>
          <w:szCs w:val="22"/>
          <w:lang w:val="sr-Latn-RS"/>
        </w:rPr>
        <w:t xml:space="preserve">оригинална </w:t>
      </w:r>
      <w:r w:rsidR="00F701A2" w:rsidRPr="00CB29B0">
        <w:rPr>
          <w:sz w:val="22"/>
          <w:szCs w:val="22"/>
          <w:lang w:val="sr-Latn-RS"/>
        </w:rPr>
        <w:t>примјерка</w:t>
      </w:r>
      <w:r w:rsidRPr="00CB29B0">
        <w:rPr>
          <w:sz w:val="22"/>
          <w:szCs w:val="22"/>
          <w:lang w:val="sr-Latn-RS"/>
        </w:rPr>
        <w:t xml:space="preserve">. Списак садржи: </w:t>
      </w:r>
      <w:r w:rsidR="006C3DE8" w:rsidRPr="00CB29B0">
        <w:rPr>
          <w:sz w:val="22"/>
          <w:szCs w:val="22"/>
          <w:lang w:val="sr-Latn-RS"/>
        </w:rPr>
        <w:t>име и презиме лица</w:t>
      </w:r>
      <w:r w:rsidRPr="00CB29B0">
        <w:rPr>
          <w:sz w:val="22"/>
          <w:szCs w:val="22"/>
          <w:lang w:val="sr-Latn-RS"/>
        </w:rPr>
        <w:t xml:space="preserve"> одговорних за </w:t>
      </w:r>
      <w:r w:rsidR="00470BD7" w:rsidRPr="00CB29B0">
        <w:rPr>
          <w:sz w:val="22"/>
          <w:szCs w:val="22"/>
          <w:lang w:val="sr-Latn-RS"/>
        </w:rPr>
        <w:t>кућно увозно царињење</w:t>
      </w:r>
      <w:r w:rsidRPr="00CB29B0">
        <w:rPr>
          <w:sz w:val="22"/>
          <w:szCs w:val="22"/>
          <w:lang w:val="sr-Latn-RS"/>
        </w:rPr>
        <w:t>, назив радног мјеста, одно</w:t>
      </w:r>
      <w:r w:rsidR="0022715A" w:rsidRPr="00CB29B0">
        <w:rPr>
          <w:sz w:val="22"/>
          <w:szCs w:val="22"/>
          <w:lang w:val="sr-Latn-RS"/>
        </w:rPr>
        <w:t>сно послова које та</w:t>
      </w:r>
      <w:r w:rsidRPr="00CB29B0">
        <w:rPr>
          <w:sz w:val="22"/>
          <w:szCs w:val="22"/>
          <w:lang w:val="sr-Latn-RS"/>
        </w:rPr>
        <w:t xml:space="preserve"> лиц</w:t>
      </w:r>
      <w:r w:rsidR="00EB7770" w:rsidRPr="00CB29B0">
        <w:rPr>
          <w:sz w:val="22"/>
          <w:szCs w:val="22"/>
          <w:lang w:val="sr-Latn-RS"/>
        </w:rPr>
        <w:t>а</w:t>
      </w:r>
      <w:r w:rsidRPr="00CB29B0">
        <w:rPr>
          <w:sz w:val="22"/>
          <w:szCs w:val="22"/>
          <w:lang w:val="sr-Latn-RS"/>
        </w:rPr>
        <w:t xml:space="preserve"> обавља</w:t>
      </w:r>
      <w:r w:rsidR="00EB7770" w:rsidRPr="00CB29B0">
        <w:rPr>
          <w:sz w:val="22"/>
          <w:szCs w:val="22"/>
          <w:lang w:val="sr-Latn-RS"/>
        </w:rPr>
        <w:t>ју</w:t>
      </w:r>
      <w:r w:rsidRPr="00CB29B0">
        <w:rPr>
          <w:sz w:val="22"/>
          <w:szCs w:val="22"/>
          <w:lang w:val="sr-Latn-RS"/>
        </w:rPr>
        <w:t xml:space="preserve"> код подносиоца захтјева, за који простор је лице одговорно за спровођење</w:t>
      </w:r>
      <w:r w:rsidR="009E15BB" w:rsidRPr="00CB29B0">
        <w:rPr>
          <w:sz w:val="22"/>
          <w:szCs w:val="22"/>
          <w:lang w:val="sr-Latn-RS"/>
        </w:rPr>
        <w:t xml:space="preserve"> </w:t>
      </w:r>
      <w:r w:rsidR="00470BD7" w:rsidRPr="00CB29B0">
        <w:rPr>
          <w:sz w:val="22"/>
          <w:szCs w:val="22"/>
          <w:lang w:val="sr-Latn-RS"/>
        </w:rPr>
        <w:t>кућног увозног царињењ</w:t>
      </w:r>
      <w:r w:rsidR="008C4F23" w:rsidRPr="00CB29B0">
        <w:rPr>
          <w:sz w:val="22"/>
          <w:szCs w:val="22"/>
          <w:lang w:val="sr-Latn-RS"/>
        </w:rPr>
        <w:t>а</w:t>
      </w:r>
      <w:r w:rsidR="00470BD7" w:rsidRPr="00CB29B0">
        <w:rPr>
          <w:sz w:val="22"/>
          <w:szCs w:val="22"/>
          <w:lang w:val="sr-Latn-RS"/>
        </w:rPr>
        <w:t xml:space="preserve"> </w:t>
      </w:r>
      <w:r w:rsidR="009C56FF" w:rsidRPr="00CB29B0">
        <w:rPr>
          <w:sz w:val="22"/>
          <w:szCs w:val="22"/>
          <w:lang w:val="sr-Latn-RS"/>
        </w:rPr>
        <w:t>ако се захт</w:t>
      </w:r>
      <w:r w:rsidRPr="00CB29B0">
        <w:rPr>
          <w:sz w:val="22"/>
          <w:szCs w:val="22"/>
          <w:lang w:val="sr-Latn-RS"/>
        </w:rPr>
        <w:t xml:space="preserve">јева да се роба пријављује по кућном увозном царињењу у више </w:t>
      </w:r>
      <w:r w:rsidR="00470BD7" w:rsidRPr="00CB29B0">
        <w:rPr>
          <w:sz w:val="22"/>
          <w:szCs w:val="22"/>
          <w:lang w:val="sr-Latn-RS"/>
        </w:rPr>
        <w:t xml:space="preserve">одобрених </w:t>
      </w:r>
      <w:r w:rsidRPr="00CB29B0">
        <w:rPr>
          <w:sz w:val="22"/>
          <w:szCs w:val="22"/>
          <w:lang w:val="sr-Latn-RS"/>
        </w:rPr>
        <w:t>простора, број телефона, факса и адреса елект</w:t>
      </w:r>
      <w:r w:rsidR="00EB7770" w:rsidRPr="00CB29B0">
        <w:rPr>
          <w:sz w:val="22"/>
          <w:szCs w:val="22"/>
          <w:lang w:val="sr-Latn-RS"/>
        </w:rPr>
        <w:t>ронске поште тих</w:t>
      </w:r>
      <w:r w:rsidRPr="00CB29B0">
        <w:rPr>
          <w:sz w:val="22"/>
          <w:szCs w:val="22"/>
          <w:lang w:val="sr-Latn-RS"/>
        </w:rPr>
        <w:t xml:space="preserve"> лица, </w:t>
      </w:r>
      <w:r w:rsidR="00137E1A" w:rsidRPr="00CB29B0">
        <w:rPr>
          <w:sz w:val="22"/>
          <w:szCs w:val="22"/>
          <w:lang w:val="sr-Latn-RS"/>
        </w:rPr>
        <w:t xml:space="preserve">те податке да ли испуњавају критеријум </w:t>
      </w:r>
      <w:r w:rsidR="005031B9" w:rsidRPr="00CB29B0">
        <w:rPr>
          <w:sz w:val="22"/>
          <w:szCs w:val="22"/>
          <w:lang w:val="sr-Latn-RS"/>
        </w:rPr>
        <w:t>из члана 30. став (1) тачка л) Одлуке</w:t>
      </w:r>
      <w:r w:rsidR="00F701A2" w:rsidRPr="00CB29B0">
        <w:rPr>
          <w:sz w:val="22"/>
          <w:szCs w:val="22"/>
          <w:lang w:val="sr-Latn-RS"/>
        </w:rPr>
        <w:t>,</w:t>
      </w:r>
      <w:r w:rsidR="005031B9" w:rsidRPr="00CB29B0">
        <w:rPr>
          <w:sz w:val="22"/>
          <w:szCs w:val="22"/>
          <w:lang w:val="sr-Latn-RS"/>
        </w:rPr>
        <w:t xml:space="preserve"> </w:t>
      </w:r>
      <w:r w:rsidR="00F701A2" w:rsidRPr="00CB29B0">
        <w:rPr>
          <w:sz w:val="22"/>
          <w:szCs w:val="22"/>
          <w:lang w:val="sr-Latn-RS"/>
        </w:rPr>
        <w:t xml:space="preserve">уз </w:t>
      </w:r>
      <w:r w:rsidR="00B45F8D" w:rsidRPr="00CB29B0">
        <w:rPr>
          <w:sz w:val="22"/>
          <w:szCs w:val="22"/>
          <w:lang w:val="sr-Latn-RS"/>
        </w:rPr>
        <w:t>назнаку</w:t>
      </w:r>
      <w:r w:rsidR="00F30C29" w:rsidRPr="00CB29B0">
        <w:rPr>
          <w:sz w:val="22"/>
          <w:szCs w:val="22"/>
          <w:lang w:val="sr-Latn-RS"/>
        </w:rPr>
        <w:t xml:space="preserve"> и података о </w:t>
      </w:r>
      <w:r w:rsidR="00B45F8D" w:rsidRPr="00CB29B0">
        <w:rPr>
          <w:sz w:val="22"/>
          <w:szCs w:val="22"/>
          <w:lang w:val="sr-Latn-RS"/>
        </w:rPr>
        <w:t>док</w:t>
      </w:r>
      <w:r w:rsidR="00FA3A0A" w:rsidRPr="00CB29B0">
        <w:rPr>
          <w:sz w:val="22"/>
          <w:szCs w:val="22"/>
          <w:lang w:val="sr-Latn-RS"/>
        </w:rPr>
        <w:t>а</w:t>
      </w:r>
      <w:r w:rsidR="00B45F8D" w:rsidRPr="00CB29B0">
        <w:rPr>
          <w:sz w:val="22"/>
          <w:szCs w:val="22"/>
          <w:lang w:val="sr-Latn-RS"/>
        </w:rPr>
        <w:t>з</w:t>
      </w:r>
      <w:r w:rsidR="00F30C29" w:rsidRPr="00CB29B0">
        <w:rPr>
          <w:sz w:val="22"/>
          <w:szCs w:val="22"/>
          <w:lang w:val="sr-Latn-RS"/>
        </w:rPr>
        <w:t>има</w:t>
      </w:r>
      <w:r w:rsidR="00B45F8D" w:rsidRPr="00CB29B0">
        <w:rPr>
          <w:sz w:val="22"/>
          <w:szCs w:val="22"/>
          <w:lang w:val="sr-Latn-RS"/>
        </w:rPr>
        <w:t xml:space="preserve"> о томе који </w:t>
      </w:r>
      <w:r w:rsidR="00FA3A0A" w:rsidRPr="00CB29B0">
        <w:rPr>
          <w:sz w:val="22"/>
          <w:szCs w:val="22"/>
          <w:lang w:val="sr-Latn-RS"/>
        </w:rPr>
        <w:t xml:space="preserve">се прилажу уз списак </w:t>
      </w:r>
      <w:r w:rsidR="00712095" w:rsidRPr="00CB29B0">
        <w:rPr>
          <w:sz w:val="22"/>
          <w:szCs w:val="22"/>
          <w:lang w:val="sr-Latn-RS"/>
        </w:rPr>
        <w:t>(ви</w:t>
      </w:r>
      <w:r w:rsidR="009E15BB" w:rsidRPr="00CB29B0">
        <w:rPr>
          <w:sz w:val="22"/>
          <w:szCs w:val="22"/>
          <w:lang w:val="sr-Latn-RS"/>
        </w:rPr>
        <w:t>ди члан 11. став (1) тачка х</w:t>
      </w:r>
      <w:r w:rsidR="00515217" w:rsidRPr="00CB29B0">
        <w:rPr>
          <w:sz w:val="22"/>
          <w:szCs w:val="22"/>
          <w:lang w:val="sr-Latn-RS"/>
        </w:rPr>
        <w:t xml:space="preserve">) и ст. </w:t>
      </w:r>
      <w:r w:rsidR="004027E4" w:rsidRPr="00CB29B0">
        <w:rPr>
          <w:sz w:val="22"/>
          <w:szCs w:val="22"/>
          <w:lang w:val="sr-Latn-RS"/>
        </w:rPr>
        <w:t>(2) до (4</w:t>
      </w:r>
      <w:r w:rsidR="00712095" w:rsidRPr="00CB29B0">
        <w:rPr>
          <w:sz w:val="22"/>
          <w:szCs w:val="22"/>
          <w:lang w:val="sr-Latn-RS"/>
        </w:rPr>
        <w:t xml:space="preserve">) </w:t>
      </w:r>
      <w:r w:rsidR="00AF2B20" w:rsidRPr="00CB29B0">
        <w:rPr>
          <w:sz w:val="22"/>
          <w:szCs w:val="22"/>
          <w:lang w:val="sr-Latn-RS"/>
        </w:rPr>
        <w:t>овог упутства)</w:t>
      </w:r>
      <w:r w:rsidRPr="00CB29B0">
        <w:rPr>
          <w:sz w:val="22"/>
          <w:szCs w:val="22"/>
          <w:lang w:val="sr-Latn-RS"/>
        </w:rPr>
        <w:t>,</w:t>
      </w:r>
    </w:p>
    <w:p w:rsidR="00661DF7" w:rsidRPr="00CB29B0" w:rsidRDefault="00661DF7"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предложени изглед и садржај књиговодственог уписа и начин заштите података, из чл</w:t>
      </w:r>
      <w:r w:rsidR="00EB6C5F" w:rsidRPr="00CB29B0">
        <w:rPr>
          <w:sz w:val="22"/>
          <w:szCs w:val="22"/>
          <w:lang w:val="sr-Latn-RS"/>
        </w:rPr>
        <w:t>ан</w:t>
      </w:r>
      <w:r w:rsidR="0080450F">
        <w:rPr>
          <w:sz w:val="22"/>
          <w:szCs w:val="22"/>
          <w:lang w:val="sr-Cyrl-BA"/>
        </w:rPr>
        <w:t>а</w:t>
      </w:r>
      <w:r w:rsidR="0080450F">
        <w:rPr>
          <w:sz w:val="22"/>
          <w:szCs w:val="22"/>
          <w:lang w:val="sr-Latn-RS"/>
        </w:rPr>
        <w:t xml:space="preserve"> 37</w:t>
      </w:r>
      <w:r w:rsidR="000213D2" w:rsidRPr="00CB29B0">
        <w:rPr>
          <w:sz w:val="22"/>
          <w:szCs w:val="22"/>
          <w:lang w:val="sr-Latn-RS"/>
        </w:rPr>
        <w:t xml:space="preserve">. </w:t>
      </w:r>
      <w:r w:rsidRPr="00CB29B0">
        <w:rPr>
          <w:sz w:val="22"/>
          <w:szCs w:val="22"/>
          <w:lang w:val="sr-Latn-RS"/>
        </w:rPr>
        <w:t xml:space="preserve">овог упутства, </w:t>
      </w:r>
      <w:r w:rsidR="00F327E4" w:rsidRPr="00CB29B0">
        <w:rPr>
          <w:sz w:val="22"/>
          <w:szCs w:val="22"/>
          <w:lang w:val="sr-Latn-RS"/>
        </w:rPr>
        <w:t>потписан и овјерен од стране подносиоца захтјева, у два оригинална примјерка,</w:t>
      </w:r>
    </w:p>
    <w:p w:rsidR="00661DF7" w:rsidRPr="00CB29B0" w:rsidRDefault="00101844"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одобрење за поступак с</w:t>
      </w:r>
      <w:r w:rsidR="00661DF7" w:rsidRPr="00CB29B0">
        <w:rPr>
          <w:sz w:val="22"/>
          <w:szCs w:val="22"/>
          <w:lang w:val="sr-Latn-RS"/>
        </w:rPr>
        <w:t xml:space="preserve"> економским дејством за који се тражи кућно увозно царињење, копија,</w:t>
      </w:r>
    </w:p>
    <w:p w:rsidR="008E471E" w:rsidRPr="00CB29B0" w:rsidRDefault="00661DF7"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 xml:space="preserve">интерно упутство о спровођењу кућног увозног царињења код подносиоца захтјева, </w:t>
      </w:r>
      <w:r w:rsidR="008E471E" w:rsidRPr="00CB29B0">
        <w:rPr>
          <w:sz w:val="22"/>
          <w:szCs w:val="22"/>
          <w:lang w:val="sr-Latn-RS"/>
        </w:rPr>
        <w:t xml:space="preserve">потписан и овјерен од стране подносиоца захтјева, у два оригинална примјерка, </w:t>
      </w:r>
    </w:p>
    <w:p w:rsidR="00661DF7" w:rsidRPr="00CB29B0" w:rsidRDefault="00661DF7"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 xml:space="preserve">уговор </w:t>
      </w:r>
      <w:r w:rsidR="00101844" w:rsidRPr="00CB29B0">
        <w:rPr>
          <w:sz w:val="22"/>
          <w:szCs w:val="22"/>
          <w:lang w:val="sr-Latn-RS"/>
        </w:rPr>
        <w:t xml:space="preserve">закључен </w:t>
      </w:r>
      <w:r w:rsidRPr="00CB29B0">
        <w:rPr>
          <w:sz w:val="22"/>
          <w:szCs w:val="22"/>
          <w:lang w:val="sr-Latn-RS"/>
        </w:rPr>
        <w:t xml:space="preserve">са заступником, </w:t>
      </w:r>
      <w:r w:rsidR="00BE71D6" w:rsidRPr="00CB29B0">
        <w:rPr>
          <w:sz w:val="22"/>
          <w:szCs w:val="22"/>
          <w:lang w:val="sr-Latn-RS"/>
        </w:rPr>
        <w:t xml:space="preserve">у случају из члана 10. овог упутства, </w:t>
      </w:r>
      <w:r w:rsidRPr="00CB29B0">
        <w:rPr>
          <w:sz w:val="22"/>
          <w:szCs w:val="22"/>
          <w:lang w:val="sr-Latn-RS"/>
        </w:rPr>
        <w:t>два оригинала примјерка или овјерене копије,</w:t>
      </w:r>
    </w:p>
    <w:p w:rsidR="00101844" w:rsidRPr="00CB29B0" w:rsidRDefault="00661DF7"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 xml:space="preserve">овлашћење за непосредно заступање у спровођењу кућног увозног царињења, у случају из члана </w:t>
      </w:r>
      <w:r w:rsidR="00BE71D6" w:rsidRPr="00CB29B0">
        <w:rPr>
          <w:sz w:val="22"/>
          <w:szCs w:val="22"/>
          <w:lang w:val="sr-Latn-RS"/>
        </w:rPr>
        <w:t>10</w:t>
      </w:r>
      <w:r w:rsidRPr="00CB29B0">
        <w:rPr>
          <w:sz w:val="22"/>
          <w:szCs w:val="22"/>
          <w:lang w:val="sr-Latn-RS"/>
        </w:rPr>
        <w:t>. овог упутства</w:t>
      </w:r>
      <w:r w:rsidR="002F14E2" w:rsidRPr="00CB29B0">
        <w:rPr>
          <w:sz w:val="22"/>
          <w:szCs w:val="22"/>
          <w:lang w:val="sr-Latn-RS"/>
        </w:rPr>
        <w:t xml:space="preserve">, </w:t>
      </w:r>
      <w:r w:rsidR="008E471E" w:rsidRPr="00CB29B0">
        <w:rPr>
          <w:sz w:val="22"/>
          <w:szCs w:val="22"/>
          <w:lang w:val="sr-Latn-RS"/>
        </w:rPr>
        <w:t>потписан и овјерен од стране подносиоца захтјева, у два оригинална примјерка</w:t>
      </w:r>
      <w:r w:rsidRPr="00CB29B0">
        <w:rPr>
          <w:sz w:val="22"/>
          <w:szCs w:val="22"/>
          <w:lang w:val="sr-Latn-RS"/>
        </w:rPr>
        <w:t>,</w:t>
      </w:r>
    </w:p>
    <w:p w:rsidR="008420B9" w:rsidRPr="00CB29B0" w:rsidRDefault="00101844"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 xml:space="preserve">попуњену Контролну листу из </w:t>
      </w:r>
      <w:r w:rsidR="0094321C" w:rsidRPr="00CB29B0">
        <w:rPr>
          <w:sz w:val="22"/>
          <w:szCs w:val="22"/>
          <w:lang w:val="sr-Latn-RS"/>
        </w:rPr>
        <w:t>Прилога 1</w:t>
      </w:r>
      <w:r w:rsidRPr="00CB29B0">
        <w:rPr>
          <w:sz w:val="22"/>
          <w:szCs w:val="22"/>
          <w:lang w:val="sr-Latn-RS"/>
        </w:rPr>
        <w:t xml:space="preserve">. овог упутства, </w:t>
      </w:r>
      <w:r w:rsidR="008E471E" w:rsidRPr="00CB29B0">
        <w:rPr>
          <w:sz w:val="22"/>
          <w:szCs w:val="22"/>
          <w:lang w:val="sr-Latn-RS"/>
        </w:rPr>
        <w:t>потписану и овјерену од стране подносиоца захтјева, у једном оригиналном примјерку</w:t>
      </w:r>
      <w:r w:rsidRPr="00CB29B0">
        <w:rPr>
          <w:sz w:val="22"/>
          <w:szCs w:val="22"/>
          <w:lang w:val="sr-Latn-RS"/>
        </w:rPr>
        <w:t>, о</w:t>
      </w:r>
      <w:r w:rsidR="006C3DE8" w:rsidRPr="00CB29B0">
        <w:rPr>
          <w:sz w:val="22"/>
          <w:szCs w:val="22"/>
          <w:lang w:val="sr-Latn-RS"/>
        </w:rPr>
        <w:t>сим у случ</w:t>
      </w:r>
      <w:r w:rsidRPr="00CB29B0">
        <w:rPr>
          <w:sz w:val="22"/>
          <w:szCs w:val="22"/>
          <w:lang w:val="sr-Latn-RS"/>
        </w:rPr>
        <w:t>а</w:t>
      </w:r>
      <w:r w:rsidR="006C3DE8" w:rsidRPr="00CB29B0">
        <w:rPr>
          <w:sz w:val="22"/>
          <w:szCs w:val="22"/>
          <w:lang w:val="sr-Latn-RS"/>
        </w:rPr>
        <w:t>ј</w:t>
      </w:r>
      <w:r w:rsidRPr="00CB29B0">
        <w:rPr>
          <w:sz w:val="22"/>
          <w:szCs w:val="22"/>
          <w:lang w:val="sr-Latn-RS"/>
        </w:rPr>
        <w:t>у ако је подносилац захтј</w:t>
      </w:r>
      <w:r w:rsidR="00BE71D6" w:rsidRPr="00CB29B0">
        <w:rPr>
          <w:sz w:val="22"/>
          <w:szCs w:val="22"/>
          <w:lang w:val="sr-Latn-RS"/>
        </w:rPr>
        <w:t>е</w:t>
      </w:r>
      <w:r w:rsidRPr="00CB29B0">
        <w:rPr>
          <w:sz w:val="22"/>
          <w:szCs w:val="22"/>
          <w:lang w:val="sr-Latn-RS"/>
        </w:rPr>
        <w:t>ва ималац одобрења АЕОЦ или имал</w:t>
      </w:r>
      <w:r w:rsidR="006C3DE8" w:rsidRPr="00CB29B0">
        <w:rPr>
          <w:sz w:val="22"/>
          <w:szCs w:val="22"/>
          <w:lang w:val="sr-Latn-RS"/>
        </w:rPr>
        <w:t>а</w:t>
      </w:r>
      <w:r w:rsidRPr="00CB29B0">
        <w:rPr>
          <w:sz w:val="22"/>
          <w:szCs w:val="22"/>
          <w:lang w:val="sr-Latn-RS"/>
        </w:rPr>
        <w:t xml:space="preserve">ц комбинованог одобрења (АЕОФ), </w:t>
      </w:r>
    </w:p>
    <w:p w:rsidR="008420B9" w:rsidRPr="00CB29B0" w:rsidRDefault="008420B9"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одобрење за статус АЕОЦ или статус АЕО</w:t>
      </w:r>
      <w:r w:rsidR="00D1699E" w:rsidRPr="00CB29B0">
        <w:rPr>
          <w:sz w:val="22"/>
          <w:szCs w:val="22"/>
          <w:lang w:val="sr-Latn-RS"/>
        </w:rPr>
        <w:t>Ф</w:t>
      </w:r>
      <w:r w:rsidRPr="00CB29B0">
        <w:rPr>
          <w:sz w:val="22"/>
          <w:szCs w:val="22"/>
          <w:lang w:val="sr-Latn-RS"/>
        </w:rPr>
        <w:t>, ако има</w:t>
      </w:r>
      <w:r w:rsidR="00E25C36" w:rsidRPr="00CB29B0">
        <w:rPr>
          <w:sz w:val="22"/>
          <w:szCs w:val="22"/>
          <w:lang w:val="sr-Latn-RS"/>
        </w:rPr>
        <w:t xml:space="preserve">, </w:t>
      </w:r>
      <w:r w:rsidRPr="00CB29B0">
        <w:rPr>
          <w:sz w:val="22"/>
          <w:szCs w:val="22"/>
          <w:lang w:val="sr-Latn-RS"/>
        </w:rPr>
        <w:t>копија</w:t>
      </w:r>
      <w:r w:rsidR="00D1699E" w:rsidRPr="00CB29B0">
        <w:rPr>
          <w:sz w:val="22"/>
          <w:szCs w:val="22"/>
          <w:lang w:val="sr-Latn-RS"/>
        </w:rPr>
        <w:t xml:space="preserve"> (ви</w:t>
      </w:r>
      <w:r w:rsidR="00E25C36" w:rsidRPr="00CB29B0">
        <w:rPr>
          <w:sz w:val="22"/>
          <w:szCs w:val="22"/>
          <w:lang w:val="sr-Latn-RS"/>
        </w:rPr>
        <w:t>д</w:t>
      </w:r>
      <w:r w:rsidR="001D0DE6">
        <w:rPr>
          <w:sz w:val="22"/>
          <w:szCs w:val="22"/>
          <w:lang w:val="sr-Latn-RS"/>
        </w:rPr>
        <w:t>и члан 16</w:t>
      </w:r>
      <w:r w:rsidR="00D1699E" w:rsidRPr="00CB29B0">
        <w:rPr>
          <w:sz w:val="22"/>
          <w:szCs w:val="22"/>
          <w:lang w:val="sr-Latn-RS"/>
        </w:rPr>
        <w:t>. став (7</w:t>
      </w:r>
      <w:r w:rsidR="00E25C36" w:rsidRPr="00CB29B0">
        <w:rPr>
          <w:sz w:val="22"/>
          <w:szCs w:val="22"/>
          <w:lang w:val="sr-Latn-RS"/>
        </w:rPr>
        <w:t>) овог упутства)</w:t>
      </w:r>
      <w:r w:rsidRPr="00CB29B0">
        <w:rPr>
          <w:sz w:val="22"/>
          <w:szCs w:val="22"/>
          <w:lang w:val="sr-Latn-RS"/>
        </w:rPr>
        <w:t>,</w:t>
      </w:r>
    </w:p>
    <w:p w:rsidR="00BE71D6" w:rsidRPr="00CB29B0" w:rsidRDefault="00BE71D6" w:rsidP="003A0C45">
      <w:pPr>
        <w:pStyle w:val="NoSpacing"/>
        <w:numPr>
          <w:ilvl w:val="0"/>
          <w:numId w:val="17"/>
        </w:numPr>
        <w:tabs>
          <w:tab w:val="left" w:pos="851"/>
        </w:tabs>
        <w:ind w:left="851" w:hanging="425"/>
        <w:jc w:val="both"/>
        <w:rPr>
          <w:sz w:val="22"/>
          <w:szCs w:val="22"/>
          <w:lang w:val="sr-Latn-RS"/>
        </w:rPr>
      </w:pPr>
      <w:r w:rsidRPr="00CB29B0">
        <w:rPr>
          <w:sz w:val="22"/>
          <w:szCs w:val="22"/>
          <w:lang w:val="sr-Latn-RS"/>
        </w:rPr>
        <w:t>сва друга документа којима располаже подносилац захтјева, која могу бити од утицаја на рјешавање поднијетог захтјева (на примјер, дозволе надлежних инспекцијских органа, обавезујућа мишљења о сврставању робе према Царинској тарифи БиХ, одобрење за овлашћеног извозника, одобрење за кућно извозно царињење</w:t>
      </w:r>
      <w:r w:rsidR="00866806" w:rsidRPr="00CB29B0">
        <w:rPr>
          <w:sz w:val="22"/>
          <w:szCs w:val="22"/>
          <w:lang w:val="sr-Latn-RS"/>
        </w:rPr>
        <w:t>, одобрење за овлашћеног прим</w:t>
      </w:r>
      <w:r w:rsidR="00D1699E" w:rsidRPr="00CB29B0">
        <w:rPr>
          <w:sz w:val="22"/>
          <w:szCs w:val="22"/>
          <w:lang w:val="sr-Latn-RS"/>
        </w:rPr>
        <w:t>а</w:t>
      </w:r>
      <w:r w:rsidR="00866806" w:rsidRPr="00CB29B0">
        <w:rPr>
          <w:sz w:val="22"/>
          <w:szCs w:val="22"/>
          <w:lang w:val="sr-Latn-RS"/>
        </w:rPr>
        <w:t xml:space="preserve">оца, </w:t>
      </w:r>
      <w:r w:rsidR="00AF620B" w:rsidRPr="00CB29B0">
        <w:rPr>
          <w:sz w:val="22"/>
          <w:szCs w:val="22"/>
          <w:lang w:val="sr-Latn-RS"/>
        </w:rPr>
        <w:t>одобрење за</w:t>
      </w:r>
      <w:r w:rsidR="00D1699E" w:rsidRPr="00CB29B0">
        <w:rPr>
          <w:sz w:val="22"/>
          <w:szCs w:val="22"/>
          <w:lang w:val="sr-Latn-RS"/>
        </w:rPr>
        <w:t xml:space="preserve"> </w:t>
      </w:r>
      <w:r w:rsidR="00866806" w:rsidRPr="00CB29B0">
        <w:rPr>
          <w:sz w:val="22"/>
          <w:szCs w:val="22"/>
          <w:lang w:val="sr-Latn-RS"/>
        </w:rPr>
        <w:t>овлашћеног пошиљаоца</w:t>
      </w:r>
      <w:r w:rsidRPr="00CB29B0">
        <w:rPr>
          <w:sz w:val="22"/>
          <w:szCs w:val="22"/>
          <w:lang w:val="sr-Latn-RS"/>
        </w:rPr>
        <w:t xml:space="preserve">, одговарајући </w:t>
      </w:r>
      <w:r w:rsidR="00866806" w:rsidRPr="00CB29B0">
        <w:rPr>
          <w:sz w:val="22"/>
          <w:szCs w:val="22"/>
          <w:lang w:val="sr-Latn-RS"/>
        </w:rPr>
        <w:t xml:space="preserve">важећи </w:t>
      </w:r>
      <w:r w:rsidRPr="00CB29B0">
        <w:rPr>
          <w:sz w:val="22"/>
          <w:szCs w:val="22"/>
          <w:lang w:val="sr-Latn-RS"/>
        </w:rPr>
        <w:t xml:space="preserve">цертификати на </w:t>
      </w:r>
      <w:r w:rsidRPr="00BE0570">
        <w:rPr>
          <w:sz w:val="22"/>
          <w:szCs w:val="22"/>
          <w:lang w:val="sr-Latn-RS"/>
        </w:rPr>
        <w:t>пр</w:t>
      </w:r>
      <w:r w:rsidR="00E46243" w:rsidRPr="00BE0570">
        <w:rPr>
          <w:sz w:val="22"/>
          <w:szCs w:val="22"/>
          <w:lang w:val="sr-Latn-RS"/>
        </w:rPr>
        <w:t>имјер</w:t>
      </w:r>
      <w:r w:rsidRPr="00BE0570">
        <w:rPr>
          <w:sz w:val="22"/>
          <w:szCs w:val="22"/>
          <w:lang w:val="sr-Latn-RS"/>
        </w:rPr>
        <w:t xml:space="preserve"> ISO</w:t>
      </w:r>
      <w:r w:rsidR="00BE0570">
        <w:rPr>
          <w:sz w:val="22"/>
          <w:szCs w:val="22"/>
          <w:lang w:val="sr-Latn-RS"/>
        </w:rPr>
        <w:t xml:space="preserve"> </w:t>
      </w:r>
      <w:r w:rsidRPr="00CB29B0">
        <w:rPr>
          <w:sz w:val="22"/>
          <w:szCs w:val="22"/>
          <w:lang w:val="sr-Latn-RS"/>
        </w:rPr>
        <w:t>и друго).</w:t>
      </w:r>
    </w:p>
    <w:p w:rsidR="00BE71D6" w:rsidRPr="00CB29B0" w:rsidRDefault="00BE71D6" w:rsidP="00EB31D8">
      <w:pPr>
        <w:pStyle w:val="NoSpacing"/>
        <w:ind w:left="426" w:hanging="426"/>
        <w:jc w:val="both"/>
        <w:rPr>
          <w:sz w:val="22"/>
          <w:szCs w:val="22"/>
          <w:lang w:val="sr-Latn-RS"/>
        </w:rPr>
      </w:pPr>
    </w:p>
    <w:p w:rsidR="00E02C08" w:rsidRPr="00CB29B0" w:rsidRDefault="008343B1" w:rsidP="003A0C45">
      <w:pPr>
        <w:pStyle w:val="NoSpacing"/>
        <w:numPr>
          <w:ilvl w:val="0"/>
          <w:numId w:val="15"/>
        </w:numPr>
        <w:ind w:left="426" w:hanging="426"/>
        <w:jc w:val="both"/>
        <w:rPr>
          <w:sz w:val="22"/>
          <w:szCs w:val="22"/>
          <w:lang w:val="sr-Latn-RS"/>
        </w:rPr>
      </w:pPr>
      <w:r w:rsidRPr="00CB29B0">
        <w:rPr>
          <w:sz w:val="22"/>
          <w:szCs w:val="22"/>
          <w:lang w:val="sr-Latn-RS"/>
        </w:rPr>
        <w:t>Подношењем</w:t>
      </w:r>
      <w:r w:rsidR="00E02C08" w:rsidRPr="00CB29B0">
        <w:rPr>
          <w:sz w:val="22"/>
          <w:szCs w:val="22"/>
          <w:lang w:val="sr-Latn-RS"/>
        </w:rPr>
        <w:t xml:space="preserve"> </w:t>
      </w:r>
      <w:r w:rsidRPr="00CB29B0">
        <w:rPr>
          <w:sz w:val="22"/>
          <w:szCs w:val="22"/>
          <w:lang w:val="sr-Latn-RS"/>
        </w:rPr>
        <w:t>захтјева</w:t>
      </w:r>
      <w:r w:rsidR="00E02C08" w:rsidRPr="00CB29B0">
        <w:rPr>
          <w:sz w:val="22"/>
          <w:szCs w:val="22"/>
          <w:lang w:val="sr-Latn-RS"/>
        </w:rPr>
        <w:t xml:space="preserve"> </w:t>
      </w:r>
      <w:r w:rsidRPr="00CB29B0">
        <w:rPr>
          <w:sz w:val="22"/>
          <w:szCs w:val="22"/>
          <w:lang w:val="sr-Latn-RS"/>
        </w:rPr>
        <w:t>за</w:t>
      </w:r>
      <w:r w:rsidR="00E02C08" w:rsidRPr="00CB29B0">
        <w:rPr>
          <w:sz w:val="22"/>
          <w:szCs w:val="22"/>
          <w:lang w:val="sr-Latn-RS"/>
        </w:rPr>
        <w:t xml:space="preserve"> </w:t>
      </w:r>
      <w:r w:rsidRPr="00CB29B0">
        <w:rPr>
          <w:sz w:val="22"/>
          <w:szCs w:val="22"/>
          <w:lang w:val="sr-Latn-RS"/>
        </w:rPr>
        <w:t>издавање</w:t>
      </w:r>
      <w:r w:rsidR="007959C2" w:rsidRPr="00CB29B0">
        <w:rPr>
          <w:sz w:val="22"/>
          <w:szCs w:val="22"/>
          <w:lang w:val="sr-Latn-RS"/>
        </w:rPr>
        <w:t xml:space="preserve"> </w:t>
      </w:r>
      <w:r w:rsidRPr="00CB29B0">
        <w:rPr>
          <w:sz w:val="22"/>
          <w:szCs w:val="22"/>
          <w:lang w:val="sr-Latn-RS"/>
        </w:rPr>
        <w:t>одобрења</w:t>
      </w:r>
      <w:r w:rsidR="00EC3192" w:rsidRPr="00CB29B0">
        <w:rPr>
          <w:sz w:val="22"/>
          <w:szCs w:val="22"/>
          <w:lang w:val="sr-Latn-RS"/>
        </w:rPr>
        <w:t xml:space="preserve"> </w:t>
      </w:r>
      <w:r w:rsidRPr="00CB29B0">
        <w:rPr>
          <w:sz w:val="22"/>
          <w:szCs w:val="22"/>
          <w:lang w:val="sr-Latn-RS"/>
        </w:rPr>
        <w:t>за</w:t>
      </w:r>
      <w:r w:rsidR="00EC3192" w:rsidRPr="00CB29B0">
        <w:rPr>
          <w:sz w:val="22"/>
          <w:szCs w:val="22"/>
          <w:lang w:val="sr-Latn-RS"/>
        </w:rPr>
        <w:t xml:space="preserve"> </w:t>
      </w:r>
      <w:r w:rsidR="000F590F" w:rsidRPr="00CB29B0">
        <w:rPr>
          <w:sz w:val="22"/>
          <w:szCs w:val="22"/>
          <w:lang w:val="sr-Latn-RS"/>
        </w:rPr>
        <w:t>кућно</w:t>
      </w:r>
      <w:r w:rsidR="00C24672" w:rsidRPr="00CB29B0">
        <w:rPr>
          <w:sz w:val="22"/>
          <w:szCs w:val="22"/>
          <w:lang w:val="sr-Latn-RS"/>
        </w:rPr>
        <w:t xml:space="preserve"> </w:t>
      </w:r>
      <w:r w:rsidRPr="00CB29B0">
        <w:rPr>
          <w:sz w:val="22"/>
          <w:szCs w:val="22"/>
          <w:lang w:val="sr-Latn-RS"/>
        </w:rPr>
        <w:t>увозно</w:t>
      </w:r>
      <w:r w:rsidR="000754F4" w:rsidRPr="00CB29B0">
        <w:rPr>
          <w:sz w:val="22"/>
          <w:szCs w:val="22"/>
          <w:lang w:val="sr-Latn-RS"/>
        </w:rPr>
        <w:t xml:space="preserve"> </w:t>
      </w:r>
      <w:r w:rsidRPr="00CB29B0">
        <w:rPr>
          <w:sz w:val="22"/>
          <w:szCs w:val="22"/>
          <w:lang w:val="sr-Latn-RS"/>
        </w:rPr>
        <w:t>царињење</w:t>
      </w:r>
      <w:r w:rsidR="00E02C08" w:rsidRPr="00CB29B0">
        <w:rPr>
          <w:sz w:val="22"/>
          <w:szCs w:val="22"/>
          <w:lang w:val="sr-Latn-RS"/>
        </w:rPr>
        <w:t xml:space="preserve"> </w:t>
      </w:r>
      <w:r w:rsidR="00700B25" w:rsidRPr="00CB29B0">
        <w:rPr>
          <w:sz w:val="22"/>
          <w:szCs w:val="22"/>
          <w:lang w:val="sr-Latn-RS"/>
        </w:rPr>
        <w:t xml:space="preserve">подносилац </w:t>
      </w:r>
      <w:r w:rsidRPr="00CB29B0">
        <w:rPr>
          <w:sz w:val="22"/>
          <w:szCs w:val="22"/>
          <w:lang w:val="sr-Latn-RS"/>
        </w:rPr>
        <w:t>се</w:t>
      </w:r>
      <w:r w:rsidR="00A859EE" w:rsidRPr="00CB29B0">
        <w:rPr>
          <w:sz w:val="22"/>
          <w:szCs w:val="22"/>
          <w:lang w:val="sr-Latn-RS"/>
        </w:rPr>
        <w:t xml:space="preserve"> </w:t>
      </w:r>
      <w:r w:rsidRPr="00CB29B0">
        <w:rPr>
          <w:sz w:val="22"/>
          <w:szCs w:val="22"/>
          <w:lang w:val="sr-Latn-RS"/>
        </w:rPr>
        <w:t>обавезује</w:t>
      </w:r>
      <w:r w:rsidR="00E02C08" w:rsidRPr="00CB29B0">
        <w:rPr>
          <w:sz w:val="22"/>
          <w:szCs w:val="22"/>
          <w:lang w:val="sr-Latn-RS"/>
        </w:rPr>
        <w:t>:</w:t>
      </w:r>
    </w:p>
    <w:p w:rsidR="0036502C" w:rsidRPr="00CB29B0" w:rsidRDefault="008343B1" w:rsidP="003A0C45">
      <w:pPr>
        <w:pStyle w:val="NoSpacing"/>
        <w:numPr>
          <w:ilvl w:val="0"/>
          <w:numId w:val="18"/>
        </w:numPr>
        <w:tabs>
          <w:tab w:val="left" w:pos="851"/>
        </w:tabs>
        <w:ind w:left="851" w:hanging="425"/>
        <w:jc w:val="both"/>
        <w:rPr>
          <w:sz w:val="22"/>
          <w:szCs w:val="22"/>
          <w:lang w:val="sr-Latn-RS"/>
        </w:rPr>
      </w:pPr>
      <w:r w:rsidRPr="00CB29B0">
        <w:rPr>
          <w:sz w:val="22"/>
          <w:szCs w:val="22"/>
          <w:lang w:val="sr-Latn-RS"/>
        </w:rPr>
        <w:t>да</w:t>
      </w:r>
      <w:r w:rsidR="00E02C08" w:rsidRPr="00CB29B0">
        <w:rPr>
          <w:sz w:val="22"/>
          <w:szCs w:val="22"/>
          <w:lang w:val="sr-Latn-RS"/>
        </w:rPr>
        <w:t xml:space="preserve"> </w:t>
      </w:r>
      <w:r w:rsidRPr="00CB29B0">
        <w:rPr>
          <w:sz w:val="22"/>
          <w:szCs w:val="22"/>
          <w:lang w:val="sr-Latn-RS"/>
        </w:rPr>
        <w:t>ће</w:t>
      </w:r>
      <w:r w:rsidR="00E02C08" w:rsidRPr="00CB29B0">
        <w:rPr>
          <w:sz w:val="22"/>
          <w:szCs w:val="22"/>
          <w:lang w:val="sr-Latn-RS"/>
        </w:rPr>
        <w:t xml:space="preserve"> </w:t>
      </w:r>
      <w:r w:rsidRPr="00CB29B0">
        <w:rPr>
          <w:sz w:val="22"/>
          <w:szCs w:val="22"/>
          <w:lang w:val="sr-Latn-RS"/>
        </w:rPr>
        <w:t>царинском</w:t>
      </w:r>
      <w:r w:rsidR="00E02C08" w:rsidRPr="00CB29B0">
        <w:rPr>
          <w:sz w:val="22"/>
          <w:szCs w:val="22"/>
          <w:lang w:val="sr-Latn-RS"/>
        </w:rPr>
        <w:t xml:space="preserve"> </w:t>
      </w:r>
      <w:r w:rsidRPr="00CB29B0">
        <w:rPr>
          <w:sz w:val="22"/>
          <w:szCs w:val="22"/>
          <w:lang w:val="sr-Latn-RS"/>
        </w:rPr>
        <w:t>органу</w:t>
      </w:r>
      <w:r w:rsidR="00FF4EAD" w:rsidRPr="00CB29B0">
        <w:rPr>
          <w:sz w:val="22"/>
          <w:szCs w:val="22"/>
          <w:lang w:val="sr-Latn-RS"/>
        </w:rPr>
        <w:t xml:space="preserve">, </w:t>
      </w:r>
      <w:r w:rsidRPr="00CB29B0">
        <w:rPr>
          <w:sz w:val="22"/>
          <w:szCs w:val="22"/>
          <w:lang w:val="sr-Latn-RS"/>
        </w:rPr>
        <w:t>у</w:t>
      </w:r>
      <w:r w:rsidR="00FF4EAD" w:rsidRPr="00CB29B0">
        <w:rPr>
          <w:sz w:val="22"/>
          <w:szCs w:val="22"/>
          <w:lang w:val="sr-Latn-RS"/>
        </w:rPr>
        <w:t xml:space="preserve"> </w:t>
      </w:r>
      <w:r w:rsidRPr="00CB29B0">
        <w:rPr>
          <w:sz w:val="22"/>
          <w:szCs w:val="22"/>
          <w:lang w:val="sr-Latn-RS"/>
        </w:rPr>
        <w:t>циљу</w:t>
      </w:r>
      <w:r w:rsidR="00FF4EAD" w:rsidRPr="00CB29B0">
        <w:rPr>
          <w:sz w:val="22"/>
          <w:szCs w:val="22"/>
          <w:lang w:val="sr-Latn-RS"/>
        </w:rPr>
        <w:t xml:space="preserve"> </w:t>
      </w:r>
      <w:r w:rsidRPr="00CB29B0">
        <w:rPr>
          <w:sz w:val="22"/>
          <w:szCs w:val="22"/>
          <w:lang w:val="sr-Latn-RS"/>
        </w:rPr>
        <w:t>царинске</w:t>
      </w:r>
      <w:r w:rsidR="00FF4EAD" w:rsidRPr="00CB29B0">
        <w:rPr>
          <w:sz w:val="22"/>
          <w:szCs w:val="22"/>
          <w:lang w:val="sr-Latn-RS"/>
        </w:rPr>
        <w:t xml:space="preserve"> </w:t>
      </w:r>
      <w:r w:rsidRPr="00CB29B0">
        <w:rPr>
          <w:sz w:val="22"/>
          <w:szCs w:val="22"/>
          <w:lang w:val="sr-Latn-RS"/>
        </w:rPr>
        <w:t>контроле</w:t>
      </w:r>
      <w:r w:rsidR="00FF4EAD" w:rsidRPr="00CB29B0">
        <w:rPr>
          <w:sz w:val="22"/>
          <w:szCs w:val="22"/>
          <w:lang w:val="sr-Latn-RS"/>
        </w:rPr>
        <w:t xml:space="preserve"> </w:t>
      </w:r>
      <w:r w:rsidRPr="00CB29B0">
        <w:rPr>
          <w:sz w:val="22"/>
          <w:szCs w:val="22"/>
          <w:lang w:val="sr-Latn-RS"/>
        </w:rPr>
        <w:t>робе</w:t>
      </w:r>
      <w:r w:rsidR="00FF4EAD" w:rsidRPr="00CB29B0">
        <w:rPr>
          <w:sz w:val="22"/>
          <w:szCs w:val="22"/>
          <w:lang w:val="sr-Latn-RS"/>
        </w:rPr>
        <w:t xml:space="preserve"> </w:t>
      </w:r>
      <w:r w:rsidRPr="00CB29B0">
        <w:rPr>
          <w:sz w:val="22"/>
          <w:szCs w:val="22"/>
          <w:lang w:val="sr-Latn-RS"/>
        </w:rPr>
        <w:t>и</w:t>
      </w:r>
      <w:r w:rsidR="00FF4EAD" w:rsidRPr="00CB29B0">
        <w:rPr>
          <w:sz w:val="22"/>
          <w:szCs w:val="22"/>
          <w:lang w:val="sr-Latn-RS"/>
        </w:rPr>
        <w:t xml:space="preserve"> </w:t>
      </w:r>
      <w:r w:rsidRPr="00CB29B0">
        <w:rPr>
          <w:sz w:val="22"/>
          <w:szCs w:val="22"/>
          <w:lang w:val="sr-Latn-RS"/>
        </w:rPr>
        <w:t>поступка</w:t>
      </w:r>
      <w:r w:rsidR="00FF4EAD" w:rsidRPr="00CB29B0">
        <w:rPr>
          <w:sz w:val="22"/>
          <w:szCs w:val="22"/>
          <w:lang w:val="sr-Latn-RS"/>
        </w:rPr>
        <w:t>,</w:t>
      </w:r>
      <w:r w:rsidR="00E02C08" w:rsidRPr="00CB29B0">
        <w:rPr>
          <w:sz w:val="22"/>
          <w:szCs w:val="22"/>
          <w:lang w:val="sr-Latn-RS"/>
        </w:rPr>
        <w:t xml:space="preserve"> </w:t>
      </w:r>
      <w:r w:rsidRPr="00CB29B0">
        <w:rPr>
          <w:sz w:val="22"/>
          <w:szCs w:val="22"/>
          <w:lang w:val="sr-Latn-RS"/>
        </w:rPr>
        <w:t>омогућити</w:t>
      </w:r>
      <w:r w:rsidR="00E02C08" w:rsidRPr="00CB29B0">
        <w:rPr>
          <w:sz w:val="22"/>
          <w:szCs w:val="22"/>
          <w:lang w:val="sr-Latn-RS"/>
        </w:rPr>
        <w:t xml:space="preserve"> </w:t>
      </w:r>
      <w:r w:rsidRPr="00CB29B0">
        <w:rPr>
          <w:sz w:val="22"/>
          <w:szCs w:val="22"/>
          <w:lang w:val="sr-Latn-RS"/>
        </w:rPr>
        <w:t>неограничен</w:t>
      </w:r>
      <w:r w:rsidR="00E02C08" w:rsidRPr="00CB29B0">
        <w:rPr>
          <w:sz w:val="22"/>
          <w:szCs w:val="22"/>
          <w:lang w:val="sr-Latn-RS"/>
        </w:rPr>
        <w:t xml:space="preserve"> </w:t>
      </w:r>
      <w:r w:rsidRPr="00CB29B0">
        <w:rPr>
          <w:sz w:val="22"/>
          <w:szCs w:val="22"/>
          <w:lang w:val="sr-Latn-RS"/>
        </w:rPr>
        <w:t>приступ</w:t>
      </w:r>
      <w:r w:rsidR="00E02C08" w:rsidRPr="00CB29B0">
        <w:rPr>
          <w:sz w:val="22"/>
          <w:szCs w:val="22"/>
          <w:lang w:val="sr-Latn-RS"/>
        </w:rPr>
        <w:t xml:space="preserve"> </w:t>
      </w:r>
      <w:r w:rsidR="00025429" w:rsidRPr="00CB29B0">
        <w:rPr>
          <w:sz w:val="22"/>
          <w:szCs w:val="22"/>
          <w:lang w:val="sr-Latn-RS"/>
        </w:rPr>
        <w:t>свом књиговодственом систему, и ако</w:t>
      </w:r>
      <w:r w:rsidR="00EB31D8" w:rsidRPr="00CB29B0">
        <w:rPr>
          <w:sz w:val="22"/>
          <w:szCs w:val="22"/>
          <w:lang w:val="sr-Latn-RS"/>
        </w:rPr>
        <w:t xml:space="preserve"> је примјењ</w:t>
      </w:r>
      <w:r w:rsidR="00E56A88" w:rsidRPr="00CB29B0">
        <w:rPr>
          <w:sz w:val="22"/>
          <w:szCs w:val="22"/>
          <w:lang w:val="sr-Latn-RS"/>
        </w:rPr>
        <w:t>иво, својим трговин</w:t>
      </w:r>
      <w:r w:rsidR="00025429" w:rsidRPr="00CB29B0">
        <w:rPr>
          <w:sz w:val="22"/>
          <w:szCs w:val="22"/>
          <w:lang w:val="sr-Latn-RS"/>
        </w:rPr>
        <w:t>с</w:t>
      </w:r>
      <w:r w:rsidR="00E56A88" w:rsidRPr="00CB29B0">
        <w:rPr>
          <w:sz w:val="22"/>
          <w:szCs w:val="22"/>
          <w:lang w:val="sr-Latn-RS"/>
        </w:rPr>
        <w:t>к</w:t>
      </w:r>
      <w:r w:rsidR="00025429" w:rsidRPr="00CB29B0">
        <w:rPr>
          <w:sz w:val="22"/>
          <w:szCs w:val="22"/>
          <w:lang w:val="sr-Latn-RS"/>
        </w:rPr>
        <w:t>им и превозним евид</w:t>
      </w:r>
      <w:r w:rsidR="00E56A88" w:rsidRPr="00CB29B0">
        <w:rPr>
          <w:sz w:val="22"/>
          <w:szCs w:val="22"/>
          <w:lang w:val="sr-Latn-RS"/>
        </w:rPr>
        <w:t>е</w:t>
      </w:r>
      <w:r w:rsidR="00025429" w:rsidRPr="00CB29B0">
        <w:rPr>
          <w:sz w:val="22"/>
          <w:szCs w:val="22"/>
          <w:lang w:val="sr-Latn-RS"/>
        </w:rPr>
        <w:t>нциј</w:t>
      </w:r>
      <w:r w:rsidR="00E56A88" w:rsidRPr="00CB29B0">
        <w:rPr>
          <w:sz w:val="22"/>
          <w:szCs w:val="22"/>
          <w:lang w:val="sr-Latn-RS"/>
        </w:rPr>
        <w:t>а</w:t>
      </w:r>
      <w:r w:rsidR="00025429" w:rsidRPr="00CB29B0">
        <w:rPr>
          <w:sz w:val="22"/>
          <w:szCs w:val="22"/>
          <w:lang w:val="sr-Latn-RS"/>
        </w:rPr>
        <w:t>ма</w:t>
      </w:r>
      <w:r w:rsidR="00EB31D8" w:rsidRPr="00CB29B0">
        <w:rPr>
          <w:sz w:val="22"/>
          <w:szCs w:val="22"/>
          <w:lang w:val="sr-Latn-RS"/>
        </w:rPr>
        <w:t xml:space="preserve"> </w:t>
      </w:r>
      <w:r w:rsidR="00FF4EAD" w:rsidRPr="00CB29B0">
        <w:rPr>
          <w:sz w:val="22"/>
          <w:szCs w:val="22"/>
          <w:lang w:val="sr-Latn-RS"/>
        </w:rPr>
        <w:t>(</w:t>
      </w:r>
      <w:r w:rsidRPr="00CB29B0">
        <w:rPr>
          <w:sz w:val="22"/>
          <w:szCs w:val="22"/>
          <w:lang w:val="sr-Latn-RS"/>
        </w:rPr>
        <w:t>физички</w:t>
      </w:r>
      <w:r w:rsidR="00F2162D" w:rsidRPr="00CB29B0">
        <w:rPr>
          <w:sz w:val="22"/>
          <w:szCs w:val="22"/>
          <w:lang w:val="sr-Latn-RS"/>
        </w:rPr>
        <w:t xml:space="preserve"> </w:t>
      </w:r>
      <w:r w:rsidRPr="00CB29B0">
        <w:rPr>
          <w:sz w:val="22"/>
          <w:szCs w:val="22"/>
          <w:lang w:val="sr-Latn-RS"/>
        </w:rPr>
        <w:t>и</w:t>
      </w:r>
      <w:r w:rsidR="00700B25" w:rsidRPr="00CB29B0">
        <w:rPr>
          <w:sz w:val="22"/>
          <w:szCs w:val="22"/>
          <w:lang w:val="sr-Latn-RS"/>
        </w:rPr>
        <w:t>/</w:t>
      </w:r>
      <w:r w:rsidRPr="00CB29B0">
        <w:rPr>
          <w:sz w:val="22"/>
          <w:szCs w:val="22"/>
          <w:lang w:val="sr-Latn-RS"/>
        </w:rPr>
        <w:t>или</w:t>
      </w:r>
      <w:r w:rsidR="00F2162D" w:rsidRPr="00CB29B0">
        <w:rPr>
          <w:sz w:val="22"/>
          <w:szCs w:val="22"/>
          <w:lang w:val="sr-Latn-RS"/>
        </w:rPr>
        <w:t xml:space="preserve"> </w:t>
      </w:r>
      <w:r w:rsidRPr="00CB29B0">
        <w:rPr>
          <w:sz w:val="22"/>
          <w:szCs w:val="22"/>
          <w:lang w:val="sr-Latn-RS"/>
        </w:rPr>
        <w:t>електронски</w:t>
      </w:r>
      <w:r w:rsidR="00F2162D" w:rsidRPr="00CB29B0">
        <w:rPr>
          <w:sz w:val="22"/>
          <w:szCs w:val="22"/>
          <w:lang w:val="sr-Latn-RS"/>
        </w:rPr>
        <w:t xml:space="preserve"> </w:t>
      </w:r>
      <w:r w:rsidRPr="00CB29B0">
        <w:rPr>
          <w:sz w:val="22"/>
          <w:szCs w:val="22"/>
          <w:lang w:val="sr-Latn-RS"/>
        </w:rPr>
        <w:t>приступ</w:t>
      </w:r>
      <w:r w:rsidR="005A389D" w:rsidRPr="00CB29B0">
        <w:rPr>
          <w:sz w:val="22"/>
          <w:szCs w:val="22"/>
          <w:lang w:val="sr-Latn-RS"/>
        </w:rPr>
        <w:t>)</w:t>
      </w:r>
      <w:r w:rsidR="00FF4EAD" w:rsidRPr="00CB29B0">
        <w:rPr>
          <w:sz w:val="22"/>
          <w:szCs w:val="22"/>
          <w:lang w:val="sr-Latn-RS"/>
        </w:rPr>
        <w:t>,</w:t>
      </w:r>
      <w:r w:rsidR="00E02C08" w:rsidRPr="00CB29B0">
        <w:rPr>
          <w:sz w:val="22"/>
          <w:szCs w:val="22"/>
          <w:lang w:val="sr-Latn-RS"/>
        </w:rPr>
        <w:t xml:space="preserve"> </w:t>
      </w:r>
      <w:r w:rsidRPr="00CB29B0">
        <w:rPr>
          <w:sz w:val="22"/>
          <w:szCs w:val="22"/>
          <w:lang w:val="sr-Latn-RS"/>
        </w:rPr>
        <w:t>обезбиједити</w:t>
      </w:r>
      <w:r w:rsidR="00E02C08" w:rsidRPr="00CB29B0">
        <w:rPr>
          <w:sz w:val="22"/>
          <w:szCs w:val="22"/>
          <w:lang w:val="sr-Latn-RS"/>
        </w:rPr>
        <w:t xml:space="preserve"> </w:t>
      </w:r>
      <w:r w:rsidRPr="00CB29B0">
        <w:rPr>
          <w:sz w:val="22"/>
          <w:szCs w:val="22"/>
          <w:lang w:val="sr-Latn-RS"/>
        </w:rPr>
        <w:t>погодан</w:t>
      </w:r>
      <w:r w:rsidR="005B7A72" w:rsidRPr="00CB29B0">
        <w:rPr>
          <w:sz w:val="22"/>
          <w:szCs w:val="22"/>
          <w:lang w:val="sr-Latn-RS"/>
        </w:rPr>
        <w:t xml:space="preserve"> </w:t>
      </w:r>
      <w:r w:rsidRPr="00CB29B0">
        <w:rPr>
          <w:sz w:val="22"/>
          <w:szCs w:val="22"/>
          <w:lang w:val="sr-Latn-RS"/>
        </w:rPr>
        <w:t>простор</w:t>
      </w:r>
      <w:r w:rsidR="005B7A72" w:rsidRPr="00CB29B0">
        <w:rPr>
          <w:sz w:val="22"/>
          <w:szCs w:val="22"/>
          <w:lang w:val="sr-Latn-RS"/>
        </w:rPr>
        <w:t xml:space="preserve"> </w:t>
      </w:r>
      <w:r w:rsidRPr="00CB29B0">
        <w:rPr>
          <w:sz w:val="22"/>
          <w:szCs w:val="22"/>
          <w:lang w:val="sr-Latn-RS"/>
        </w:rPr>
        <w:t>за</w:t>
      </w:r>
      <w:r w:rsidR="00191E16" w:rsidRPr="00CB29B0">
        <w:rPr>
          <w:sz w:val="22"/>
          <w:szCs w:val="22"/>
          <w:lang w:val="sr-Latn-RS"/>
        </w:rPr>
        <w:t xml:space="preserve"> </w:t>
      </w:r>
      <w:r w:rsidRPr="00CB29B0">
        <w:rPr>
          <w:sz w:val="22"/>
          <w:szCs w:val="22"/>
          <w:lang w:val="sr-Latn-RS"/>
        </w:rPr>
        <w:t>рад</w:t>
      </w:r>
      <w:r w:rsidR="00191E16" w:rsidRPr="00CB29B0">
        <w:rPr>
          <w:sz w:val="22"/>
          <w:szCs w:val="22"/>
          <w:lang w:val="sr-Latn-RS"/>
        </w:rPr>
        <w:t xml:space="preserve"> </w:t>
      </w:r>
      <w:r w:rsidRPr="00CB29B0">
        <w:rPr>
          <w:sz w:val="22"/>
          <w:szCs w:val="22"/>
          <w:lang w:val="sr-Latn-RS"/>
        </w:rPr>
        <w:t>царинског</w:t>
      </w:r>
      <w:r w:rsidR="00191E16" w:rsidRPr="00CB29B0">
        <w:rPr>
          <w:sz w:val="22"/>
          <w:szCs w:val="22"/>
          <w:lang w:val="sr-Latn-RS"/>
        </w:rPr>
        <w:t xml:space="preserve"> </w:t>
      </w:r>
      <w:r w:rsidRPr="00CB29B0">
        <w:rPr>
          <w:sz w:val="22"/>
          <w:szCs w:val="22"/>
          <w:lang w:val="sr-Latn-RS"/>
        </w:rPr>
        <w:t>органа</w:t>
      </w:r>
      <w:r w:rsidR="00E02C08" w:rsidRPr="00CB29B0">
        <w:rPr>
          <w:sz w:val="22"/>
          <w:szCs w:val="22"/>
          <w:lang w:val="sr-Latn-RS"/>
        </w:rPr>
        <w:t xml:space="preserve"> </w:t>
      </w:r>
      <w:r w:rsidRPr="00CB29B0">
        <w:rPr>
          <w:sz w:val="22"/>
          <w:szCs w:val="22"/>
          <w:lang w:val="sr-Latn-RS"/>
        </w:rPr>
        <w:t>приликом</w:t>
      </w:r>
      <w:r w:rsidR="00E02C08" w:rsidRPr="00CB29B0">
        <w:rPr>
          <w:sz w:val="22"/>
          <w:szCs w:val="22"/>
          <w:lang w:val="sr-Latn-RS"/>
        </w:rPr>
        <w:t xml:space="preserve"> </w:t>
      </w:r>
      <w:r w:rsidRPr="00CB29B0">
        <w:rPr>
          <w:sz w:val="22"/>
          <w:szCs w:val="22"/>
          <w:lang w:val="sr-Latn-RS"/>
        </w:rPr>
        <w:t>контроле</w:t>
      </w:r>
      <w:r w:rsidR="00E02C08" w:rsidRPr="00CB29B0">
        <w:rPr>
          <w:sz w:val="22"/>
          <w:szCs w:val="22"/>
          <w:lang w:val="sr-Latn-RS"/>
        </w:rPr>
        <w:t>,</w:t>
      </w:r>
      <w:r w:rsidR="00694191" w:rsidRPr="00CB29B0">
        <w:rPr>
          <w:sz w:val="22"/>
          <w:szCs w:val="22"/>
          <w:lang w:val="sr-Latn-RS"/>
        </w:rPr>
        <w:t xml:space="preserve"> </w:t>
      </w:r>
      <w:r w:rsidRPr="00CB29B0">
        <w:rPr>
          <w:sz w:val="22"/>
          <w:szCs w:val="22"/>
          <w:lang w:val="sr-Latn-RS"/>
        </w:rPr>
        <w:t>те</w:t>
      </w:r>
      <w:r w:rsidR="00694191" w:rsidRPr="00CB29B0">
        <w:rPr>
          <w:sz w:val="22"/>
          <w:szCs w:val="22"/>
          <w:lang w:val="sr-Latn-RS"/>
        </w:rPr>
        <w:t xml:space="preserve"> </w:t>
      </w:r>
      <w:r w:rsidRPr="00CB29B0">
        <w:rPr>
          <w:sz w:val="22"/>
          <w:szCs w:val="22"/>
          <w:lang w:val="sr-Latn-RS"/>
        </w:rPr>
        <w:t>при</w:t>
      </w:r>
      <w:r w:rsidR="00B702ED" w:rsidRPr="00CB29B0">
        <w:rPr>
          <w:sz w:val="22"/>
          <w:szCs w:val="22"/>
          <w:lang w:val="sr-Latn-RS"/>
        </w:rPr>
        <w:t xml:space="preserve"> </w:t>
      </w:r>
      <w:r w:rsidRPr="00CB29B0">
        <w:rPr>
          <w:sz w:val="22"/>
          <w:szCs w:val="22"/>
          <w:lang w:val="sr-Latn-RS"/>
        </w:rPr>
        <w:t>том</w:t>
      </w:r>
      <w:r w:rsidR="00B702ED" w:rsidRPr="00CB29B0">
        <w:rPr>
          <w:sz w:val="22"/>
          <w:szCs w:val="22"/>
          <w:lang w:val="sr-Latn-RS"/>
        </w:rPr>
        <w:t xml:space="preserve"> </w:t>
      </w:r>
      <w:r w:rsidRPr="00CB29B0">
        <w:rPr>
          <w:sz w:val="22"/>
          <w:szCs w:val="22"/>
          <w:lang w:val="sr-Latn-RS"/>
        </w:rPr>
        <w:t>пружити</w:t>
      </w:r>
      <w:r w:rsidR="00694191" w:rsidRPr="00CB29B0">
        <w:rPr>
          <w:sz w:val="22"/>
          <w:szCs w:val="22"/>
          <w:lang w:val="sr-Latn-RS"/>
        </w:rPr>
        <w:t xml:space="preserve"> </w:t>
      </w:r>
      <w:r w:rsidRPr="00CB29B0">
        <w:rPr>
          <w:sz w:val="22"/>
          <w:szCs w:val="22"/>
          <w:lang w:val="sr-Latn-RS"/>
        </w:rPr>
        <w:t>сву</w:t>
      </w:r>
      <w:r w:rsidR="00694191" w:rsidRPr="00CB29B0">
        <w:rPr>
          <w:sz w:val="22"/>
          <w:szCs w:val="22"/>
          <w:lang w:val="sr-Latn-RS"/>
        </w:rPr>
        <w:t xml:space="preserve"> </w:t>
      </w:r>
      <w:r w:rsidRPr="00CB29B0">
        <w:rPr>
          <w:sz w:val="22"/>
          <w:szCs w:val="22"/>
          <w:lang w:val="sr-Latn-RS"/>
        </w:rPr>
        <w:t>потребну</w:t>
      </w:r>
      <w:r w:rsidR="00694191" w:rsidRPr="00CB29B0">
        <w:rPr>
          <w:sz w:val="22"/>
          <w:szCs w:val="22"/>
          <w:lang w:val="sr-Latn-RS"/>
        </w:rPr>
        <w:t xml:space="preserve"> </w:t>
      </w:r>
      <w:r w:rsidRPr="00CB29B0">
        <w:rPr>
          <w:sz w:val="22"/>
          <w:szCs w:val="22"/>
          <w:lang w:val="sr-Latn-RS"/>
        </w:rPr>
        <w:t>помоћ</w:t>
      </w:r>
      <w:r w:rsidR="00694191" w:rsidRPr="00CB29B0">
        <w:rPr>
          <w:sz w:val="22"/>
          <w:szCs w:val="22"/>
          <w:lang w:val="sr-Latn-RS"/>
        </w:rPr>
        <w:t xml:space="preserve">, </w:t>
      </w:r>
    </w:p>
    <w:p w:rsidR="00E02C08" w:rsidRPr="00CB29B0" w:rsidRDefault="008343B1" w:rsidP="003A0C45">
      <w:pPr>
        <w:pStyle w:val="NoSpacing"/>
        <w:numPr>
          <w:ilvl w:val="0"/>
          <w:numId w:val="18"/>
        </w:numPr>
        <w:tabs>
          <w:tab w:val="left" w:pos="851"/>
        </w:tabs>
        <w:ind w:left="851" w:hanging="425"/>
        <w:jc w:val="both"/>
        <w:rPr>
          <w:sz w:val="22"/>
          <w:szCs w:val="22"/>
          <w:lang w:val="sr-Latn-RS"/>
        </w:rPr>
      </w:pPr>
      <w:r w:rsidRPr="00CB29B0">
        <w:rPr>
          <w:sz w:val="22"/>
          <w:szCs w:val="22"/>
          <w:lang w:val="sr-Latn-RS"/>
        </w:rPr>
        <w:t>да</w:t>
      </w:r>
      <w:r w:rsidR="00E02C08" w:rsidRPr="00CB29B0">
        <w:rPr>
          <w:sz w:val="22"/>
          <w:szCs w:val="22"/>
          <w:lang w:val="sr-Latn-RS"/>
        </w:rPr>
        <w:t xml:space="preserve"> </w:t>
      </w:r>
      <w:r w:rsidRPr="00CB29B0">
        <w:rPr>
          <w:sz w:val="22"/>
          <w:szCs w:val="22"/>
          <w:lang w:val="sr-Latn-RS"/>
        </w:rPr>
        <w:t>ће</w:t>
      </w:r>
      <w:r w:rsidR="00E02C08" w:rsidRPr="00CB29B0">
        <w:rPr>
          <w:sz w:val="22"/>
          <w:szCs w:val="22"/>
          <w:lang w:val="sr-Latn-RS"/>
        </w:rPr>
        <w:t xml:space="preserve"> </w:t>
      </w:r>
      <w:r w:rsidRPr="00CB29B0">
        <w:rPr>
          <w:sz w:val="22"/>
          <w:szCs w:val="22"/>
          <w:lang w:val="sr-Latn-RS"/>
        </w:rPr>
        <w:t>обезбиједити</w:t>
      </w:r>
      <w:r w:rsidR="00E02C08" w:rsidRPr="00CB29B0">
        <w:rPr>
          <w:sz w:val="22"/>
          <w:szCs w:val="22"/>
          <w:lang w:val="sr-Latn-RS"/>
        </w:rPr>
        <w:t xml:space="preserve"> </w:t>
      </w:r>
      <w:r w:rsidRPr="00CB29B0">
        <w:rPr>
          <w:sz w:val="22"/>
          <w:szCs w:val="22"/>
          <w:lang w:val="sr-Latn-RS"/>
        </w:rPr>
        <w:t>одговарајуће</w:t>
      </w:r>
      <w:r w:rsidR="00E02C08" w:rsidRPr="00CB29B0">
        <w:rPr>
          <w:sz w:val="22"/>
          <w:szCs w:val="22"/>
          <w:lang w:val="sr-Latn-RS"/>
        </w:rPr>
        <w:t xml:space="preserve"> </w:t>
      </w:r>
      <w:r w:rsidRPr="00CB29B0">
        <w:rPr>
          <w:sz w:val="22"/>
          <w:szCs w:val="22"/>
          <w:lang w:val="sr-Latn-RS"/>
        </w:rPr>
        <w:t>просторије</w:t>
      </w:r>
      <w:r w:rsidR="00E02C08" w:rsidRPr="00CB29B0">
        <w:rPr>
          <w:sz w:val="22"/>
          <w:szCs w:val="22"/>
          <w:lang w:val="sr-Latn-RS"/>
        </w:rPr>
        <w:t xml:space="preserve"> </w:t>
      </w:r>
      <w:r w:rsidRPr="00CB29B0">
        <w:rPr>
          <w:sz w:val="22"/>
          <w:szCs w:val="22"/>
          <w:lang w:val="sr-Latn-RS"/>
        </w:rPr>
        <w:t>за</w:t>
      </w:r>
      <w:r w:rsidR="00E02C08" w:rsidRPr="00CB29B0">
        <w:rPr>
          <w:sz w:val="22"/>
          <w:szCs w:val="22"/>
          <w:lang w:val="sr-Latn-RS"/>
        </w:rPr>
        <w:t xml:space="preserve"> </w:t>
      </w:r>
      <w:r w:rsidRPr="00CB29B0">
        <w:rPr>
          <w:sz w:val="22"/>
          <w:szCs w:val="22"/>
          <w:lang w:val="sr-Latn-RS"/>
        </w:rPr>
        <w:t>смјештај</w:t>
      </w:r>
      <w:r w:rsidR="00E02C08" w:rsidRPr="00CB29B0">
        <w:rPr>
          <w:sz w:val="22"/>
          <w:szCs w:val="22"/>
          <w:lang w:val="sr-Latn-RS"/>
        </w:rPr>
        <w:t xml:space="preserve">, </w:t>
      </w:r>
      <w:r w:rsidRPr="00CB29B0">
        <w:rPr>
          <w:sz w:val="22"/>
          <w:szCs w:val="22"/>
          <w:lang w:val="sr-Latn-RS"/>
        </w:rPr>
        <w:t>истовар</w:t>
      </w:r>
      <w:r w:rsidR="00E02C08" w:rsidRPr="00CB29B0">
        <w:rPr>
          <w:sz w:val="22"/>
          <w:szCs w:val="22"/>
          <w:lang w:val="sr-Latn-RS"/>
        </w:rPr>
        <w:t xml:space="preserve">, </w:t>
      </w:r>
      <w:r w:rsidRPr="00CB29B0">
        <w:rPr>
          <w:sz w:val="22"/>
          <w:szCs w:val="22"/>
          <w:lang w:val="sr-Latn-RS"/>
        </w:rPr>
        <w:t>преглед</w:t>
      </w:r>
      <w:r w:rsidR="00E02C08" w:rsidRPr="00CB29B0">
        <w:rPr>
          <w:sz w:val="22"/>
          <w:szCs w:val="22"/>
          <w:lang w:val="sr-Latn-RS"/>
        </w:rPr>
        <w:t xml:space="preserve"> </w:t>
      </w:r>
      <w:r w:rsidRPr="00CB29B0">
        <w:rPr>
          <w:sz w:val="22"/>
          <w:szCs w:val="22"/>
          <w:lang w:val="sr-Latn-RS"/>
        </w:rPr>
        <w:t>и</w:t>
      </w:r>
      <w:r w:rsidR="00E02C08" w:rsidRPr="00CB29B0">
        <w:rPr>
          <w:sz w:val="22"/>
          <w:szCs w:val="22"/>
          <w:lang w:val="sr-Latn-RS"/>
        </w:rPr>
        <w:t xml:space="preserve"> </w:t>
      </w:r>
      <w:r w:rsidRPr="00CB29B0">
        <w:rPr>
          <w:sz w:val="22"/>
          <w:szCs w:val="22"/>
          <w:lang w:val="sr-Latn-RS"/>
        </w:rPr>
        <w:t>узимање</w:t>
      </w:r>
      <w:r w:rsidR="00E02C08" w:rsidRPr="00CB29B0">
        <w:rPr>
          <w:sz w:val="22"/>
          <w:szCs w:val="22"/>
          <w:lang w:val="sr-Latn-RS"/>
        </w:rPr>
        <w:t xml:space="preserve"> </w:t>
      </w:r>
      <w:r w:rsidRPr="00CB29B0">
        <w:rPr>
          <w:sz w:val="22"/>
          <w:szCs w:val="22"/>
          <w:lang w:val="sr-Latn-RS"/>
        </w:rPr>
        <w:t>узорака</w:t>
      </w:r>
      <w:r w:rsidR="00923016" w:rsidRPr="00CB29B0">
        <w:rPr>
          <w:sz w:val="22"/>
          <w:szCs w:val="22"/>
          <w:lang w:val="sr-Latn-RS"/>
        </w:rPr>
        <w:t xml:space="preserve"> </w:t>
      </w:r>
      <w:r w:rsidRPr="00CB29B0">
        <w:rPr>
          <w:sz w:val="22"/>
          <w:szCs w:val="22"/>
          <w:lang w:val="sr-Latn-RS"/>
        </w:rPr>
        <w:t>робе</w:t>
      </w:r>
      <w:r w:rsidR="00923016" w:rsidRPr="00CB29B0">
        <w:rPr>
          <w:sz w:val="22"/>
          <w:szCs w:val="22"/>
          <w:lang w:val="sr-Latn-RS"/>
        </w:rPr>
        <w:t xml:space="preserve">, </w:t>
      </w:r>
      <w:r w:rsidRPr="00CB29B0">
        <w:rPr>
          <w:sz w:val="22"/>
          <w:szCs w:val="22"/>
          <w:lang w:val="sr-Latn-RS"/>
        </w:rPr>
        <w:t>те</w:t>
      </w:r>
      <w:r w:rsidR="00923016" w:rsidRPr="00CB29B0">
        <w:rPr>
          <w:sz w:val="22"/>
          <w:szCs w:val="22"/>
          <w:lang w:val="sr-Latn-RS"/>
        </w:rPr>
        <w:t xml:space="preserve"> </w:t>
      </w:r>
      <w:r w:rsidRPr="00CB29B0">
        <w:rPr>
          <w:sz w:val="22"/>
          <w:szCs w:val="22"/>
          <w:lang w:val="sr-Latn-RS"/>
        </w:rPr>
        <w:t>за</w:t>
      </w:r>
      <w:r w:rsidR="00923016" w:rsidRPr="00CB29B0">
        <w:rPr>
          <w:sz w:val="22"/>
          <w:szCs w:val="22"/>
          <w:lang w:val="sr-Latn-RS"/>
        </w:rPr>
        <w:t xml:space="preserve"> </w:t>
      </w:r>
      <w:r w:rsidRPr="00CB29B0">
        <w:rPr>
          <w:sz w:val="22"/>
          <w:szCs w:val="22"/>
          <w:lang w:val="sr-Latn-RS"/>
        </w:rPr>
        <w:t>преглед</w:t>
      </w:r>
      <w:r w:rsidR="000253F7" w:rsidRPr="00CB29B0">
        <w:rPr>
          <w:sz w:val="22"/>
          <w:szCs w:val="22"/>
          <w:lang w:val="sr-Latn-RS"/>
        </w:rPr>
        <w:t xml:space="preserve"> </w:t>
      </w:r>
      <w:r w:rsidRPr="00CB29B0">
        <w:rPr>
          <w:sz w:val="22"/>
          <w:szCs w:val="22"/>
          <w:lang w:val="sr-Latn-RS"/>
        </w:rPr>
        <w:t>превозног</w:t>
      </w:r>
      <w:r w:rsidR="000253F7" w:rsidRPr="00CB29B0">
        <w:rPr>
          <w:sz w:val="22"/>
          <w:szCs w:val="22"/>
          <w:lang w:val="sr-Latn-RS"/>
        </w:rPr>
        <w:t xml:space="preserve"> </w:t>
      </w:r>
      <w:r w:rsidRPr="00CB29B0">
        <w:rPr>
          <w:sz w:val="22"/>
          <w:szCs w:val="22"/>
          <w:lang w:val="sr-Latn-RS"/>
        </w:rPr>
        <w:t>средства</w:t>
      </w:r>
      <w:r w:rsidR="00923016" w:rsidRPr="00CB29B0">
        <w:rPr>
          <w:sz w:val="22"/>
          <w:szCs w:val="22"/>
          <w:lang w:val="sr-Latn-RS"/>
        </w:rPr>
        <w:t>.</w:t>
      </w:r>
    </w:p>
    <w:p w:rsidR="00D11582" w:rsidRDefault="00D11582" w:rsidP="001719C4">
      <w:pPr>
        <w:pStyle w:val="NoSpacing"/>
        <w:jc w:val="both"/>
        <w:rPr>
          <w:b/>
          <w:sz w:val="22"/>
          <w:szCs w:val="22"/>
          <w:lang w:val="sr-Latn-RS"/>
        </w:rPr>
      </w:pPr>
    </w:p>
    <w:p w:rsidR="001719C4" w:rsidRDefault="001719C4" w:rsidP="001719C4">
      <w:pPr>
        <w:pStyle w:val="NoSpacing"/>
        <w:jc w:val="both"/>
        <w:rPr>
          <w:b/>
          <w:sz w:val="22"/>
          <w:szCs w:val="22"/>
          <w:lang w:val="sr-Latn-RS"/>
        </w:rPr>
      </w:pPr>
    </w:p>
    <w:p w:rsidR="001719C4" w:rsidRDefault="001719C4" w:rsidP="001719C4">
      <w:pPr>
        <w:pStyle w:val="NoSpacing"/>
        <w:jc w:val="both"/>
        <w:rPr>
          <w:b/>
          <w:sz w:val="22"/>
          <w:szCs w:val="22"/>
          <w:lang w:val="sr-Latn-RS"/>
        </w:rPr>
      </w:pPr>
    </w:p>
    <w:p w:rsidR="001719C4" w:rsidRDefault="001719C4" w:rsidP="001719C4">
      <w:pPr>
        <w:pStyle w:val="NoSpacing"/>
        <w:jc w:val="both"/>
        <w:rPr>
          <w:b/>
          <w:sz w:val="22"/>
          <w:szCs w:val="22"/>
          <w:lang w:val="sr-Latn-RS"/>
        </w:rPr>
      </w:pPr>
    </w:p>
    <w:p w:rsidR="001719C4" w:rsidRDefault="001719C4" w:rsidP="001719C4">
      <w:pPr>
        <w:pStyle w:val="NoSpacing"/>
        <w:jc w:val="both"/>
        <w:rPr>
          <w:b/>
          <w:sz w:val="22"/>
          <w:szCs w:val="22"/>
          <w:lang w:val="sr-Latn-RS"/>
        </w:rPr>
      </w:pPr>
    </w:p>
    <w:p w:rsidR="001719C4" w:rsidRDefault="001719C4" w:rsidP="001719C4">
      <w:pPr>
        <w:pStyle w:val="NoSpacing"/>
        <w:jc w:val="both"/>
        <w:rPr>
          <w:b/>
          <w:sz w:val="22"/>
          <w:szCs w:val="22"/>
          <w:lang w:val="sr-Latn-RS"/>
        </w:rPr>
      </w:pPr>
    </w:p>
    <w:p w:rsidR="007524E1" w:rsidRDefault="007524E1" w:rsidP="001719C4">
      <w:pPr>
        <w:pStyle w:val="NoSpacing"/>
        <w:rPr>
          <w:b/>
          <w:sz w:val="22"/>
          <w:szCs w:val="22"/>
          <w:lang w:val="sr-Latn-RS"/>
        </w:rPr>
      </w:pPr>
    </w:p>
    <w:p w:rsidR="00EE3F06" w:rsidRPr="00BE0570" w:rsidRDefault="00EE3F06" w:rsidP="00C77246">
      <w:pPr>
        <w:pStyle w:val="NoSpacing"/>
        <w:jc w:val="center"/>
        <w:rPr>
          <w:b/>
          <w:sz w:val="22"/>
          <w:szCs w:val="22"/>
          <w:lang w:val="sr-Latn-RS"/>
        </w:rPr>
      </w:pPr>
      <w:r w:rsidRPr="00BE0570">
        <w:rPr>
          <w:b/>
          <w:sz w:val="22"/>
          <w:szCs w:val="22"/>
          <w:lang w:val="sr-Latn-RS"/>
        </w:rPr>
        <w:lastRenderedPageBreak/>
        <w:t>Члан 1</w:t>
      </w:r>
      <w:r w:rsidR="007524E1" w:rsidRPr="00BE0570">
        <w:rPr>
          <w:b/>
          <w:sz w:val="22"/>
          <w:szCs w:val="22"/>
          <w:lang w:val="sr-Latn-RS"/>
        </w:rPr>
        <w:t>4</w:t>
      </w:r>
      <w:r w:rsidRPr="00BE0570">
        <w:rPr>
          <w:b/>
          <w:sz w:val="22"/>
          <w:szCs w:val="22"/>
          <w:lang w:val="sr-Latn-RS"/>
        </w:rPr>
        <w:t>.</w:t>
      </w:r>
    </w:p>
    <w:p w:rsidR="00EE3F06" w:rsidRPr="00BE0570" w:rsidRDefault="00EE3F06" w:rsidP="00C77246">
      <w:pPr>
        <w:pStyle w:val="NoSpacing"/>
        <w:jc w:val="center"/>
        <w:rPr>
          <w:sz w:val="22"/>
          <w:szCs w:val="22"/>
          <w:lang w:val="sr-Latn-RS"/>
        </w:rPr>
      </w:pPr>
      <w:r w:rsidRPr="00BE0570">
        <w:rPr>
          <w:sz w:val="22"/>
          <w:szCs w:val="22"/>
          <w:lang w:val="sr-Latn-RS"/>
        </w:rPr>
        <w:t>(Провјера захтјева прије достављања Групи за контролу)</w:t>
      </w:r>
    </w:p>
    <w:p w:rsidR="009A185E" w:rsidRPr="00BE0570" w:rsidRDefault="009A185E" w:rsidP="004F42C0">
      <w:pPr>
        <w:pStyle w:val="NoSpacing"/>
        <w:jc w:val="both"/>
        <w:rPr>
          <w:sz w:val="22"/>
          <w:szCs w:val="22"/>
          <w:lang w:val="sr-Latn-RS"/>
        </w:rPr>
      </w:pPr>
    </w:p>
    <w:p w:rsidR="00101130" w:rsidRPr="00BE0570" w:rsidRDefault="00490D09" w:rsidP="003A0C45">
      <w:pPr>
        <w:pStyle w:val="NoSpacing"/>
        <w:numPr>
          <w:ilvl w:val="0"/>
          <w:numId w:val="19"/>
        </w:numPr>
        <w:ind w:left="426" w:hanging="426"/>
        <w:jc w:val="both"/>
        <w:rPr>
          <w:sz w:val="22"/>
          <w:szCs w:val="22"/>
          <w:lang w:val="sr-Latn-RS"/>
        </w:rPr>
      </w:pPr>
      <w:r w:rsidRPr="00BE0570">
        <w:rPr>
          <w:sz w:val="22"/>
          <w:szCs w:val="22"/>
          <w:lang w:val="sr-Latn-RS"/>
        </w:rPr>
        <w:t>Након пријема захтјева за издавање одобрења за кућно увозно царињење</w:t>
      </w:r>
      <w:r w:rsidR="007524E1" w:rsidRPr="00BE0570">
        <w:rPr>
          <w:sz w:val="22"/>
          <w:szCs w:val="22"/>
          <w:lang w:val="sr-Latn-RS"/>
        </w:rPr>
        <w:t xml:space="preserve"> из члана 13</w:t>
      </w:r>
      <w:r w:rsidR="00101130" w:rsidRPr="00BE0570">
        <w:rPr>
          <w:sz w:val="22"/>
          <w:szCs w:val="22"/>
          <w:lang w:val="sr-Latn-RS"/>
        </w:rPr>
        <w:t>. овог упутства</w:t>
      </w:r>
      <w:r w:rsidRPr="00BE0570">
        <w:rPr>
          <w:sz w:val="22"/>
          <w:szCs w:val="22"/>
          <w:lang w:val="sr-Latn-RS"/>
        </w:rPr>
        <w:t>, издавала</w:t>
      </w:r>
      <w:r w:rsidR="003D4D43" w:rsidRPr="00BE0570">
        <w:rPr>
          <w:sz w:val="22"/>
          <w:szCs w:val="22"/>
          <w:lang w:val="sr-Latn-RS"/>
        </w:rPr>
        <w:t>ц</w:t>
      </w:r>
      <w:r w:rsidRPr="00BE0570">
        <w:rPr>
          <w:sz w:val="22"/>
          <w:szCs w:val="22"/>
          <w:lang w:val="sr-Latn-RS"/>
        </w:rPr>
        <w:t xml:space="preserve"> о</w:t>
      </w:r>
      <w:r w:rsidR="003D4D43" w:rsidRPr="00BE0570">
        <w:rPr>
          <w:sz w:val="22"/>
          <w:szCs w:val="22"/>
          <w:lang w:val="sr-Latn-RS"/>
        </w:rPr>
        <w:t>до</w:t>
      </w:r>
      <w:r w:rsidRPr="00BE0570">
        <w:rPr>
          <w:sz w:val="22"/>
          <w:szCs w:val="22"/>
          <w:lang w:val="sr-Latn-RS"/>
        </w:rPr>
        <w:t xml:space="preserve">брења, </w:t>
      </w:r>
      <w:r w:rsidR="00C77246" w:rsidRPr="00BE0570">
        <w:rPr>
          <w:sz w:val="22"/>
          <w:szCs w:val="22"/>
          <w:lang w:val="sr-Latn-RS"/>
        </w:rPr>
        <w:t xml:space="preserve">прије </w:t>
      </w:r>
      <w:r w:rsidRPr="00BE0570">
        <w:rPr>
          <w:sz w:val="22"/>
          <w:szCs w:val="22"/>
          <w:lang w:val="sr-Latn-RS"/>
        </w:rPr>
        <w:t>достављања захтјева надлежној Групи за контролу на поступање</w:t>
      </w:r>
      <w:r w:rsidR="00C77246" w:rsidRPr="00BE0570">
        <w:rPr>
          <w:sz w:val="22"/>
          <w:szCs w:val="22"/>
          <w:lang w:val="sr-Latn-RS"/>
        </w:rPr>
        <w:t xml:space="preserve">, </w:t>
      </w:r>
      <w:r w:rsidR="00FE2926" w:rsidRPr="00BE0570">
        <w:rPr>
          <w:sz w:val="22"/>
          <w:szCs w:val="22"/>
          <w:lang w:val="sr-Latn-RS"/>
        </w:rPr>
        <w:t>поред формалне</w:t>
      </w:r>
      <w:r w:rsidR="00AB6CFF" w:rsidRPr="00BE0570">
        <w:rPr>
          <w:sz w:val="22"/>
          <w:szCs w:val="22"/>
          <w:lang w:val="sr-Latn-RS"/>
        </w:rPr>
        <w:t xml:space="preserve"> п</w:t>
      </w:r>
      <w:r w:rsidR="00FE2926" w:rsidRPr="00BE0570">
        <w:rPr>
          <w:sz w:val="22"/>
          <w:szCs w:val="22"/>
          <w:lang w:val="sr-Latn-RS"/>
        </w:rPr>
        <w:t>р</w:t>
      </w:r>
      <w:r w:rsidR="00AB6CFF" w:rsidRPr="00BE0570">
        <w:rPr>
          <w:sz w:val="22"/>
          <w:szCs w:val="22"/>
          <w:lang w:val="sr-Latn-RS"/>
        </w:rPr>
        <w:t>о</w:t>
      </w:r>
      <w:r w:rsidR="00FE2926" w:rsidRPr="00BE0570">
        <w:rPr>
          <w:sz w:val="22"/>
          <w:szCs w:val="22"/>
          <w:lang w:val="sr-Latn-RS"/>
        </w:rPr>
        <w:t>вјере захтјева спроводи и с</w:t>
      </w:r>
      <w:r w:rsidR="00C77246" w:rsidRPr="00BE0570">
        <w:rPr>
          <w:sz w:val="22"/>
          <w:szCs w:val="22"/>
          <w:lang w:val="sr-Latn-RS"/>
        </w:rPr>
        <w:t xml:space="preserve">љедеће провјере </w:t>
      </w:r>
      <w:r w:rsidR="00FE2926" w:rsidRPr="00BE0570">
        <w:rPr>
          <w:sz w:val="22"/>
          <w:szCs w:val="22"/>
          <w:lang w:val="sr-Latn-RS"/>
        </w:rPr>
        <w:t xml:space="preserve">у вези </w:t>
      </w:r>
      <w:r w:rsidR="00C77246" w:rsidRPr="00BE0570">
        <w:rPr>
          <w:sz w:val="22"/>
          <w:szCs w:val="22"/>
          <w:lang w:val="sr-Latn-RS"/>
        </w:rPr>
        <w:t>захтјева</w:t>
      </w:r>
      <w:r w:rsidR="00101130" w:rsidRPr="00BE0570">
        <w:rPr>
          <w:sz w:val="22"/>
          <w:szCs w:val="22"/>
          <w:lang w:val="sr-Latn-RS"/>
        </w:rPr>
        <w:t>:</w:t>
      </w:r>
    </w:p>
    <w:p w:rsidR="00AB3D41" w:rsidRPr="00BE0570" w:rsidRDefault="00D55666" w:rsidP="003A0C45">
      <w:pPr>
        <w:pStyle w:val="NoSpacing"/>
        <w:numPr>
          <w:ilvl w:val="0"/>
          <w:numId w:val="20"/>
        </w:numPr>
        <w:tabs>
          <w:tab w:val="left" w:pos="851"/>
        </w:tabs>
        <w:ind w:left="851" w:hanging="425"/>
        <w:jc w:val="both"/>
        <w:rPr>
          <w:sz w:val="22"/>
          <w:szCs w:val="22"/>
          <w:lang w:val="sr-Latn-RS"/>
        </w:rPr>
      </w:pPr>
      <w:r w:rsidRPr="00BE0570">
        <w:rPr>
          <w:sz w:val="22"/>
          <w:szCs w:val="22"/>
          <w:lang w:val="sr-Latn-RS"/>
        </w:rPr>
        <w:t>п</w:t>
      </w:r>
      <w:r w:rsidR="00101130" w:rsidRPr="00BE0570">
        <w:rPr>
          <w:sz w:val="22"/>
          <w:szCs w:val="22"/>
          <w:lang w:val="sr-Latn-RS"/>
        </w:rPr>
        <w:t>рво</w:t>
      </w:r>
      <w:r w:rsidRPr="00BE0570">
        <w:rPr>
          <w:sz w:val="22"/>
          <w:szCs w:val="22"/>
          <w:lang w:val="sr-Latn-RS"/>
        </w:rPr>
        <w:t>, у службеној евид</w:t>
      </w:r>
      <w:r w:rsidR="00453900" w:rsidRPr="00BE0570">
        <w:rPr>
          <w:sz w:val="22"/>
          <w:szCs w:val="22"/>
          <w:lang w:val="sr-Cyrl-BA"/>
        </w:rPr>
        <w:t>е</w:t>
      </w:r>
      <w:r w:rsidRPr="00BE0570">
        <w:rPr>
          <w:sz w:val="22"/>
          <w:szCs w:val="22"/>
          <w:lang w:val="sr-Latn-RS"/>
        </w:rPr>
        <w:t>нцији,</w:t>
      </w:r>
      <w:r w:rsidR="00B86147" w:rsidRPr="00BE0570">
        <w:rPr>
          <w:sz w:val="22"/>
          <w:szCs w:val="22"/>
          <w:lang w:val="sr-Latn-RS"/>
        </w:rPr>
        <w:t xml:space="preserve"> провјерава испуњеност услова из члана 11. став (1) тачка а) овог упуства, </w:t>
      </w:r>
      <w:r w:rsidR="007704E3" w:rsidRPr="00BE0570">
        <w:rPr>
          <w:sz w:val="22"/>
          <w:szCs w:val="22"/>
          <w:lang w:val="sr-Latn-RS"/>
        </w:rPr>
        <w:t>ако је примјенљив тај услов,</w:t>
      </w:r>
      <w:r w:rsidR="00D07571" w:rsidRPr="00BE0570">
        <w:rPr>
          <w:sz w:val="22"/>
          <w:szCs w:val="22"/>
          <w:lang w:val="sr-Latn-RS"/>
        </w:rPr>
        <w:t xml:space="preserve"> те ако је та провјера позитивна </w:t>
      </w:r>
    </w:p>
    <w:p w:rsidR="002F12B1" w:rsidRPr="00BE0570" w:rsidRDefault="002F12B1" w:rsidP="003A0C45">
      <w:pPr>
        <w:pStyle w:val="NoSpacing"/>
        <w:numPr>
          <w:ilvl w:val="0"/>
          <w:numId w:val="20"/>
        </w:numPr>
        <w:tabs>
          <w:tab w:val="left" w:pos="851"/>
        </w:tabs>
        <w:ind w:left="851" w:hanging="425"/>
        <w:jc w:val="both"/>
        <w:rPr>
          <w:sz w:val="22"/>
          <w:szCs w:val="22"/>
          <w:lang w:val="sr-Latn-RS"/>
        </w:rPr>
      </w:pPr>
      <w:r w:rsidRPr="00BE0570">
        <w:rPr>
          <w:sz w:val="22"/>
          <w:szCs w:val="22"/>
          <w:lang w:val="sr-Latn-RS"/>
        </w:rPr>
        <w:t>провјерава да ли подносилац захтјева испуњава услов из члана 11. став (1) тач. б), ц</w:t>
      </w:r>
      <w:r w:rsidR="00F045B1" w:rsidRPr="00BE0570">
        <w:rPr>
          <w:sz w:val="22"/>
          <w:szCs w:val="22"/>
          <w:lang w:val="sr-Latn-RS"/>
        </w:rPr>
        <w:t>)</w:t>
      </w:r>
      <w:r w:rsidRPr="00BE0570">
        <w:rPr>
          <w:sz w:val="22"/>
          <w:szCs w:val="22"/>
          <w:lang w:val="sr-Latn-RS"/>
        </w:rPr>
        <w:t xml:space="preserve"> и </w:t>
      </w:r>
      <w:r w:rsidR="00F045B1" w:rsidRPr="00BE0570">
        <w:rPr>
          <w:sz w:val="22"/>
          <w:szCs w:val="22"/>
          <w:lang w:val="sr-Latn-RS"/>
        </w:rPr>
        <w:t>д</w:t>
      </w:r>
      <w:r w:rsidRPr="00BE0570">
        <w:rPr>
          <w:sz w:val="22"/>
          <w:szCs w:val="22"/>
          <w:lang w:val="sr-Latn-RS"/>
        </w:rPr>
        <w:t>) овог упутства</w:t>
      </w:r>
      <w:r w:rsidR="00912AB1" w:rsidRPr="00BE0570">
        <w:rPr>
          <w:sz w:val="22"/>
          <w:szCs w:val="22"/>
          <w:lang w:val="sr-Latn-RS"/>
        </w:rPr>
        <w:t xml:space="preserve">, </w:t>
      </w:r>
      <w:r w:rsidR="00D07571" w:rsidRPr="00BE0570">
        <w:rPr>
          <w:sz w:val="22"/>
          <w:szCs w:val="22"/>
          <w:lang w:val="sr-Latn-RS"/>
        </w:rPr>
        <w:t xml:space="preserve">те </w:t>
      </w:r>
      <w:r w:rsidR="00232927" w:rsidRPr="00BE0570">
        <w:rPr>
          <w:sz w:val="22"/>
          <w:szCs w:val="22"/>
          <w:lang w:val="sr-Latn-RS"/>
        </w:rPr>
        <w:t>а</w:t>
      </w:r>
      <w:r w:rsidR="00D07571" w:rsidRPr="00BE0570">
        <w:rPr>
          <w:sz w:val="22"/>
          <w:szCs w:val="22"/>
          <w:lang w:val="sr-Latn-RS"/>
        </w:rPr>
        <w:t>ко је и та провјера позитивна</w:t>
      </w:r>
      <w:r w:rsidR="00232927" w:rsidRPr="00BE0570">
        <w:rPr>
          <w:sz w:val="22"/>
          <w:szCs w:val="22"/>
          <w:lang w:val="sr-Latn-RS"/>
        </w:rPr>
        <w:t xml:space="preserve"> </w:t>
      </w:r>
    </w:p>
    <w:p w:rsidR="00101130" w:rsidRPr="00BE0570" w:rsidRDefault="00D35CEC" w:rsidP="003A0C45">
      <w:pPr>
        <w:pStyle w:val="NoSpacing"/>
        <w:numPr>
          <w:ilvl w:val="0"/>
          <w:numId w:val="20"/>
        </w:numPr>
        <w:tabs>
          <w:tab w:val="left" w:pos="851"/>
        </w:tabs>
        <w:ind w:left="851" w:hanging="425"/>
        <w:jc w:val="both"/>
        <w:rPr>
          <w:sz w:val="22"/>
          <w:szCs w:val="22"/>
          <w:lang w:val="sr-Latn-RS"/>
        </w:rPr>
      </w:pPr>
      <w:r w:rsidRPr="00BE0570">
        <w:rPr>
          <w:sz w:val="22"/>
          <w:szCs w:val="22"/>
          <w:lang w:val="sr-Latn-RS"/>
        </w:rPr>
        <w:t xml:space="preserve">даље, код надлежне организационе јединице УИО, </w:t>
      </w:r>
      <w:r w:rsidR="00490D09" w:rsidRPr="00BE0570">
        <w:rPr>
          <w:sz w:val="22"/>
          <w:szCs w:val="22"/>
          <w:lang w:val="sr-Latn-RS"/>
        </w:rPr>
        <w:t xml:space="preserve">провјерава да ли подносилац захтјева испуњава </w:t>
      </w:r>
      <w:r w:rsidR="00101130" w:rsidRPr="00BE0570">
        <w:rPr>
          <w:sz w:val="22"/>
          <w:szCs w:val="22"/>
          <w:lang w:val="sr-Latn-RS"/>
        </w:rPr>
        <w:t>услов</w:t>
      </w:r>
      <w:r w:rsidR="00490D09" w:rsidRPr="00BE0570">
        <w:rPr>
          <w:sz w:val="22"/>
          <w:szCs w:val="22"/>
          <w:lang w:val="sr-Latn-RS"/>
        </w:rPr>
        <w:t xml:space="preserve"> из члана</w:t>
      </w:r>
      <w:r w:rsidR="003D4D43" w:rsidRPr="00BE0570">
        <w:rPr>
          <w:sz w:val="22"/>
          <w:szCs w:val="22"/>
          <w:lang w:val="sr-Latn-RS"/>
        </w:rPr>
        <w:t xml:space="preserve"> 11</w:t>
      </w:r>
      <w:r w:rsidR="00490D09" w:rsidRPr="00BE0570">
        <w:rPr>
          <w:sz w:val="22"/>
          <w:szCs w:val="22"/>
          <w:lang w:val="sr-Latn-RS"/>
        </w:rPr>
        <w:t xml:space="preserve">. став (1) тачка </w:t>
      </w:r>
      <w:r w:rsidR="00FD7F51" w:rsidRPr="00BE0570">
        <w:rPr>
          <w:sz w:val="22"/>
          <w:szCs w:val="22"/>
          <w:lang w:val="sr-Latn-RS"/>
        </w:rPr>
        <w:t>к</w:t>
      </w:r>
      <w:r w:rsidR="00490D09" w:rsidRPr="00BE0570">
        <w:rPr>
          <w:sz w:val="22"/>
          <w:szCs w:val="22"/>
          <w:lang w:val="sr-Latn-RS"/>
        </w:rPr>
        <w:t>) овог упутства</w:t>
      </w:r>
      <w:r w:rsidR="000C4976" w:rsidRPr="00BE0570">
        <w:rPr>
          <w:sz w:val="22"/>
          <w:szCs w:val="22"/>
          <w:lang w:val="sr-Latn-RS"/>
        </w:rPr>
        <w:t xml:space="preserve"> </w:t>
      </w:r>
      <w:r w:rsidR="00101130" w:rsidRPr="00BE0570">
        <w:rPr>
          <w:sz w:val="22"/>
          <w:szCs w:val="22"/>
          <w:lang w:val="sr-Latn-RS"/>
        </w:rPr>
        <w:t>(провјера</w:t>
      </w:r>
      <w:r w:rsidR="00312D79" w:rsidRPr="00BE0570">
        <w:rPr>
          <w:sz w:val="22"/>
          <w:szCs w:val="22"/>
          <w:lang w:val="sr-Latn-RS"/>
        </w:rPr>
        <w:t xml:space="preserve"> измирења доспјелих финансијских обавеза у погледу индиректних пореза, осталих прихода и такси</w:t>
      </w:r>
      <w:r w:rsidRPr="00BE0570">
        <w:rPr>
          <w:sz w:val="22"/>
          <w:szCs w:val="22"/>
          <w:lang w:val="sr-Latn-RS"/>
        </w:rPr>
        <w:t>)</w:t>
      </w:r>
      <w:r w:rsidR="00DE22B7" w:rsidRPr="00BE0570">
        <w:rPr>
          <w:sz w:val="22"/>
          <w:szCs w:val="22"/>
          <w:lang w:val="sr-Latn-RS"/>
        </w:rPr>
        <w:t>.</w:t>
      </w:r>
      <w:r w:rsidRPr="00BE0570">
        <w:rPr>
          <w:sz w:val="22"/>
          <w:szCs w:val="22"/>
          <w:lang w:val="sr-Latn-RS"/>
        </w:rPr>
        <w:t xml:space="preserve"> </w:t>
      </w:r>
      <w:r w:rsidR="00DC27EA" w:rsidRPr="00BE0570">
        <w:rPr>
          <w:sz w:val="22"/>
          <w:szCs w:val="22"/>
          <w:lang w:val="sr-Latn-RS"/>
        </w:rPr>
        <w:t xml:space="preserve"> </w:t>
      </w:r>
    </w:p>
    <w:p w:rsidR="008E471E" w:rsidRPr="00BE0570" w:rsidRDefault="008E471E" w:rsidP="008E471E">
      <w:pPr>
        <w:pStyle w:val="NoSpacing"/>
        <w:tabs>
          <w:tab w:val="left" w:pos="851"/>
        </w:tabs>
        <w:ind w:left="851"/>
        <w:jc w:val="both"/>
        <w:rPr>
          <w:sz w:val="22"/>
          <w:szCs w:val="22"/>
          <w:lang w:val="sr-Latn-RS"/>
        </w:rPr>
      </w:pPr>
    </w:p>
    <w:p w:rsidR="00DC27EA" w:rsidRPr="00BE0570" w:rsidRDefault="00CA0421" w:rsidP="003A0C45">
      <w:pPr>
        <w:pStyle w:val="NoSpacing"/>
        <w:numPr>
          <w:ilvl w:val="0"/>
          <w:numId w:val="19"/>
        </w:numPr>
        <w:ind w:left="426" w:hanging="426"/>
        <w:jc w:val="both"/>
        <w:rPr>
          <w:sz w:val="22"/>
          <w:szCs w:val="22"/>
          <w:lang w:val="sr-Latn-RS"/>
        </w:rPr>
      </w:pPr>
      <w:r w:rsidRPr="00BE0570">
        <w:rPr>
          <w:sz w:val="22"/>
          <w:szCs w:val="22"/>
          <w:lang w:val="sr-Latn-RS"/>
        </w:rPr>
        <w:t xml:space="preserve">Ако </w:t>
      </w:r>
      <w:r w:rsidR="00DC27EA" w:rsidRPr="00BE0570">
        <w:rPr>
          <w:sz w:val="22"/>
          <w:szCs w:val="22"/>
          <w:lang w:val="sr-Latn-RS"/>
        </w:rPr>
        <w:t>се у провјери,</w:t>
      </w:r>
      <w:r w:rsidR="007524E1" w:rsidRPr="00BE0570">
        <w:rPr>
          <w:sz w:val="22"/>
          <w:szCs w:val="22"/>
          <w:lang w:val="sr-Latn-RS"/>
        </w:rPr>
        <w:t xml:space="preserve"> извршеној у складу са чланом 15</w:t>
      </w:r>
      <w:r w:rsidR="00DC27EA" w:rsidRPr="00BE0570">
        <w:rPr>
          <w:sz w:val="22"/>
          <w:szCs w:val="22"/>
          <w:lang w:val="sr-Latn-RS"/>
        </w:rPr>
        <w:t xml:space="preserve">. овог упутства, утврди да подносилац захтјева има неизмирених доспјелих финансијских обавеза у погледу индиректних пореза, осталих прихода и такси по било ком основу </w:t>
      </w:r>
      <w:r w:rsidR="00BC1F47" w:rsidRPr="00BE0570">
        <w:rPr>
          <w:sz w:val="22"/>
          <w:szCs w:val="22"/>
          <w:lang w:val="sr-Latn-RS"/>
        </w:rPr>
        <w:t xml:space="preserve">у износу већем од износа из става (2) </w:t>
      </w:r>
      <w:r w:rsidR="00AB6CFF" w:rsidRPr="00BE0570">
        <w:rPr>
          <w:sz w:val="22"/>
          <w:szCs w:val="22"/>
          <w:lang w:val="sr-Latn-RS"/>
        </w:rPr>
        <w:t xml:space="preserve">тог </w:t>
      </w:r>
      <w:r w:rsidR="00BC1F47" w:rsidRPr="00BE0570">
        <w:rPr>
          <w:sz w:val="22"/>
          <w:szCs w:val="22"/>
          <w:lang w:val="sr-Latn-RS"/>
        </w:rPr>
        <w:t xml:space="preserve">члана </w:t>
      </w:r>
      <w:r w:rsidR="00DC27EA" w:rsidRPr="00BE0570">
        <w:rPr>
          <w:sz w:val="22"/>
          <w:szCs w:val="22"/>
          <w:lang w:val="sr-Latn-RS"/>
        </w:rPr>
        <w:t xml:space="preserve">и подносилац захтјева </w:t>
      </w:r>
      <w:r w:rsidR="007524E1" w:rsidRPr="00BE0570">
        <w:rPr>
          <w:sz w:val="22"/>
          <w:szCs w:val="22"/>
          <w:lang w:val="sr-Latn-RS"/>
        </w:rPr>
        <w:t>не поступи у складу са чланом 15</w:t>
      </w:r>
      <w:r w:rsidR="00DC27EA" w:rsidRPr="00BE0570">
        <w:rPr>
          <w:sz w:val="22"/>
          <w:szCs w:val="22"/>
          <w:lang w:val="sr-Latn-RS"/>
        </w:rPr>
        <w:t xml:space="preserve">. став (3) тачка б) овог упутства, у том случају, без даље провјере осталих услова, издавалац одобрења </w:t>
      </w:r>
      <w:r w:rsidR="00453900" w:rsidRPr="00BE0570">
        <w:rPr>
          <w:sz w:val="22"/>
          <w:szCs w:val="22"/>
          <w:lang w:val="sr-Latn-RS"/>
        </w:rPr>
        <w:t xml:space="preserve">одбија </w:t>
      </w:r>
      <w:r w:rsidR="00DC27EA" w:rsidRPr="00BE0570">
        <w:rPr>
          <w:sz w:val="22"/>
          <w:szCs w:val="22"/>
          <w:lang w:val="sr-Latn-RS"/>
        </w:rPr>
        <w:t xml:space="preserve">захтјев. </w:t>
      </w:r>
    </w:p>
    <w:p w:rsidR="002F12B1" w:rsidRPr="00BE0570" w:rsidRDefault="002F12B1" w:rsidP="004F42C0">
      <w:pPr>
        <w:pStyle w:val="NoSpacing"/>
        <w:ind w:left="426" w:hanging="426"/>
        <w:jc w:val="both"/>
        <w:rPr>
          <w:sz w:val="22"/>
          <w:szCs w:val="22"/>
          <w:lang w:val="sr-Latn-RS"/>
        </w:rPr>
      </w:pPr>
    </w:p>
    <w:p w:rsidR="009A185E" w:rsidRPr="00BE0570" w:rsidRDefault="009F54EC" w:rsidP="003A0C45">
      <w:pPr>
        <w:pStyle w:val="NoSpacing"/>
        <w:numPr>
          <w:ilvl w:val="0"/>
          <w:numId w:val="19"/>
        </w:numPr>
        <w:ind w:left="426" w:hanging="426"/>
        <w:jc w:val="both"/>
        <w:rPr>
          <w:sz w:val="22"/>
          <w:szCs w:val="22"/>
          <w:lang w:val="sr-Latn-RS"/>
        </w:rPr>
      </w:pPr>
      <w:r w:rsidRPr="00BE0570">
        <w:rPr>
          <w:sz w:val="22"/>
          <w:szCs w:val="22"/>
          <w:lang w:val="sr-Latn-RS"/>
        </w:rPr>
        <w:t>Ако и</w:t>
      </w:r>
      <w:r w:rsidR="009A185E" w:rsidRPr="00BE0570">
        <w:rPr>
          <w:sz w:val="22"/>
          <w:szCs w:val="22"/>
          <w:lang w:val="sr-Latn-RS"/>
        </w:rPr>
        <w:t>здавалац одобрења, у формалној провјери захтјева</w:t>
      </w:r>
      <w:r w:rsidR="00FD7F51" w:rsidRPr="00BE0570">
        <w:rPr>
          <w:sz w:val="22"/>
          <w:szCs w:val="22"/>
          <w:lang w:val="sr-Latn-RS"/>
        </w:rPr>
        <w:t>,</w:t>
      </w:r>
      <w:r w:rsidR="009A185E" w:rsidRPr="00BE0570">
        <w:rPr>
          <w:sz w:val="22"/>
          <w:szCs w:val="22"/>
          <w:lang w:val="sr-Latn-RS"/>
        </w:rPr>
        <w:t xml:space="preserve"> утврди да захтјев </w:t>
      </w:r>
      <w:r w:rsidR="00143906" w:rsidRPr="00BE0570">
        <w:rPr>
          <w:sz w:val="22"/>
          <w:szCs w:val="22"/>
          <w:lang w:val="sr-Latn-RS"/>
        </w:rPr>
        <w:t xml:space="preserve">није поднијет на обрасцу из Прилога 26. Одлуке и/или да </w:t>
      </w:r>
      <w:r w:rsidR="009A185E" w:rsidRPr="00BE0570">
        <w:rPr>
          <w:sz w:val="22"/>
          <w:szCs w:val="22"/>
          <w:lang w:val="sr-Latn-RS"/>
        </w:rPr>
        <w:t xml:space="preserve">не садржи све потребне податке, он у року од 30 календарских дана од пријема захтјева тражи од подносиоца захтјева да му, у року који му </w:t>
      </w:r>
      <w:r w:rsidRPr="00BE0570">
        <w:rPr>
          <w:sz w:val="22"/>
          <w:szCs w:val="22"/>
          <w:lang w:val="sr-Latn-RS"/>
        </w:rPr>
        <w:t xml:space="preserve">за то </w:t>
      </w:r>
      <w:r w:rsidR="009A185E" w:rsidRPr="00BE0570">
        <w:rPr>
          <w:sz w:val="22"/>
          <w:szCs w:val="22"/>
          <w:lang w:val="sr-Latn-RS"/>
        </w:rPr>
        <w:t xml:space="preserve">одреди, достави </w:t>
      </w:r>
      <w:r w:rsidR="00143906" w:rsidRPr="00BE0570">
        <w:rPr>
          <w:sz w:val="22"/>
          <w:szCs w:val="22"/>
          <w:lang w:val="sr-Latn-RS"/>
        </w:rPr>
        <w:t xml:space="preserve">захтјев на наведеном обрасцу и/или </w:t>
      </w:r>
      <w:r w:rsidR="009A185E" w:rsidRPr="00BE0570">
        <w:rPr>
          <w:sz w:val="22"/>
          <w:szCs w:val="22"/>
          <w:lang w:val="sr-Latn-RS"/>
        </w:rPr>
        <w:t xml:space="preserve">одговарајуће податке и/или информације и недостајућа документа, наводећи разлоге за свој захтјев, уз упозорење </w:t>
      </w:r>
      <w:r w:rsidR="000C4976" w:rsidRPr="00BE0570">
        <w:rPr>
          <w:sz w:val="22"/>
          <w:szCs w:val="22"/>
          <w:lang w:val="sr-Latn-RS"/>
        </w:rPr>
        <w:t xml:space="preserve">на посљедице </w:t>
      </w:r>
      <w:r w:rsidR="006831B5" w:rsidRPr="00BE0570">
        <w:rPr>
          <w:sz w:val="22"/>
          <w:szCs w:val="22"/>
          <w:lang w:val="sr-Latn-RS"/>
        </w:rPr>
        <w:t>не</w:t>
      </w:r>
      <w:r w:rsidR="009A185E" w:rsidRPr="00BE0570">
        <w:rPr>
          <w:sz w:val="22"/>
          <w:szCs w:val="22"/>
          <w:lang w:val="sr-Latn-RS"/>
        </w:rPr>
        <w:t xml:space="preserve">достављања. </w:t>
      </w:r>
    </w:p>
    <w:p w:rsidR="009A185E" w:rsidRPr="00BE0570" w:rsidRDefault="009A185E" w:rsidP="004F42C0">
      <w:pPr>
        <w:pStyle w:val="NoSpacing"/>
        <w:ind w:left="426" w:hanging="426"/>
        <w:jc w:val="both"/>
        <w:rPr>
          <w:sz w:val="22"/>
          <w:szCs w:val="22"/>
          <w:lang w:val="sr-Latn-RS"/>
        </w:rPr>
      </w:pPr>
    </w:p>
    <w:p w:rsidR="00054087" w:rsidRPr="00BE0570" w:rsidRDefault="00CA0421" w:rsidP="003A0C45">
      <w:pPr>
        <w:pStyle w:val="NoSpacing"/>
        <w:numPr>
          <w:ilvl w:val="0"/>
          <w:numId w:val="19"/>
        </w:numPr>
        <w:ind w:left="426" w:hanging="426"/>
        <w:jc w:val="both"/>
        <w:rPr>
          <w:sz w:val="22"/>
          <w:szCs w:val="22"/>
          <w:lang w:val="sr-Latn-RS"/>
        </w:rPr>
      </w:pPr>
      <w:r w:rsidRPr="00BE0570">
        <w:rPr>
          <w:sz w:val="22"/>
          <w:szCs w:val="22"/>
          <w:lang w:val="sr-Latn-RS"/>
        </w:rPr>
        <w:t>А</w:t>
      </w:r>
      <w:r w:rsidR="00054087" w:rsidRPr="00BE0570">
        <w:rPr>
          <w:sz w:val="22"/>
          <w:szCs w:val="22"/>
          <w:lang w:val="sr-Latn-RS"/>
        </w:rPr>
        <w:t xml:space="preserve">ко у </w:t>
      </w:r>
      <w:r w:rsidR="009A185E" w:rsidRPr="00BE0570">
        <w:rPr>
          <w:sz w:val="22"/>
          <w:szCs w:val="22"/>
          <w:lang w:val="sr-Latn-RS"/>
        </w:rPr>
        <w:t>провј</w:t>
      </w:r>
      <w:r w:rsidR="00976A1B" w:rsidRPr="00BE0570">
        <w:rPr>
          <w:sz w:val="22"/>
          <w:szCs w:val="22"/>
          <w:lang w:val="sr-Latn-RS"/>
        </w:rPr>
        <w:t>ери</w:t>
      </w:r>
      <w:r w:rsidR="009A185E" w:rsidRPr="00BE0570">
        <w:rPr>
          <w:sz w:val="22"/>
          <w:szCs w:val="22"/>
          <w:lang w:val="sr-Latn-RS"/>
        </w:rPr>
        <w:t xml:space="preserve"> з</w:t>
      </w:r>
      <w:r w:rsidR="003543E7" w:rsidRPr="00BE0570">
        <w:rPr>
          <w:sz w:val="22"/>
          <w:szCs w:val="22"/>
          <w:lang w:val="sr-Latn-RS"/>
        </w:rPr>
        <w:t>а</w:t>
      </w:r>
      <w:r w:rsidR="009A185E" w:rsidRPr="00BE0570">
        <w:rPr>
          <w:sz w:val="22"/>
          <w:szCs w:val="22"/>
          <w:lang w:val="sr-Latn-RS"/>
        </w:rPr>
        <w:t xml:space="preserve">хтјева утврди да је захтјев уредан и да </w:t>
      </w:r>
      <w:r w:rsidR="00A34E66" w:rsidRPr="00BE0570">
        <w:rPr>
          <w:sz w:val="22"/>
          <w:szCs w:val="22"/>
          <w:lang w:val="sr-Latn-RS"/>
        </w:rPr>
        <w:t>поднос</w:t>
      </w:r>
      <w:r w:rsidR="003543E7" w:rsidRPr="00BE0570">
        <w:rPr>
          <w:sz w:val="22"/>
          <w:szCs w:val="22"/>
          <w:lang w:val="sr-Latn-RS"/>
        </w:rPr>
        <w:t>илац захтјев</w:t>
      </w:r>
      <w:r w:rsidR="00A34E66" w:rsidRPr="00BE0570">
        <w:rPr>
          <w:sz w:val="22"/>
          <w:szCs w:val="22"/>
          <w:lang w:val="sr-Latn-RS"/>
        </w:rPr>
        <w:t>а</w:t>
      </w:r>
      <w:r w:rsidR="003543E7" w:rsidRPr="00BE0570">
        <w:rPr>
          <w:sz w:val="22"/>
          <w:szCs w:val="22"/>
          <w:lang w:val="sr-Latn-RS"/>
        </w:rPr>
        <w:t xml:space="preserve"> </w:t>
      </w:r>
      <w:r w:rsidR="00A34E66" w:rsidRPr="00BE0570">
        <w:rPr>
          <w:sz w:val="22"/>
          <w:szCs w:val="22"/>
          <w:lang w:val="sr-Latn-RS"/>
        </w:rPr>
        <w:t>испуњава услов из чла</w:t>
      </w:r>
      <w:r w:rsidR="003543E7" w:rsidRPr="00BE0570">
        <w:rPr>
          <w:sz w:val="22"/>
          <w:szCs w:val="22"/>
          <w:lang w:val="sr-Latn-RS"/>
        </w:rPr>
        <w:t>н</w:t>
      </w:r>
      <w:r w:rsidR="00A34E66" w:rsidRPr="00BE0570">
        <w:rPr>
          <w:sz w:val="22"/>
          <w:szCs w:val="22"/>
          <w:lang w:val="sr-Latn-RS"/>
        </w:rPr>
        <w:t>а 11. став (</w:t>
      </w:r>
      <w:r w:rsidR="00371C68" w:rsidRPr="00BE0570">
        <w:rPr>
          <w:sz w:val="22"/>
          <w:szCs w:val="22"/>
          <w:lang w:val="sr-Latn-RS"/>
        </w:rPr>
        <w:t xml:space="preserve">1) тач. а), б), ц) д) </w:t>
      </w:r>
      <w:r w:rsidR="00E65CCE" w:rsidRPr="00BE0570">
        <w:rPr>
          <w:sz w:val="22"/>
          <w:szCs w:val="22"/>
          <w:lang w:val="sr-Latn-RS"/>
        </w:rPr>
        <w:t>и к</w:t>
      </w:r>
      <w:r w:rsidR="003543E7" w:rsidRPr="00BE0570">
        <w:rPr>
          <w:sz w:val="22"/>
          <w:szCs w:val="22"/>
          <w:lang w:val="sr-Latn-RS"/>
        </w:rPr>
        <w:t xml:space="preserve">) овог упутства, </w:t>
      </w:r>
      <w:r w:rsidRPr="00BE0570">
        <w:rPr>
          <w:sz w:val="22"/>
          <w:szCs w:val="22"/>
          <w:lang w:val="sr-Latn-RS"/>
        </w:rPr>
        <w:t>издавал</w:t>
      </w:r>
      <w:r w:rsidR="000A0800" w:rsidRPr="00BE0570">
        <w:rPr>
          <w:sz w:val="22"/>
          <w:szCs w:val="22"/>
          <w:lang w:val="sr-Latn-RS"/>
        </w:rPr>
        <w:t>а</w:t>
      </w:r>
      <w:r w:rsidRPr="00BE0570">
        <w:rPr>
          <w:sz w:val="22"/>
          <w:szCs w:val="22"/>
          <w:lang w:val="sr-Latn-RS"/>
        </w:rPr>
        <w:t xml:space="preserve">ц одобрења </w:t>
      </w:r>
      <w:r w:rsidR="009A185E" w:rsidRPr="00BE0570">
        <w:rPr>
          <w:sz w:val="22"/>
          <w:szCs w:val="22"/>
          <w:lang w:val="sr-Latn-RS"/>
        </w:rPr>
        <w:t>захтјев, са његовим прилозима</w:t>
      </w:r>
      <w:r w:rsidR="00054087" w:rsidRPr="00BE0570">
        <w:rPr>
          <w:sz w:val="22"/>
          <w:szCs w:val="22"/>
          <w:lang w:val="sr-Latn-RS"/>
        </w:rPr>
        <w:t xml:space="preserve"> и обављеним провјерама</w:t>
      </w:r>
      <w:r w:rsidR="009A185E" w:rsidRPr="00BE0570">
        <w:rPr>
          <w:sz w:val="22"/>
          <w:szCs w:val="22"/>
          <w:lang w:val="sr-Latn-RS"/>
        </w:rPr>
        <w:t xml:space="preserve">, </w:t>
      </w:r>
      <w:r w:rsidR="006E34D7" w:rsidRPr="00BE0570">
        <w:rPr>
          <w:sz w:val="22"/>
          <w:szCs w:val="22"/>
          <w:lang w:val="sr-Latn-RS"/>
        </w:rPr>
        <w:t xml:space="preserve">путем Одсјека за контролу, </w:t>
      </w:r>
      <w:r w:rsidR="009A185E" w:rsidRPr="00BE0570">
        <w:rPr>
          <w:sz w:val="22"/>
          <w:szCs w:val="22"/>
          <w:lang w:val="sr-Latn-RS"/>
        </w:rPr>
        <w:t xml:space="preserve">доставља надлежној Групи </w:t>
      </w:r>
      <w:r w:rsidR="00A52842" w:rsidRPr="00BE0570">
        <w:rPr>
          <w:sz w:val="22"/>
          <w:szCs w:val="22"/>
          <w:lang w:val="sr-Latn-RS"/>
        </w:rPr>
        <w:t xml:space="preserve">за контролу </w:t>
      </w:r>
      <w:r w:rsidR="00054087" w:rsidRPr="00BE0570">
        <w:rPr>
          <w:sz w:val="22"/>
          <w:szCs w:val="22"/>
          <w:lang w:val="sr-Latn-RS"/>
        </w:rPr>
        <w:t>на даље поступање у складу са чл</w:t>
      </w:r>
      <w:r w:rsidR="007524E1" w:rsidRPr="00BE0570">
        <w:rPr>
          <w:sz w:val="22"/>
          <w:szCs w:val="22"/>
          <w:lang w:val="sr-Latn-RS"/>
        </w:rPr>
        <w:t>аном 16</w:t>
      </w:r>
      <w:r w:rsidR="00C736FE" w:rsidRPr="00BE0570">
        <w:rPr>
          <w:sz w:val="22"/>
          <w:szCs w:val="22"/>
          <w:lang w:val="sr-Latn-RS"/>
        </w:rPr>
        <w:t xml:space="preserve">. </w:t>
      </w:r>
      <w:r w:rsidR="00054087" w:rsidRPr="00BE0570">
        <w:rPr>
          <w:sz w:val="22"/>
          <w:szCs w:val="22"/>
          <w:lang w:val="sr-Latn-RS"/>
        </w:rPr>
        <w:t>овог упутства.</w:t>
      </w:r>
    </w:p>
    <w:p w:rsidR="00C77246" w:rsidRPr="00BE0570" w:rsidRDefault="00C77246" w:rsidP="004F42C0">
      <w:pPr>
        <w:pStyle w:val="NoSpacing"/>
        <w:jc w:val="both"/>
        <w:rPr>
          <w:sz w:val="22"/>
          <w:szCs w:val="22"/>
          <w:lang w:val="sr-Latn-RS"/>
        </w:rPr>
      </w:pPr>
    </w:p>
    <w:p w:rsidR="00C77246" w:rsidRPr="00BE0570" w:rsidRDefault="00C77246" w:rsidP="004F42C0">
      <w:pPr>
        <w:pStyle w:val="NoSpacing"/>
        <w:jc w:val="both"/>
        <w:rPr>
          <w:sz w:val="22"/>
          <w:szCs w:val="22"/>
          <w:lang w:val="sr-Latn-RS"/>
        </w:rPr>
      </w:pPr>
    </w:p>
    <w:p w:rsidR="008C7FBD" w:rsidRPr="00BE0570" w:rsidRDefault="00282A27" w:rsidP="00EA5EE5">
      <w:pPr>
        <w:pStyle w:val="NoSpacing"/>
        <w:jc w:val="center"/>
        <w:rPr>
          <w:b/>
          <w:sz w:val="22"/>
          <w:szCs w:val="22"/>
          <w:lang w:val="sr-Latn-RS"/>
        </w:rPr>
      </w:pPr>
      <w:r w:rsidRPr="00BE0570">
        <w:rPr>
          <w:b/>
          <w:sz w:val="22"/>
          <w:szCs w:val="22"/>
          <w:lang w:val="sr-Latn-RS"/>
        </w:rPr>
        <w:t>Члан 1</w:t>
      </w:r>
      <w:r w:rsidR="005331B7" w:rsidRPr="00BE0570">
        <w:rPr>
          <w:b/>
          <w:sz w:val="22"/>
          <w:szCs w:val="22"/>
          <w:lang w:val="sr-Cyrl-BA"/>
        </w:rPr>
        <w:t>5</w:t>
      </w:r>
      <w:r w:rsidR="008C7FBD" w:rsidRPr="00BE0570">
        <w:rPr>
          <w:b/>
          <w:sz w:val="22"/>
          <w:szCs w:val="22"/>
          <w:lang w:val="sr-Latn-RS"/>
        </w:rPr>
        <w:t>.</w:t>
      </w:r>
    </w:p>
    <w:p w:rsidR="008C7FBD" w:rsidRPr="00CB29B0" w:rsidRDefault="008C7FBD" w:rsidP="00EA5EE5">
      <w:pPr>
        <w:pStyle w:val="NoSpacing"/>
        <w:jc w:val="center"/>
        <w:rPr>
          <w:sz w:val="22"/>
          <w:szCs w:val="22"/>
          <w:lang w:val="sr-Latn-RS"/>
        </w:rPr>
      </w:pPr>
      <w:r w:rsidRPr="00BE0570">
        <w:rPr>
          <w:sz w:val="22"/>
          <w:szCs w:val="22"/>
          <w:lang w:val="sr-Latn-RS"/>
        </w:rPr>
        <w:t>(Провјера индиректних пореза</w:t>
      </w:r>
      <w:r w:rsidR="007679D2" w:rsidRPr="00BE0570">
        <w:rPr>
          <w:sz w:val="22"/>
          <w:szCs w:val="22"/>
          <w:lang w:val="sr-Latn-RS"/>
        </w:rPr>
        <w:t>, осталих прихода</w:t>
      </w:r>
      <w:r w:rsidR="007679D2" w:rsidRPr="00CB29B0">
        <w:rPr>
          <w:sz w:val="22"/>
          <w:szCs w:val="22"/>
          <w:lang w:val="sr-Latn-RS"/>
        </w:rPr>
        <w:t xml:space="preserve"> и такси)</w:t>
      </w:r>
    </w:p>
    <w:p w:rsidR="008C7FBD" w:rsidRPr="00CB29B0" w:rsidRDefault="008C7FBD" w:rsidP="00972C2D">
      <w:pPr>
        <w:pStyle w:val="NoSpacing"/>
        <w:jc w:val="both"/>
        <w:rPr>
          <w:sz w:val="22"/>
          <w:szCs w:val="22"/>
          <w:lang w:val="sr-Latn-RS"/>
        </w:rPr>
      </w:pPr>
    </w:p>
    <w:p w:rsidR="008C7FBD" w:rsidRPr="00CB29B0" w:rsidRDefault="000A0800" w:rsidP="003A0C45">
      <w:pPr>
        <w:pStyle w:val="NoSpacing"/>
        <w:numPr>
          <w:ilvl w:val="0"/>
          <w:numId w:val="21"/>
        </w:numPr>
        <w:ind w:left="426" w:hanging="426"/>
        <w:jc w:val="both"/>
        <w:rPr>
          <w:sz w:val="22"/>
          <w:szCs w:val="22"/>
          <w:lang w:val="sr-Latn-RS"/>
        </w:rPr>
      </w:pPr>
      <w:r w:rsidRPr="00CB29B0">
        <w:rPr>
          <w:sz w:val="22"/>
          <w:szCs w:val="22"/>
          <w:lang w:val="sr-Latn-RS"/>
        </w:rPr>
        <w:t>И</w:t>
      </w:r>
      <w:r w:rsidR="000263F2" w:rsidRPr="00CB29B0">
        <w:rPr>
          <w:sz w:val="22"/>
          <w:szCs w:val="22"/>
          <w:lang w:val="sr-Latn-RS"/>
        </w:rPr>
        <w:t xml:space="preserve">здавалац одобрења у провјери услова из </w:t>
      </w:r>
      <w:r w:rsidR="00470589" w:rsidRPr="00CB29B0">
        <w:rPr>
          <w:sz w:val="22"/>
          <w:szCs w:val="22"/>
          <w:lang w:val="sr-Latn-RS"/>
        </w:rPr>
        <w:t>члана 11. став (1) тачка к</w:t>
      </w:r>
      <w:r w:rsidR="000263F2" w:rsidRPr="00CB29B0">
        <w:rPr>
          <w:sz w:val="22"/>
          <w:szCs w:val="22"/>
          <w:lang w:val="sr-Latn-RS"/>
        </w:rPr>
        <w:t xml:space="preserve">) овог упутства, </w:t>
      </w:r>
      <w:r w:rsidR="008C7FBD" w:rsidRPr="00CB29B0">
        <w:rPr>
          <w:sz w:val="22"/>
          <w:szCs w:val="22"/>
          <w:lang w:val="sr-Latn-RS"/>
        </w:rPr>
        <w:t>код надл</w:t>
      </w:r>
      <w:r w:rsidR="000263F2" w:rsidRPr="00CB29B0">
        <w:rPr>
          <w:sz w:val="22"/>
          <w:szCs w:val="22"/>
          <w:lang w:val="sr-Latn-RS"/>
        </w:rPr>
        <w:t>ежне организационе јединице УИО,</w:t>
      </w:r>
      <w:r w:rsidR="008C7FBD" w:rsidRPr="00CB29B0">
        <w:rPr>
          <w:sz w:val="22"/>
          <w:szCs w:val="22"/>
          <w:lang w:val="sr-Latn-RS"/>
        </w:rPr>
        <w:t xml:space="preserve"> корис</w:t>
      </w:r>
      <w:r w:rsidR="00E47AC0" w:rsidRPr="00CB29B0">
        <w:rPr>
          <w:sz w:val="22"/>
          <w:szCs w:val="22"/>
          <w:lang w:val="sr-Latn-RS"/>
        </w:rPr>
        <w:t xml:space="preserve">ти образац захтјева из Прилога </w:t>
      </w:r>
      <w:r w:rsidR="0094321C" w:rsidRPr="00CB29B0">
        <w:rPr>
          <w:sz w:val="22"/>
          <w:szCs w:val="22"/>
          <w:lang w:val="sr-Latn-RS"/>
        </w:rPr>
        <w:t>2</w:t>
      </w:r>
      <w:r w:rsidR="008C7FBD" w:rsidRPr="00CB29B0">
        <w:rPr>
          <w:sz w:val="22"/>
          <w:szCs w:val="22"/>
          <w:lang w:val="sr-Latn-RS"/>
        </w:rPr>
        <w:t xml:space="preserve">. овог упутства. </w:t>
      </w:r>
    </w:p>
    <w:p w:rsidR="00BB6732" w:rsidRPr="00CB29B0" w:rsidRDefault="00BB6732" w:rsidP="00972C2D">
      <w:pPr>
        <w:pStyle w:val="NoSpacing"/>
        <w:ind w:left="426" w:hanging="426"/>
        <w:jc w:val="both"/>
        <w:rPr>
          <w:sz w:val="22"/>
          <w:szCs w:val="22"/>
          <w:lang w:val="sr-Latn-RS"/>
        </w:rPr>
      </w:pPr>
    </w:p>
    <w:p w:rsidR="00BB6732" w:rsidRPr="00CB29B0" w:rsidRDefault="00BB6732" w:rsidP="003A0C45">
      <w:pPr>
        <w:pStyle w:val="NoSpacing"/>
        <w:numPr>
          <w:ilvl w:val="0"/>
          <w:numId w:val="21"/>
        </w:numPr>
        <w:ind w:left="426" w:hanging="426"/>
        <w:jc w:val="both"/>
        <w:rPr>
          <w:sz w:val="22"/>
          <w:szCs w:val="22"/>
          <w:lang w:val="sr-Latn-RS"/>
        </w:rPr>
      </w:pPr>
      <w:r w:rsidRPr="00CB29B0">
        <w:rPr>
          <w:sz w:val="22"/>
          <w:szCs w:val="22"/>
          <w:lang w:val="sr-Latn-RS"/>
        </w:rPr>
        <w:t>Ако се у провјери утврди да подносилац захтјева има неизмирених доспјелих финансијских обавеза у погледу индиректних пореза, осталих прихода и такси у износу од 20,00 конвертибилних марака и мање, наведени услов сматра се испуњеним.</w:t>
      </w:r>
    </w:p>
    <w:p w:rsidR="00BB6732" w:rsidRPr="00CB29B0" w:rsidRDefault="00BB6732" w:rsidP="00972C2D">
      <w:pPr>
        <w:pStyle w:val="NoSpacing"/>
        <w:ind w:left="426" w:hanging="426"/>
        <w:jc w:val="both"/>
        <w:rPr>
          <w:sz w:val="22"/>
          <w:szCs w:val="22"/>
          <w:lang w:val="sr-Latn-RS"/>
        </w:rPr>
      </w:pPr>
    </w:p>
    <w:p w:rsidR="00BB6732" w:rsidRPr="00CB29B0" w:rsidRDefault="00BB6732" w:rsidP="003A0C45">
      <w:pPr>
        <w:pStyle w:val="NoSpacing"/>
        <w:numPr>
          <w:ilvl w:val="0"/>
          <w:numId w:val="21"/>
        </w:numPr>
        <w:ind w:left="426" w:hanging="426"/>
        <w:jc w:val="both"/>
        <w:rPr>
          <w:sz w:val="22"/>
          <w:szCs w:val="22"/>
          <w:lang w:val="sr-Latn-RS"/>
        </w:rPr>
      </w:pPr>
      <w:r w:rsidRPr="00CB29B0">
        <w:rPr>
          <w:sz w:val="22"/>
          <w:szCs w:val="22"/>
          <w:lang w:val="sr-Latn-RS"/>
        </w:rPr>
        <w:t xml:space="preserve">Ако се у провјери утврди да подносилац захтјева има неизмирених доспјелих финансијских обавеза у погледу индиректних пореза, осталих прихода и такси у износу већем од износа </w:t>
      </w:r>
      <w:r w:rsidR="00A05B5E" w:rsidRPr="00CB29B0">
        <w:rPr>
          <w:sz w:val="22"/>
          <w:szCs w:val="22"/>
          <w:lang w:val="sr-Latn-RS"/>
        </w:rPr>
        <w:t xml:space="preserve">из става </w:t>
      </w:r>
      <w:r w:rsidRPr="00CB29B0">
        <w:rPr>
          <w:sz w:val="22"/>
          <w:szCs w:val="22"/>
          <w:lang w:val="sr-Latn-RS"/>
        </w:rPr>
        <w:t xml:space="preserve">(2) овог члана, у том случају, наведени услов сматра се испуњеним: </w:t>
      </w:r>
    </w:p>
    <w:p w:rsidR="008C7FBD" w:rsidRPr="00CB29B0" w:rsidRDefault="008C7FBD" w:rsidP="003A0C45">
      <w:pPr>
        <w:pStyle w:val="NoSpacing"/>
        <w:numPr>
          <w:ilvl w:val="0"/>
          <w:numId w:val="22"/>
        </w:numPr>
        <w:tabs>
          <w:tab w:val="left" w:pos="851"/>
        </w:tabs>
        <w:ind w:left="851" w:hanging="425"/>
        <w:jc w:val="both"/>
        <w:rPr>
          <w:sz w:val="22"/>
          <w:szCs w:val="22"/>
          <w:lang w:val="sr-Latn-RS"/>
        </w:rPr>
      </w:pPr>
      <w:r w:rsidRPr="00CB29B0">
        <w:rPr>
          <w:sz w:val="22"/>
          <w:szCs w:val="22"/>
          <w:lang w:val="sr-Latn-RS"/>
        </w:rPr>
        <w:t xml:space="preserve">ако је </w:t>
      </w:r>
      <w:r w:rsidR="00352B09" w:rsidRPr="00CB29B0">
        <w:rPr>
          <w:sz w:val="22"/>
          <w:szCs w:val="22"/>
          <w:lang w:val="sr-Latn-RS"/>
        </w:rPr>
        <w:t>подносиоцу</w:t>
      </w:r>
      <w:r w:rsidRPr="00CB29B0">
        <w:rPr>
          <w:sz w:val="22"/>
          <w:szCs w:val="22"/>
          <w:lang w:val="sr-Latn-RS"/>
        </w:rPr>
        <w:t xml:space="preserve"> захтјева, прије подношења захтјева, у складу са прописима о индиректном опорезивању, рјешењем УИО одобрено одгођено плаћање или плаћање истих у ратама и да је, ако му је одобрено плаћање у ратама, измирио износе рата доспјелих за плаћање до дана </w:t>
      </w:r>
      <w:r w:rsidR="0051033B" w:rsidRPr="00CB29B0">
        <w:rPr>
          <w:sz w:val="22"/>
          <w:szCs w:val="22"/>
          <w:lang w:val="sr-Latn-RS"/>
        </w:rPr>
        <w:t xml:space="preserve">наведене </w:t>
      </w:r>
      <w:r w:rsidRPr="00CB29B0">
        <w:rPr>
          <w:sz w:val="22"/>
          <w:szCs w:val="22"/>
          <w:lang w:val="sr-Latn-RS"/>
        </w:rPr>
        <w:t>провјере,</w:t>
      </w:r>
    </w:p>
    <w:p w:rsidR="008C7FBD" w:rsidRPr="00CB29B0" w:rsidRDefault="008C7FBD" w:rsidP="003A0C45">
      <w:pPr>
        <w:pStyle w:val="NoSpacing"/>
        <w:numPr>
          <w:ilvl w:val="0"/>
          <w:numId w:val="22"/>
        </w:numPr>
        <w:tabs>
          <w:tab w:val="left" w:pos="851"/>
        </w:tabs>
        <w:ind w:left="851" w:hanging="425"/>
        <w:jc w:val="both"/>
        <w:rPr>
          <w:sz w:val="22"/>
          <w:szCs w:val="22"/>
          <w:lang w:val="sr-Latn-RS"/>
        </w:rPr>
      </w:pPr>
      <w:r w:rsidRPr="00CB29B0">
        <w:rPr>
          <w:sz w:val="22"/>
          <w:szCs w:val="22"/>
          <w:lang w:val="sr-Latn-RS"/>
        </w:rPr>
        <w:t xml:space="preserve">ако подносилац захтјева, у року од 10 дана од дана пријема писане обавијести од издаваоца одобрења о неизмиреним доспјелим </w:t>
      </w:r>
      <w:r w:rsidR="00312B89" w:rsidRPr="00777BE7">
        <w:rPr>
          <w:sz w:val="22"/>
          <w:szCs w:val="22"/>
          <w:lang w:val="sr-Cyrl-BA"/>
        </w:rPr>
        <w:t>финансијским</w:t>
      </w:r>
      <w:r w:rsidR="00312B89" w:rsidRPr="00CB29B0">
        <w:rPr>
          <w:sz w:val="22"/>
          <w:szCs w:val="22"/>
          <w:lang w:val="sr-Latn-RS"/>
        </w:rPr>
        <w:t xml:space="preserve"> </w:t>
      </w:r>
      <w:r w:rsidRPr="00CB29B0">
        <w:rPr>
          <w:sz w:val="22"/>
          <w:szCs w:val="22"/>
          <w:lang w:val="sr-Latn-RS"/>
        </w:rPr>
        <w:t xml:space="preserve">обавезама која садржи и позив да исте измири (укључујући и неизмирене доспјеле обавезе у случају из тачке а) овог члана, према потреби), достави издаваоцу одобрења доказ да је доспјеле обавезе измирио било раније или након пријема наведене обавијести. </w:t>
      </w:r>
    </w:p>
    <w:p w:rsidR="00BF2A02" w:rsidRPr="00CB29B0" w:rsidRDefault="00BF2A02" w:rsidP="00972C2D">
      <w:pPr>
        <w:pStyle w:val="NoSpacing"/>
        <w:jc w:val="both"/>
        <w:rPr>
          <w:sz w:val="22"/>
          <w:szCs w:val="22"/>
          <w:lang w:val="sr-Latn-RS"/>
        </w:rPr>
      </w:pPr>
    </w:p>
    <w:p w:rsidR="00F41CCC" w:rsidRDefault="00F41CCC" w:rsidP="000B480E">
      <w:pPr>
        <w:pStyle w:val="NoSpacing"/>
        <w:jc w:val="center"/>
        <w:rPr>
          <w:b/>
          <w:sz w:val="22"/>
          <w:szCs w:val="22"/>
          <w:lang w:val="sr-Latn-RS"/>
        </w:rPr>
      </w:pPr>
    </w:p>
    <w:p w:rsidR="000523A1" w:rsidRPr="00BE0570" w:rsidRDefault="005331B7" w:rsidP="000B480E">
      <w:pPr>
        <w:pStyle w:val="NoSpacing"/>
        <w:jc w:val="center"/>
        <w:rPr>
          <w:b/>
          <w:sz w:val="22"/>
          <w:szCs w:val="22"/>
          <w:lang w:val="sr-Latn-RS"/>
        </w:rPr>
      </w:pPr>
      <w:r w:rsidRPr="00BE0570">
        <w:rPr>
          <w:b/>
          <w:sz w:val="22"/>
          <w:szCs w:val="22"/>
          <w:lang w:val="sr-Latn-RS"/>
        </w:rPr>
        <w:lastRenderedPageBreak/>
        <w:t>Члан 16</w:t>
      </w:r>
      <w:r w:rsidR="000523A1" w:rsidRPr="00BE0570">
        <w:rPr>
          <w:b/>
          <w:sz w:val="22"/>
          <w:szCs w:val="22"/>
          <w:lang w:val="sr-Latn-RS"/>
        </w:rPr>
        <w:t>.</w:t>
      </w:r>
    </w:p>
    <w:p w:rsidR="00C310E2" w:rsidRPr="00BE0570" w:rsidRDefault="001B1742" w:rsidP="000B480E">
      <w:pPr>
        <w:pStyle w:val="NoSpacing"/>
        <w:jc w:val="center"/>
        <w:rPr>
          <w:sz w:val="22"/>
          <w:szCs w:val="22"/>
          <w:lang w:val="sr-Latn-RS"/>
        </w:rPr>
      </w:pPr>
      <w:r w:rsidRPr="00BE0570">
        <w:rPr>
          <w:sz w:val="22"/>
          <w:szCs w:val="22"/>
          <w:lang w:val="sr-Latn-RS"/>
        </w:rPr>
        <w:t>(Провјера услова и критеријума</w:t>
      </w:r>
      <w:r w:rsidR="00C310E2" w:rsidRPr="00BE0570">
        <w:rPr>
          <w:sz w:val="22"/>
          <w:szCs w:val="22"/>
          <w:lang w:val="sr-Latn-RS"/>
        </w:rPr>
        <w:t xml:space="preserve"> за одобравање</w:t>
      </w:r>
    </w:p>
    <w:p w:rsidR="00C310E2" w:rsidRPr="00CB29B0" w:rsidRDefault="0094321C" w:rsidP="000B480E">
      <w:pPr>
        <w:pStyle w:val="NoSpacing"/>
        <w:jc w:val="center"/>
        <w:rPr>
          <w:sz w:val="22"/>
          <w:szCs w:val="22"/>
          <w:lang w:val="sr-Latn-RS"/>
        </w:rPr>
      </w:pPr>
      <w:r w:rsidRPr="00BE0570">
        <w:rPr>
          <w:sz w:val="22"/>
          <w:szCs w:val="22"/>
          <w:lang w:val="sr-Latn-RS"/>
        </w:rPr>
        <w:t xml:space="preserve">кућног увозног царињења од </w:t>
      </w:r>
      <w:r w:rsidR="00C310E2" w:rsidRPr="00BE0570">
        <w:rPr>
          <w:sz w:val="22"/>
          <w:szCs w:val="22"/>
          <w:lang w:val="sr-Latn-RS"/>
        </w:rPr>
        <w:t>стране Групе</w:t>
      </w:r>
      <w:r w:rsidR="00C310E2" w:rsidRPr="00CB29B0">
        <w:rPr>
          <w:sz w:val="22"/>
          <w:szCs w:val="22"/>
          <w:lang w:val="sr-Latn-RS"/>
        </w:rPr>
        <w:t xml:space="preserve"> за контролу)</w:t>
      </w:r>
    </w:p>
    <w:p w:rsidR="00C310E2" w:rsidRPr="00CB29B0" w:rsidRDefault="00C310E2" w:rsidP="004762C7">
      <w:pPr>
        <w:pStyle w:val="NoSpacing"/>
        <w:jc w:val="both"/>
        <w:rPr>
          <w:sz w:val="22"/>
          <w:szCs w:val="22"/>
          <w:lang w:val="sr-Latn-RS"/>
        </w:rPr>
      </w:pPr>
    </w:p>
    <w:p w:rsidR="008975FA" w:rsidRPr="00CB29B0" w:rsidRDefault="000523A1" w:rsidP="00D11582">
      <w:pPr>
        <w:pStyle w:val="NoSpacing"/>
        <w:numPr>
          <w:ilvl w:val="0"/>
          <w:numId w:val="23"/>
        </w:numPr>
        <w:tabs>
          <w:tab w:val="left" w:pos="426"/>
        </w:tabs>
        <w:ind w:left="426" w:hanging="426"/>
        <w:jc w:val="both"/>
        <w:rPr>
          <w:sz w:val="22"/>
          <w:szCs w:val="22"/>
          <w:lang w:val="sr-Latn-RS"/>
        </w:rPr>
      </w:pPr>
      <w:r w:rsidRPr="00CB29B0">
        <w:rPr>
          <w:sz w:val="22"/>
          <w:szCs w:val="22"/>
          <w:lang w:val="sr-Latn-RS"/>
        </w:rPr>
        <w:t>Група за контролу, по пријему захтјева за издавање одобрења за кућно увозн</w:t>
      </w:r>
      <w:r w:rsidR="00FC770E" w:rsidRPr="00CB29B0">
        <w:rPr>
          <w:sz w:val="22"/>
          <w:szCs w:val="22"/>
          <w:lang w:val="sr-Latn-RS"/>
        </w:rPr>
        <w:t>о царињењ</w:t>
      </w:r>
      <w:r w:rsidR="005331B7">
        <w:rPr>
          <w:sz w:val="22"/>
          <w:szCs w:val="22"/>
          <w:lang w:val="sr-Latn-RS"/>
        </w:rPr>
        <w:t>е у складу са чланом 14</w:t>
      </w:r>
      <w:r w:rsidR="00797D29" w:rsidRPr="00CB29B0">
        <w:rPr>
          <w:sz w:val="22"/>
          <w:szCs w:val="22"/>
          <w:lang w:val="sr-Latn-RS"/>
        </w:rPr>
        <w:t>. став (4</w:t>
      </w:r>
      <w:r w:rsidRPr="00CB29B0">
        <w:rPr>
          <w:sz w:val="22"/>
          <w:szCs w:val="22"/>
          <w:lang w:val="sr-Latn-RS"/>
        </w:rPr>
        <w:t xml:space="preserve">) овог упутства, врши предконтролу </w:t>
      </w:r>
      <w:r w:rsidR="00FC770E" w:rsidRPr="00CB29B0">
        <w:rPr>
          <w:sz w:val="22"/>
          <w:szCs w:val="22"/>
          <w:lang w:val="sr-Latn-RS"/>
        </w:rPr>
        <w:t xml:space="preserve">поднијетог </w:t>
      </w:r>
      <w:r w:rsidRPr="00CB29B0">
        <w:rPr>
          <w:sz w:val="22"/>
          <w:szCs w:val="22"/>
          <w:lang w:val="sr-Latn-RS"/>
        </w:rPr>
        <w:t xml:space="preserve">захтјева у </w:t>
      </w:r>
      <w:r w:rsidR="00FC770E" w:rsidRPr="00CB29B0">
        <w:rPr>
          <w:sz w:val="22"/>
          <w:szCs w:val="22"/>
          <w:lang w:val="sr-Latn-RS"/>
        </w:rPr>
        <w:t>кој</w:t>
      </w:r>
      <w:r w:rsidR="00F318AA" w:rsidRPr="00CB29B0">
        <w:rPr>
          <w:sz w:val="22"/>
          <w:szCs w:val="22"/>
          <w:lang w:val="sr-Latn-RS"/>
        </w:rPr>
        <w:t>ој провјерава услове и критеријуме</w:t>
      </w:r>
      <w:r w:rsidR="00FC770E" w:rsidRPr="00CB29B0">
        <w:rPr>
          <w:sz w:val="22"/>
          <w:szCs w:val="22"/>
          <w:lang w:val="sr-Latn-RS"/>
        </w:rPr>
        <w:t xml:space="preserve"> које подносилац захтјева, сходно чл</w:t>
      </w:r>
      <w:r w:rsidR="00AF5C9A" w:rsidRPr="00CB29B0">
        <w:rPr>
          <w:sz w:val="22"/>
          <w:szCs w:val="22"/>
          <w:lang w:val="sr-Latn-RS"/>
        </w:rPr>
        <w:t>. 184., 185., 186. и</w:t>
      </w:r>
      <w:r w:rsidR="00FC770E" w:rsidRPr="00CB29B0">
        <w:rPr>
          <w:sz w:val="22"/>
          <w:szCs w:val="22"/>
          <w:lang w:val="sr-Latn-RS"/>
        </w:rPr>
        <w:t xml:space="preserve"> 187. ст. (2) и (5) Одлуке и члан</w:t>
      </w:r>
      <w:r w:rsidR="008975FA" w:rsidRPr="00CB29B0">
        <w:rPr>
          <w:sz w:val="22"/>
          <w:szCs w:val="22"/>
          <w:lang w:val="sr-Latn-RS"/>
        </w:rPr>
        <w:t xml:space="preserve">у 11. </w:t>
      </w:r>
      <w:r w:rsidR="00FC770E" w:rsidRPr="00CB29B0">
        <w:rPr>
          <w:sz w:val="22"/>
          <w:szCs w:val="22"/>
          <w:lang w:val="sr-Latn-RS"/>
        </w:rPr>
        <w:t xml:space="preserve">овог упутства, мора испунити за тражено </w:t>
      </w:r>
      <w:r w:rsidR="00797D29" w:rsidRPr="00CB29B0">
        <w:rPr>
          <w:sz w:val="22"/>
          <w:szCs w:val="22"/>
          <w:lang w:val="sr-Latn-RS"/>
        </w:rPr>
        <w:t>кућно увозно царињење, зависн</w:t>
      </w:r>
      <w:r w:rsidR="008975FA" w:rsidRPr="00CB29B0">
        <w:rPr>
          <w:sz w:val="22"/>
          <w:szCs w:val="22"/>
          <w:lang w:val="sr-Latn-RS"/>
        </w:rPr>
        <w:t>о за које увозне поступке тражи т</w:t>
      </w:r>
      <w:r w:rsidR="00F318AA" w:rsidRPr="00CB29B0">
        <w:rPr>
          <w:sz w:val="22"/>
          <w:szCs w:val="22"/>
          <w:lang w:val="sr-Latn-RS"/>
        </w:rPr>
        <w:t>о</w:t>
      </w:r>
      <w:r w:rsidR="008975FA" w:rsidRPr="00CB29B0">
        <w:rPr>
          <w:sz w:val="22"/>
          <w:szCs w:val="22"/>
          <w:lang w:val="sr-Latn-RS"/>
        </w:rPr>
        <w:t xml:space="preserve"> поједностављење</w:t>
      </w:r>
      <w:r w:rsidR="00AB67C3" w:rsidRPr="00CB29B0">
        <w:rPr>
          <w:sz w:val="22"/>
          <w:szCs w:val="22"/>
          <w:lang w:val="sr-Latn-RS"/>
        </w:rPr>
        <w:t>.</w:t>
      </w:r>
    </w:p>
    <w:p w:rsidR="000523A1" w:rsidRPr="00CB29B0" w:rsidRDefault="000523A1" w:rsidP="000B480E">
      <w:pPr>
        <w:pStyle w:val="NoSpacing"/>
        <w:ind w:left="426" w:hanging="426"/>
        <w:jc w:val="both"/>
        <w:rPr>
          <w:sz w:val="22"/>
          <w:szCs w:val="22"/>
          <w:lang w:val="sr-Latn-RS"/>
        </w:rPr>
      </w:pPr>
    </w:p>
    <w:p w:rsidR="000523A1" w:rsidRPr="00CB29B0" w:rsidRDefault="000523A1" w:rsidP="003A0C45">
      <w:pPr>
        <w:pStyle w:val="NoSpacing"/>
        <w:numPr>
          <w:ilvl w:val="0"/>
          <w:numId w:val="23"/>
        </w:numPr>
        <w:ind w:left="426" w:hanging="426"/>
        <w:jc w:val="both"/>
        <w:rPr>
          <w:sz w:val="22"/>
          <w:szCs w:val="22"/>
          <w:lang w:val="sr-Latn-RS"/>
        </w:rPr>
      </w:pPr>
      <w:r w:rsidRPr="00CB29B0">
        <w:rPr>
          <w:sz w:val="22"/>
          <w:szCs w:val="22"/>
          <w:lang w:val="sr-Latn-RS"/>
        </w:rPr>
        <w:t xml:space="preserve">Група за контролу код надлежних организационих јединица УИО обавља сљедеће провјере: </w:t>
      </w:r>
    </w:p>
    <w:p w:rsidR="00CA4350" w:rsidRPr="00CB29B0" w:rsidRDefault="00CA4350" w:rsidP="003A0C45">
      <w:pPr>
        <w:pStyle w:val="NoSpacing"/>
        <w:numPr>
          <w:ilvl w:val="0"/>
          <w:numId w:val="24"/>
        </w:numPr>
        <w:tabs>
          <w:tab w:val="left" w:pos="851"/>
        </w:tabs>
        <w:ind w:left="851" w:hanging="425"/>
        <w:jc w:val="both"/>
        <w:rPr>
          <w:sz w:val="22"/>
          <w:szCs w:val="22"/>
          <w:lang w:val="sr-Latn-RS"/>
        </w:rPr>
      </w:pPr>
      <w:r w:rsidRPr="00CB29B0">
        <w:rPr>
          <w:sz w:val="22"/>
          <w:szCs w:val="22"/>
          <w:lang w:val="sr-Latn-RS"/>
        </w:rPr>
        <w:t xml:space="preserve">ако се захтјев за одобрење за кућно увозно царињење односи на привремени увоз робе, провјеру да ли се </w:t>
      </w:r>
      <w:r w:rsidR="00723FBD" w:rsidRPr="00CB29B0">
        <w:rPr>
          <w:sz w:val="22"/>
          <w:szCs w:val="22"/>
          <w:lang w:val="sr-Latn-RS"/>
        </w:rPr>
        <w:t>привремени ув</w:t>
      </w:r>
      <w:r w:rsidRPr="00CB29B0">
        <w:rPr>
          <w:sz w:val="22"/>
          <w:szCs w:val="22"/>
          <w:lang w:val="sr-Latn-RS"/>
        </w:rPr>
        <w:t>оз одвија на редовној основи (у противном нема економске оправданости за издавање одобрења</w:t>
      </w:r>
      <w:r w:rsidR="00723FBD" w:rsidRPr="00CB29B0">
        <w:rPr>
          <w:sz w:val="22"/>
          <w:szCs w:val="22"/>
          <w:lang w:val="sr-Latn-RS"/>
        </w:rPr>
        <w:t>)</w:t>
      </w:r>
      <w:r w:rsidRPr="00CB29B0">
        <w:rPr>
          <w:sz w:val="22"/>
          <w:szCs w:val="22"/>
          <w:lang w:val="sr-Latn-RS"/>
        </w:rPr>
        <w:t>,</w:t>
      </w:r>
    </w:p>
    <w:p w:rsidR="000523A1" w:rsidRPr="00CB29B0" w:rsidRDefault="000523A1" w:rsidP="003A0C45">
      <w:pPr>
        <w:pStyle w:val="NoSpacing"/>
        <w:numPr>
          <w:ilvl w:val="0"/>
          <w:numId w:val="24"/>
        </w:numPr>
        <w:tabs>
          <w:tab w:val="left" w:pos="851"/>
        </w:tabs>
        <w:ind w:left="851" w:hanging="425"/>
        <w:jc w:val="both"/>
        <w:rPr>
          <w:sz w:val="22"/>
          <w:szCs w:val="22"/>
          <w:lang w:val="sr-Latn-RS"/>
        </w:rPr>
      </w:pPr>
      <w:r w:rsidRPr="00CB29B0">
        <w:rPr>
          <w:sz w:val="22"/>
          <w:szCs w:val="22"/>
          <w:lang w:val="sr-Latn-RS"/>
        </w:rPr>
        <w:t xml:space="preserve">провјеру у прекршајној бази података у УИО </w:t>
      </w:r>
      <w:r w:rsidR="00496F40" w:rsidRPr="00CB29B0">
        <w:rPr>
          <w:sz w:val="22"/>
          <w:szCs w:val="22"/>
          <w:lang w:val="sr-Latn-RS"/>
        </w:rPr>
        <w:t>за сва лиц</w:t>
      </w:r>
      <w:r w:rsidR="002F0C74" w:rsidRPr="00CB29B0">
        <w:rPr>
          <w:sz w:val="22"/>
          <w:szCs w:val="22"/>
          <w:lang w:val="sr-Latn-RS"/>
        </w:rPr>
        <w:t>а из члана 11. став (1) тачка е</w:t>
      </w:r>
      <w:r w:rsidR="00496F40" w:rsidRPr="00CB29B0">
        <w:rPr>
          <w:sz w:val="22"/>
          <w:szCs w:val="22"/>
          <w:lang w:val="sr-Latn-RS"/>
        </w:rPr>
        <w:t>) овог упутства</w:t>
      </w:r>
      <w:r w:rsidRPr="00CB29B0">
        <w:rPr>
          <w:sz w:val="22"/>
          <w:szCs w:val="22"/>
          <w:lang w:val="sr-Latn-RS"/>
        </w:rPr>
        <w:t>,</w:t>
      </w:r>
    </w:p>
    <w:p w:rsidR="000523A1" w:rsidRPr="00CB29B0" w:rsidRDefault="000523A1" w:rsidP="003A0C45">
      <w:pPr>
        <w:pStyle w:val="NoSpacing"/>
        <w:numPr>
          <w:ilvl w:val="0"/>
          <w:numId w:val="24"/>
        </w:numPr>
        <w:tabs>
          <w:tab w:val="left" w:pos="851"/>
        </w:tabs>
        <w:ind w:left="851" w:hanging="425"/>
        <w:jc w:val="both"/>
        <w:rPr>
          <w:sz w:val="22"/>
          <w:szCs w:val="22"/>
          <w:lang w:val="sr-Latn-RS"/>
        </w:rPr>
      </w:pPr>
      <w:r w:rsidRPr="00CB29B0">
        <w:rPr>
          <w:sz w:val="22"/>
          <w:szCs w:val="22"/>
          <w:lang w:val="sr-Latn-RS"/>
        </w:rPr>
        <w:t>ради оцјене подносиоца захтјева у д</w:t>
      </w:r>
      <w:r w:rsidR="006A1255">
        <w:rPr>
          <w:sz w:val="22"/>
          <w:szCs w:val="22"/>
          <w:lang w:val="sr-Latn-RS"/>
        </w:rPr>
        <w:t xml:space="preserve">осадашњем спровођењу царинских </w:t>
      </w:r>
      <w:r w:rsidRPr="00CB29B0">
        <w:rPr>
          <w:sz w:val="22"/>
          <w:szCs w:val="22"/>
          <w:lang w:val="sr-Latn-RS"/>
        </w:rPr>
        <w:t>поступака:</w:t>
      </w:r>
    </w:p>
    <w:p w:rsidR="000523A1" w:rsidRPr="00CB29B0" w:rsidRDefault="000523A1" w:rsidP="003A0C45">
      <w:pPr>
        <w:pStyle w:val="NoSpacing"/>
        <w:numPr>
          <w:ilvl w:val="0"/>
          <w:numId w:val="25"/>
        </w:numPr>
        <w:tabs>
          <w:tab w:val="left" w:pos="1276"/>
        </w:tabs>
        <w:ind w:left="1276" w:hanging="425"/>
        <w:jc w:val="both"/>
        <w:rPr>
          <w:sz w:val="22"/>
          <w:szCs w:val="22"/>
          <w:lang w:val="sr-Latn-RS"/>
        </w:rPr>
      </w:pPr>
      <w:r w:rsidRPr="00CB29B0">
        <w:rPr>
          <w:sz w:val="22"/>
          <w:szCs w:val="22"/>
          <w:lang w:val="sr-Latn-RS"/>
        </w:rPr>
        <w:t xml:space="preserve">прибавља мишљење надзорне царинске канцеларије о досадашњем раду, односно поузданости подносиоца захтјева, а по потреби и мишљење неких других царинских канцеларија код којих је подносилац захтјева имао учестале царинске поступке за које тражи кућно увозно царињење,  </w:t>
      </w:r>
    </w:p>
    <w:p w:rsidR="000523A1" w:rsidRPr="00CB29B0" w:rsidRDefault="000523A1" w:rsidP="003A0C45">
      <w:pPr>
        <w:pStyle w:val="NoSpacing"/>
        <w:numPr>
          <w:ilvl w:val="0"/>
          <w:numId w:val="25"/>
        </w:numPr>
        <w:tabs>
          <w:tab w:val="left" w:pos="1276"/>
        </w:tabs>
        <w:ind w:left="1276" w:hanging="425"/>
        <w:jc w:val="both"/>
        <w:rPr>
          <w:sz w:val="22"/>
          <w:szCs w:val="22"/>
          <w:lang w:val="sr-Latn-RS"/>
        </w:rPr>
      </w:pPr>
      <w:r w:rsidRPr="00CB29B0">
        <w:rPr>
          <w:sz w:val="22"/>
          <w:szCs w:val="22"/>
          <w:lang w:val="sr-Latn-RS"/>
        </w:rPr>
        <w:t>цијени неправилности из досадашњих царињења (записнике надзорне царинске канцеларије или други</w:t>
      </w:r>
      <w:r w:rsidR="00FC00FB" w:rsidRPr="00CB29B0">
        <w:rPr>
          <w:sz w:val="22"/>
          <w:szCs w:val="22"/>
          <w:lang w:val="sr-Latn-RS"/>
        </w:rPr>
        <w:t xml:space="preserve">х канцеларија из алинеје 1) </w:t>
      </w:r>
      <w:r w:rsidR="003423A5" w:rsidRPr="00CB29B0">
        <w:rPr>
          <w:sz w:val="22"/>
          <w:szCs w:val="22"/>
          <w:lang w:val="sr-Latn-RS"/>
        </w:rPr>
        <w:t>ов</w:t>
      </w:r>
      <w:r w:rsidR="003D0D38" w:rsidRPr="00CB29B0">
        <w:rPr>
          <w:sz w:val="22"/>
          <w:szCs w:val="22"/>
          <w:lang w:val="sr-Latn-RS"/>
        </w:rPr>
        <w:t>е тачке</w:t>
      </w:r>
      <w:r w:rsidR="00FC00FB" w:rsidRPr="00CB29B0">
        <w:rPr>
          <w:sz w:val="22"/>
          <w:szCs w:val="22"/>
          <w:lang w:val="sr-Latn-RS"/>
        </w:rPr>
        <w:t xml:space="preserve"> </w:t>
      </w:r>
      <w:r w:rsidRPr="00CB29B0">
        <w:rPr>
          <w:sz w:val="22"/>
          <w:szCs w:val="22"/>
          <w:lang w:val="sr-Latn-RS"/>
        </w:rPr>
        <w:t>о њеним налазима, односно неправилностима од стране подносиоца захтјева у вези царинских поступака),</w:t>
      </w:r>
    </w:p>
    <w:p w:rsidR="000523A1" w:rsidRPr="00CB29B0" w:rsidRDefault="000523A1" w:rsidP="003A0C45">
      <w:pPr>
        <w:pStyle w:val="NoSpacing"/>
        <w:numPr>
          <w:ilvl w:val="0"/>
          <w:numId w:val="25"/>
        </w:numPr>
        <w:tabs>
          <w:tab w:val="left" w:pos="1276"/>
        </w:tabs>
        <w:ind w:left="1276" w:hanging="425"/>
        <w:jc w:val="both"/>
        <w:rPr>
          <w:sz w:val="22"/>
          <w:szCs w:val="22"/>
          <w:lang w:val="sr-Latn-RS"/>
        </w:rPr>
      </w:pPr>
      <w:r w:rsidRPr="00CB29B0">
        <w:rPr>
          <w:sz w:val="22"/>
          <w:szCs w:val="22"/>
          <w:lang w:val="sr-Latn-RS"/>
        </w:rPr>
        <w:t xml:space="preserve">цијени налазе из записника Групе за контролу о досадашњим накнадним контролама код подносиоца захтјева, те да ли су евентуалне неправилности утврђене у тим </w:t>
      </w:r>
      <w:r w:rsidR="003D0D38" w:rsidRPr="00CB29B0">
        <w:rPr>
          <w:sz w:val="22"/>
          <w:szCs w:val="22"/>
          <w:lang w:val="sr-Latn-RS"/>
        </w:rPr>
        <w:t>из ал</w:t>
      </w:r>
      <w:r w:rsidRPr="00CB29B0">
        <w:rPr>
          <w:sz w:val="22"/>
          <w:szCs w:val="22"/>
          <w:lang w:val="sr-Latn-RS"/>
        </w:rPr>
        <w:t>контролама отклоњене и да ли подносилац захтјева поштује налазе у вези накнадних контрола,</w:t>
      </w:r>
    </w:p>
    <w:p w:rsidR="000523A1" w:rsidRPr="00CB29B0" w:rsidRDefault="000523A1" w:rsidP="003A0C45">
      <w:pPr>
        <w:pStyle w:val="NoSpacing"/>
        <w:numPr>
          <w:ilvl w:val="0"/>
          <w:numId w:val="25"/>
        </w:numPr>
        <w:tabs>
          <w:tab w:val="left" w:pos="1276"/>
        </w:tabs>
        <w:ind w:left="1276" w:hanging="425"/>
        <w:jc w:val="both"/>
        <w:rPr>
          <w:sz w:val="22"/>
          <w:szCs w:val="22"/>
          <w:lang w:val="sr-Latn-RS"/>
        </w:rPr>
      </w:pPr>
      <w:r w:rsidRPr="00CB29B0">
        <w:rPr>
          <w:sz w:val="22"/>
          <w:szCs w:val="22"/>
          <w:lang w:val="sr-Latn-RS"/>
        </w:rPr>
        <w:t>узима у обзир податке о подносиоцу захтјева из евиденције Одјељења</w:t>
      </w:r>
      <w:r w:rsidR="000B480E" w:rsidRPr="00CB29B0">
        <w:rPr>
          <w:sz w:val="22"/>
          <w:szCs w:val="22"/>
          <w:lang w:val="sr-Latn-RS"/>
        </w:rPr>
        <w:t xml:space="preserve"> за анализу и управљање ризиц</w:t>
      </w:r>
      <w:r w:rsidR="00FC00FB" w:rsidRPr="00CB29B0">
        <w:rPr>
          <w:sz w:val="22"/>
          <w:szCs w:val="22"/>
          <w:lang w:val="sr-Latn-RS"/>
        </w:rPr>
        <w:t>и</w:t>
      </w:r>
      <w:r w:rsidR="000B480E" w:rsidRPr="00CB29B0">
        <w:rPr>
          <w:sz w:val="22"/>
          <w:szCs w:val="22"/>
          <w:lang w:val="sr-Latn-RS"/>
        </w:rPr>
        <w:t>ма</w:t>
      </w:r>
      <w:r w:rsidRPr="00CB29B0">
        <w:rPr>
          <w:sz w:val="22"/>
          <w:szCs w:val="22"/>
          <w:lang w:val="sr-Latn-RS"/>
        </w:rPr>
        <w:t>,</w:t>
      </w:r>
    </w:p>
    <w:p w:rsidR="000523A1" w:rsidRPr="00CB29B0" w:rsidRDefault="000523A1" w:rsidP="003A0C45">
      <w:pPr>
        <w:pStyle w:val="NoSpacing"/>
        <w:numPr>
          <w:ilvl w:val="0"/>
          <w:numId w:val="24"/>
        </w:numPr>
        <w:tabs>
          <w:tab w:val="left" w:pos="851"/>
        </w:tabs>
        <w:ind w:left="851" w:hanging="425"/>
        <w:jc w:val="both"/>
        <w:rPr>
          <w:sz w:val="22"/>
          <w:szCs w:val="22"/>
          <w:lang w:val="sr-Latn-RS"/>
        </w:rPr>
      </w:pPr>
      <w:r w:rsidRPr="00CB29B0">
        <w:rPr>
          <w:sz w:val="22"/>
          <w:szCs w:val="22"/>
          <w:lang w:val="sr-Latn-RS"/>
        </w:rPr>
        <w:t>провјеру да ли подносилац захтјева има одобрење за поступак с економским дејством за који тражи кућно увозно царињење и да ли поштује обавезе које произилазе из тог одобрења и</w:t>
      </w:r>
    </w:p>
    <w:p w:rsidR="000523A1" w:rsidRPr="00CB29B0" w:rsidRDefault="000523A1" w:rsidP="003A0C45">
      <w:pPr>
        <w:pStyle w:val="NoSpacing"/>
        <w:numPr>
          <w:ilvl w:val="0"/>
          <w:numId w:val="24"/>
        </w:numPr>
        <w:tabs>
          <w:tab w:val="left" w:pos="851"/>
        </w:tabs>
        <w:ind w:left="851" w:hanging="425"/>
        <w:jc w:val="both"/>
        <w:rPr>
          <w:sz w:val="22"/>
          <w:szCs w:val="22"/>
          <w:lang w:val="sr-Latn-RS"/>
        </w:rPr>
      </w:pPr>
      <w:r w:rsidRPr="00CB29B0">
        <w:rPr>
          <w:sz w:val="22"/>
          <w:szCs w:val="22"/>
          <w:lang w:val="sr-Latn-RS"/>
        </w:rPr>
        <w:t>друге провјере за које оцијени потребним у сврху утврђивања испуњ</w:t>
      </w:r>
      <w:r w:rsidR="00574416">
        <w:rPr>
          <w:sz w:val="22"/>
          <w:szCs w:val="22"/>
          <w:lang w:val="sr-Cyrl-BA"/>
        </w:rPr>
        <w:t>авања</w:t>
      </w:r>
      <w:r w:rsidRPr="00CB29B0">
        <w:rPr>
          <w:sz w:val="22"/>
          <w:szCs w:val="22"/>
          <w:lang w:val="sr-Latn-RS"/>
        </w:rPr>
        <w:t xml:space="preserve"> услова и критеријума за издавање одобрења по конкретном захтјеву.</w:t>
      </w:r>
    </w:p>
    <w:p w:rsidR="000523A1" w:rsidRPr="00CB29B0" w:rsidRDefault="000523A1" w:rsidP="000B480E">
      <w:pPr>
        <w:pStyle w:val="NoSpacing"/>
        <w:ind w:left="426" w:hanging="426"/>
        <w:jc w:val="both"/>
        <w:rPr>
          <w:sz w:val="22"/>
          <w:szCs w:val="22"/>
          <w:lang w:val="sr-Latn-RS"/>
        </w:rPr>
      </w:pPr>
    </w:p>
    <w:p w:rsidR="000523A1" w:rsidRPr="00CB29B0" w:rsidRDefault="000523A1" w:rsidP="003A0C45">
      <w:pPr>
        <w:pStyle w:val="NoSpacing"/>
        <w:numPr>
          <w:ilvl w:val="0"/>
          <w:numId w:val="23"/>
        </w:numPr>
        <w:ind w:left="426" w:hanging="426"/>
        <w:jc w:val="both"/>
        <w:rPr>
          <w:sz w:val="22"/>
          <w:szCs w:val="22"/>
          <w:lang w:val="sr-Latn-RS"/>
        </w:rPr>
      </w:pPr>
      <w:r w:rsidRPr="00CB29B0">
        <w:rPr>
          <w:sz w:val="22"/>
          <w:szCs w:val="22"/>
          <w:lang w:val="sr-Latn-RS"/>
        </w:rPr>
        <w:t>Провјера код подносиоца захтјева од стране Гр</w:t>
      </w:r>
      <w:r w:rsidR="00FC00FB" w:rsidRPr="00CB29B0">
        <w:rPr>
          <w:sz w:val="22"/>
          <w:szCs w:val="22"/>
          <w:lang w:val="sr-Latn-RS"/>
        </w:rPr>
        <w:t>у</w:t>
      </w:r>
      <w:r w:rsidRPr="00CB29B0">
        <w:rPr>
          <w:sz w:val="22"/>
          <w:szCs w:val="22"/>
          <w:lang w:val="sr-Latn-RS"/>
        </w:rPr>
        <w:t xml:space="preserve">пе за контролу обухвата сљедеће: </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 xml:space="preserve">обавља предконтролу као да се ради о редовној накнадној контроли, при чему у обзир узима репрезентативно вријеме и број </w:t>
      </w:r>
      <w:r w:rsidR="00CF5E5A" w:rsidRPr="00CB29B0">
        <w:rPr>
          <w:sz w:val="22"/>
          <w:szCs w:val="22"/>
          <w:lang w:val="sr-Latn-RS"/>
        </w:rPr>
        <w:t>трансакција</w:t>
      </w:r>
      <w:r w:rsidRPr="00CB29B0">
        <w:rPr>
          <w:sz w:val="22"/>
          <w:szCs w:val="22"/>
          <w:lang w:val="sr-Latn-RS"/>
        </w:rPr>
        <w:t xml:space="preserve">, те ако се при томе открију неправилности потребно је повећати број </w:t>
      </w:r>
      <w:r w:rsidR="00CF5E5A" w:rsidRPr="00CB29B0">
        <w:rPr>
          <w:sz w:val="22"/>
          <w:szCs w:val="22"/>
          <w:lang w:val="sr-Latn-RS"/>
        </w:rPr>
        <w:t xml:space="preserve">контролисаних </w:t>
      </w:r>
      <w:r w:rsidRPr="00CB29B0">
        <w:rPr>
          <w:sz w:val="22"/>
          <w:szCs w:val="22"/>
          <w:lang w:val="sr-Latn-RS"/>
        </w:rPr>
        <w:t>царинских декларац</w:t>
      </w:r>
      <w:r w:rsidR="00CF5E5A" w:rsidRPr="00CB29B0">
        <w:rPr>
          <w:sz w:val="22"/>
          <w:szCs w:val="22"/>
          <w:lang w:val="sr-Latn-RS"/>
        </w:rPr>
        <w:t>и</w:t>
      </w:r>
      <w:r w:rsidRPr="00CB29B0">
        <w:rPr>
          <w:sz w:val="22"/>
          <w:szCs w:val="22"/>
          <w:lang w:val="sr-Latn-RS"/>
        </w:rPr>
        <w:t>ја за оне ризике код којих су неправилности откривене како би се добила реалнија слика,</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 xml:space="preserve">провјеру тачности података наведених у захтјеву, </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 xml:space="preserve">провјеру Контролне листе из </w:t>
      </w:r>
      <w:r w:rsidR="00A352C2">
        <w:rPr>
          <w:sz w:val="22"/>
          <w:szCs w:val="22"/>
          <w:lang w:val="sr-Latn-RS"/>
        </w:rPr>
        <w:t>члана 13</w:t>
      </w:r>
      <w:r w:rsidR="00CF5E5A" w:rsidRPr="00CB29B0">
        <w:rPr>
          <w:sz w:val="22"/>
          <w:szCs w:val="22"/>
          <w:lang w:val="sr-Latn-RS"/>
        </w:rPr>
        <w:t>. став (5)</w:t>
      </w:r>
      <w:r w:rsidR="003B1A95" w:rsidRPr="00CB29B0">
        <w:rPr>
          <w:sz w:val="22"/>
          <w:szCs w:val="22"/>
          <w:lang w:val="sr-Latn-RS"/>
        </w:rPr>
        <w:t xml:space="preserve"> тачка ј</w:t>
      </w:r>
      <w:r w:rsidRPr="00CB29B0">
        <w:rPr>
          <w:sz w:val="22"/>
          <w:szCs w:val="22"/>
          <w:lang w:val="sr-Latn-RS"/>
        </w:rPr>
        <w:t>) овог упутства достављене уз захтјев, у смислу да ли се наводи из те листе слажу са стварним стањем код подносиоца захтјева у погледу покривености подручја царињења наведених у тој листи, и о томе у листи, у одговарајућој колони, наводи свој налаз,</w:t>
      </w:r>
    </w:p>
    <w:p w:rsidR="00663A15"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провјеру испуњ</w:t>
      </w:r>
      <w:r w:rsidR="00193035" w:rsidRPr="00CB29B0">
        <w:rPr>
          <w:sz w:val="22"/>
          <w:szCs w:val="22"/>
          <w:lang w:val="sr-Latn-RS"/>
        </w:rPr>
        <w:t>авања</w:t>
      </w:r>
      <w:r w:rsidRPr="00CB29B0">
        <w:rPr>
          <w:sz w:val="22"/>
          <w:szCs w:val="22"/>
          <w:lang w:val="sr-Latn-RS"/>
        </w:rPr>
        <w:t xml:space="preserve"> услова и критеријума из члана 29. Одлуке</w:t>
      </w:r>
      <w:r w:rsidR="0059480C" w:rsidRPr="00CB29B0">
        <w:rPr>
          <w:sz w:val="22"/>
          <w:szCs w:val="22"/>
          <w:lang w:val="sr-Latn-RS"/>
        </w:rPr>
        <w:t xml:space="preserve"> (придржавање </w:t>
      </w:r>
      <w:r w:rsidR="00915635" w:rsidRPr="00CB29B0">
        <w:rPr>
          <w:sz w:val="22"/>
          <w:szCs w:val="22"/>
          <w:lang w:val="sr-Latn-RS"/>
        </w:rPr>
        <w:t xml:space="preserve">царинских и пореских </w:t>
      </w:r>
      <w:r w:rsidR="0059480C" w:rsidRPr="00CB29B0">
        <w:rPr>
          <w:sz w:val="22"/>
          <w:szCs w:val="22"/>
          <w:lang w:val="sr-Latn-RS"/>
        </w:rPr>
        <w:t>прописа</w:t>
      </w:r>
      <w:r w:rsidR="00915635" w:rsidRPr="00CB29B0">
        <w:rPr>
          <w:sz w:val="22"/>
          <w:szCs w:val="22"/>
          <w:lang w:val="sr-Latn-RS"/>
        </w:rPr>
        <w:t xml:space="preserve"> у претходном периоду</w:t>
      </w:r>
      <w:r w:rsidR="0059480C" w:rsidRPr="00CB29B0">
        <w:rPr>
          <w:sz w:val="22"/>
          <w:szCs w:val="22"/>
          <w:lang w:val="sr-Latn-RS"/>
        </w:rPr>
        <w:t>)</w:t>
      </w:r>
      <w:r w:rsidR="0069412F" w:rsidRPr="00CB29B0">
        <w:rPr>
          <w:sz w:val="22"/>
          <w:szCs w:val="22"/>
          <w:lang w:val="sr-Latn-RS"/>
        </w:rPr>
        <w:t xml:space="preserve"> </w:t>
      </w:r>
      <w:r w:rsidR="004F523B" w:rsidRPr="00CB29B0">
        <w:rPr>
          <w:sz w:val="22"/>
          <w:szCs w:val="22"/>
          <w:lang w:val="sr-Latn-RS"/>
        </w:rPr>
        <w:t>и</w:t>
      </w:r>
      <w:r w:rsidR="0074247E" w:rsidRPr="00CB29B0">
        <w:rPr>
          <w:sz w:val="22"/>
          <w:szCs w:val="22"/>
          <w:lang w:val="sr-Latn-RS"/>
        </w:rPr>
        <w:t xml:space="preserve"> то </w:t>
      </w:r>
      <w:r w:rsidR="009D61D1" w:rsidRPr="00CB29B0">
        <w:rPr>
          <w:sz w:val="22"/>
          <w:szCs w:val="22"/>
          <w:lang w:val="sr-Latn-RS"/>
        </w:rPr>
        <w:t xml:space="preserve">у погледу оног и </w:t>
      </w:r>
      <w:r w:rsidR="0069412F" w:rsidRPr="00CB29B0">
        <w:rPr>
          <w:sz w:val="22"/>
          <w:szCs w:val="22"/>
          <w:lang w:val="sr-Latn-RS"/>
        </w:rPr>
        <w:t xml:space="preserve">за </w:t>
      </w:r>
      <w:r w:rsidR="0091519C" w:rsidRPr="00CB29B0">
        <w:rPr>
          <w:sz w:val="22"/>
          <w:szCs w:val="22"/>
          <w:lang w:val="sr-Latn-RS"/>
        </w:rPr>
        <w:t xml:space="preserve">сва </w:t>
      </w:r>
      <w:r w:rsidR="0069412F" w:rsidRPr="00CB29B0">
        <w:rPr>
          <w:sz w:val="22"/>
          <w:szCs w:val="22"/>
          <w:lang w:val="sr-Latn-RS"/>
        </w:rPr>
        <w:t xml:space="preserve">лица како је </w:t>
      </w:r>
      <w:r w:rsidR="0059480C" w:rsidRPr="00CB29B0">
        <w:rPr>
          <w:sz w:val="22"/>
          <w:szCs w:val="22"/>
          <w:lang w:val="sr-Latn-RS"/>
        </w:rPr>
        <w:t>наве</w:t>
      </w:r>
      <w:r w:rsidR="0069412F" w:rsidRPr="00CB29B0">
        <w:rPr>
          <w:sz w:val="22"/>
          <w:szCs w:val="22"/>
          <w:lang w:val="sr-Latn-RS"/>
        </w:rPr>
        <w:t>дено</w:t>
      </w:r>
      <w:r w:rsidR="00193035" w:rsidRPr="00CB29B0">
        <w:rPr>
          <w:sz w:val="22"/>
          <w:szCs w:val="22"/>
          <w:lang w:val="sr-Latn-RS"/>
        </w:rPr>
        <w:t xml:space="preserve"> у члану 11. став (1) тач. е) и ф</w:t>
      </w:r>
      <w:r w:rsidR="0059480C" w:rsidRPr="00CB29B0">
        <w:rPr>
          <w:sz w:val="22"/>
          <w:szCs w:val="22"/>
          <w:lang w:val="sr-Latn-RS"/>
        </w:rPr>
        <w:t>) овог упутства</w:t>
      </w:r>
      <w:r w:rsidR="00A72AEE" w:rsidRPr="00CB29B0">
        <w:rPr>
          <w:sz w:val="22"/>
          <w:szCs w:val="22"/>
          <w:lang w:val="sr-Latn-RS"/>
        </w:rPr>
        <w:t xml:space="preserve">. При томе, у погледу провјере повреде царинских и/или пореских прописа, </w:t>
      </w:r>
      <w:r w:rsidRPr="00CB29B0">
        <w:rPr>
          <w:sz w:val="22"/>
          <w:szCs w:val="22"/>
          <w:lang w:val="sr-Latn-RS"/>
        </w:rPr>
        <w:t xml:space="preserve">поред података из достављених увјерења из члана </w:t>
      </w:r>
      <w:r w:rsidR="00A352C2">
        <w:rPr>
          <w:sz w:val="22"/>
          <w:szCs w:val="22"/>
          <w:lang w:val="sr-Latn-RS"/>
        </w:rPr>
        <w:t>13</w:t>
      </w:r>
      <w:r w:rsidR="003B1A95" w:rsidRPr="00CB29B0">
        <w:rPr>
          <w:sz w:val="22"/>
          <w:szCs w:val="22"/>
          <w:lang w:val="sr-Latn-RS"/>
        </w:rPr>
        <w:t>. став (5) тачка б</w:t>
      </w:r>
      <w:r w:rsidRPr="00CB29B0">
        <w:rPr>
          <w:sz w:val="22"/>
          <w:szCs w:val="22"/>
          <w:lang w:val="sr-Latn-RS"/>
        </w:rPr>
        <w:t>) овог упутства</w:t>
      </w:r>
      <w:r w:rsidR="00A719AC" w:rsidRPr="00CB29B0">
        <w:rPr>
          <w:sz w:val="22"/>
          <w:szCs w:val="22"/>
          <w:lang w:val="sr-Latn-RS"/>
        </w:rPr>
        <w:t xml:space="preserve"> и информација до којих </w:t>
      </w:r>
      <w:r w:rsidR="004F523B" w:rsidRPr="00CB29B0">
        <w:rPr>
          <w:sz w:val="22"/>
          <w:szCs w:val="22"/>
          <w:lang w:val="sr-Latn-RS"/>
        </w:rPr>
        <w:t>дође у провјери код подноси</w:t>
      </w:r>
      <w:r w:rsidR="00A719AC" w:rsidRPr="00CB29B0">
        <w:rPr>
          <w:sz w:val="22"/>
          <w:szCs w:val="22"/>
          <w:lang w:val="sr-Latn-RS"/>
        </w:rPr>
        <w:t>о</w:t>
      </w:r>
      <w:r w:rsidR="004F523B" w:rsidRPr="00CB29B0">
        <w:rPr>
          <w:sz w:val="22"/>
          <w:szCs w:val="22"/>
          <w:lang w:val="sr-Latn-RS"/>
        </w:rPr>
        <w:t>ца захтј</w:t>
      </w:r>
      <w:r w:rsidR="00A719AC" w:rsidRPr="00CB29B0">
        <w:rPr>
          <w:sz w:val="22"/>
          <w:szCs w:val="22"/>
          <w:lang w:val="sr-Latn-RS"/>
        </w:rPr>
        <w:t>е</w:t>
      </w:r>
      <w:r w:rsidR="004F523B" w:rsidRPr="00CB29B0">
        <w:rPr>
          <w:sz w:val="22"/>
          <w:szCs w:val="22"/>
          <w:lang w:val="sr-Latn-RS"/>
        </w:rPr>
        <w:t>ва</w:t>
      </w:r>
      <w:r w:rsidRPr="00CB29B0">
        <w:rPr>
          <w:sz w:val="22"/>
          <w:szCs w:val="22"/>
          <w:lang w:val="sr-Latn-RS"/>
        </w:rPr>
        <w:t>, узима</w:t>
      </w:r>
      <w:r w:rsidR="00A719AC" w:rsidRPr="00CB29B0">
        <w:rPr>
          <w:sz w:val="22"/>
          <w:szCs w:val="22"/>
          <w:lang w:val="sr-Latn-RS"/>
        </w:rPr>
        <w:t xml:space="preserve"> у обзир и резултате </w:t>
      </w:r>
      <w:r w:rsidRPr="00CB29B0">
        <w:rPr>
          <w:sz w:val="22"/>
          <w:szCs w:val="22"/>
          <w:lang w:val="sr-Latn-RS"/>
        </w:rPr>
        <w:t xml:space="preserve">провјере у прекршајној бази података у УИО </w:t>
      </w:r>
      <w:r w:rsidR="00931FEB" w:rsidRPr="00CB29B0">
        <w:rPr>
          <w:sz w:val="22"/>
          <w:szCs w:val="22"/>
          <w:lang w:val="sr-Latn-RS"/>
        </w:rPr>
        <w:t xml:space="preserve">спроведене </w:t>
      </w:r>
      <w:r w:rsidR="000B22E1" w:rsidRPr="00CB29B0">
        <w:rPr>
          <w:sz w:val="22"/>
          <w:szCs w:val="22"/>
          <w:lang w:val="sr-Latn-RS"/>
        </w:rPr>
        <w:t xml:space="preserve">у складу са </w:t>
      </w:r>
      <w:r w:rsidR="00A352C2">
        <w:rPr>
          <w:sz w:val="22"/>
          <w:szCs w:val="22"/>
          <w:lang w:val="sr-Latn-RS"/>
        </w:rPr>
        <w:t>ставом (2) тачка б</w:t>
      </w:r>
      <w:r w:rsidR="0091519C" w:rsidRPr="00CB29B0">
        <w:rPr>
          <w:sz w:val="22"/>
          <w:szCs w:val="22"/>
          <w:lang w:val="sr-Latn-RS"/>
        </w:rPr>
        <w:t>) овог члана</w:t>
      </w:r>
      <w:r w:rsidRPr="00CB29B0">
        <w:rPr>
          <w:sz w:val="22"/>
          <w:szCs w:val="22"/>
          <w:lang w:val="sr-Latn-RS"/>
        </w:rPr>
        <w:t xml:space="preserve"> </w:t>
      </w:r>
      <w:r w:rsidR="00C84B95" w:rsidRPr="00CB29B0">
        <w:rPr>
          <w:sz w:val="22"/>
          <w:szCs w:val="22"/>
          <w:lang w:val="sr-Latn-RS"/>
        </w:rPr>
        <w:t>(</w:t>
      </w:r>
      <w:r w:rsidR="00B62DD2" w:rsidRPr="00CB29B0">
        <w:rPr>
          <w:sz w:val="22"/>
          <w:szCs w:val="22"/>
          <w:lang w:val="sr-Latn-RS"/>
        </w:rPr>
        <w:t>види и члан 29. став (2) Одлуке</w:t>
      </w:r>
      <w:r w:rsidRPr="00CB29B0">
        <w:rPr>
          <w:sz w:val="22"/>
          <w:szCs w:val="22"/>
          <w:lang w:val="sr-Latn-RS"/>
        </w:rPr>
        <w:t xml:space="preserve">), </w:t>
      </w:r>
    </w:p>
    <w:p w:rsidR="000523A1" w:rsidRPr="00CB29B0" w:rsidRDefault="006A1255" w:rsidP="003A0C45">
      <w:pPr>
        <w:pStyle w:val="NoSpacing"/>
        <w:numPr>
          <w:ilvl w:val="0"/>
          <w:numId w:val="26"/>
        </w:numPr>
        <w:tabs>
          <w:tab w:val="left" w:pos="851"/>
        </w:tabs>
        <w:ind w:left="851" w:hanging="425"/>
        <w:jc w:val="both"/>
        <w:rPr>
          <w:sz w:val="22"/>
          <w:szCs w:val="22"/>
          <w:lang w:val="sr-Latn-RS"/>
        </w:rPr>
      </w:pPr>
      <w:r>
        <w:rPr>
          <w:sz w:val="22"/>
          <w:szCs w:val="22"/>
          <w:lang w:val="sr-Latn-RS"/>
        </w:rPr>
        <w:t xml:space="preserve">провјеру </w:t>
      </w:r>
      <w:r w:rsidR="000523A1" w:rsidRPr="00CB29B0">
        <w:rPr>
          <w:sz w:val="22"/>
          <w:szCs w:val="22"/>
          <w:lang w:val="sr-Latn-RS"/>
        </w:rPr>
        <w:t>испуњ</w:t>
      </w:r>
      <w:r>
        <w:rPr>
          <w:sz w:val="22"/>
          <w:szCs w:val="22"/>
          <w:lang w:val="sr-Cyrl-BA"/>
        </w:rPr>
        <w:t>авања</w:t>
      </w:r>
      <w:r w:rsidR="000523A1" w:rsidRPr="00CB29B0">
        <w:rPr>
          <w:sz w:val="22"/>
          <w:szCs w:val="22"/>
          <w:lang w:val="sr-Latn-RS"/>
        </w:rPr>
        <w:t xml:space="preserve"> услова и критеријума из члана 30. Одлуке, који се односе на задовољавајући систем вођења пословне евиденције, и према пот</w:t>
      </w:r>
      <w:r w:rsidR="00067856" w:rsidRPr="00CB29B0">
        <w:rPr>
          <w:sz w:val="22"/>
          <w:szCs w:val="22"/>
          <w:lang w:val="sr-Latn-RS"/>
        </w:rPr>
        <w:t>реби, евиденције о превозу робе. Ова пр</w:t>
      </w:r>
      <w:r w:rsidR="00A67BEA" w:rsidRPr="00CB29B0">
        <w:rPr>
          <w:sz w:val="22"/>
          <w:szCs w:val="22"/>
          <w:lang w:val="sr-Latn-RS"/>
        </w:rPr>
        <w:t>овјера обухвата и п</w:t>
      </w:r>
      <w:r w:rsidR="00067856" w:rsidRPr="00CB29B0">
        <w:rPr>
          <w:sz w:val="22"/>
          <w:szCs w:val="22"/>
          <w:lang w:val="sr-Latn-RS"/>
        </w:rPr>
        <w:t>р</w:t>
      </w:r>
      <w:r w:rsidR="00A67BEA" w:rsidRPr="00CB29B0">
        <w:rPr>
          <w:sz w:val="22"/>
          <w:szCs w:val="22"/>
          <w:lang w:val="sr-Latn-RS"/>
        </w:rPr>
        <w:t>о</w:t>
      </w:r>
      <w:r w:rsidR="00067856" w:rsidRPr="00CB29B0">
        <w:rPr>
          <w:sz w:val="22"/>
          <w:szCs w:val="22"/>
          <w:lang w:val="sr-Latn-RS"/>
        </w:rPr>
        <w:t xml:space="preserve">вјеру додатног критеријума </w:t>
      </w:r>
      <w:r w:rsidR="004A7CBB" w:rsidRPr="00CB29B0">
        <w:rPr>
          <w:sz w:val="22"/>
          <w:szCs w:val="22"/>
          <w:lang w:val="sr-Latn-RS"/>
        </w:rPr>
        <w:t xml:space="preserve">прописаног чланом 30. став (1) тачка л) и став (2) Одлуке (испуњавање практичних стандарда за оспособљеност или стручних квалификација </w:t>
      </w:r>
      <w:r w:rsidR="00C84B95" w:rsidRPr="00CB29B0">
        <w:rPr>
          <w:sz w:val="22"/>
          <w:szCs w:val="22"/>
          <w:lang w:val="sr-Latn-RS"/>
        </w:rPr>
        <w:t xml:space="preserve">(види  </w:t>
      </w:r>
      <w:r w:rsidR="004027E4" w:rsidRPr="00CB29B0">
        <w:rPr>
          <w:sz w:val="22"/>
          <w:szCs w:val="22"/>
          <w:lang w:val="sr-Latn-RS"/>
        </w:rPr>
        <w:t xml:space="preserve">члан 11. </w:t>
      </w:r>
      <w:r w:rsidR="00C84B95" w:rsidRPr="00CB29B0">
        <w:rPr>
          <w:sz w:val="22"/>
          <w:szCs w:val="22"/>
          <w:lang w:val="sr-Latn-RS"/>
        </w:rPr>
        <w:t>став (</w:t>
      </w:r>
      <w:r w:rsidR="004027E4" w:rsidRPr="00CB29B0">
        <w:rPr>
          <w:sz w:val="22"/>
          <w:szCs w:val="22"/>
          <w:lang w:val="sr-Latn-RS"/>
        </w:rPr>
        <w:t xml:space="preserve">1) тачка </w:t>
      </w:r>
      <w:r w:rsidR="00351B25" w:rsidRPr="00CB29B0">
        <w:rPr>
          <w:sz w:val="22"/>
          <w:szCs w:val="22"/>
          <w:lang w:val="sr-Latn-RS"/>
        </w:rPr>
        <w:t>х</w:t>
      </w:r>
      <w:r w:rsidR="004027E4" w:rsidRPr="00CB29B0">
        <w:rPr>
          <w:sz w:val="22"/>
          <w:szCs w:val="22"/>
          <w:lang w:val="sr-Latn-RS"/>
        </w:rPr>
        <w:t>) и ст. (2) до (4) овог упутства</w:t>
      </w:r>
      <w:r w:rsidR="00C84B95" w:rsidRPr="00CB29B0">
        <w:rPr>
          <w:sz w:val="22"/>
          <w:szCs w:val="22"/>
          <w:lang w:val="sr-Latn-RS"/>
        </w:rPr>
        <w:t xml:space="preserve">), </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lastRenderedPageBreak/>
        <w:t xml:space="preserve">провјеру да ли подносилац захтјева има успостављен систем који гарантује правилно сврставање робе по Царинској тарифи БиХ, утврђивање царинске вриједности и поријекла робе, </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да ли поштује услове, правила и обавезе које произилазе из других врста одобрених поједностављења односно из других царинских одобрења која су издата поднос</w:t>
      </w:r>
      <w:r w:rsidR="00FC00FB" w:rsidRPr="00CB29B0">
        <w:rPr>
          <w:sz w:val="22"/>
          <w:szCs w:val="22"/>
          <w:lang w:val="sr-Latn-RS"/>
        </w:rPr>
        <w:t>и</w:t>
      </w:r>
      <w:r w:rsidRPr="00CB29B0">
        <w:rPr>
          <w:sz w:val="22"/>
          <w:szCs w:val="22"/>
          <w:lang w:val="sr-Latn-RS"/>
        </w:rPr>
        <w:t>оцу захтјева,</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провјеру да ли има успостављен систем контроле ангаж</w:t>
      </w:r>
      <w:r w:rsidR="00D11582">
        <w:rPr>
          <w:sz w:val="22"/>
          <w:szCs w:val="22"/>
          <w:lang w:val="sr-Latn-RS"/>
        </w:rPr>
        <w:t>ованих превозника у смислу пошто</w:t>
      </w:r>
      <w:r w:rsidRPr="00CB29B0">
        <w:rPr>
          <w:sz w:val="22"/>
          <w:szCs w:val="22"/>
          <w:lang w:val="sr-Latn-RS"/>
        </w:rPr>
        <w:t>вања прописа,</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провјеру да ли је интерно упутство подносиоца захтјева о спровођењу кућног увозног царињења (на примјер фазе одвијања тог поступка, те ко и када исте обавља и друго), као и уговор са заступником и овлашћење о непосредном заступању</w:t>
      </w:r>
      <w:r w:rsidR="008830F3" w:rsidRPr="00CB29B0">
        <w:rPr>
          <w:sz w:val="22"/>
          <w:szCs w:val="22"/>
          <w:lang w:val="sr-Latn-RS"/>
        </w:rPr>
        <w:t xml:space="preserve"> у случају из члана 10. овог упутства</w:t>
      </w:r>
      <w:r w:rsidRPr="00CB29B0">
        <w:rPr>
          <w:sz w:val="22"/>
          <w:szCs w:val="22"/>
          <w:lang w:val="sr-Latn-RS"/>
        </w:rPr>
        <w:t>, у складу и са важећим царин</w:t>
      </w:r>
      <w:r w:rsidR="008830F3" w:rsidRPr="00CB29B0">
        <w:rPr>
          <w:sz w:val="22"/>
          <w:szCs w:val="22"/>
          <w:lang w:val="sr-Latn-RS"/>
        </w:rPr>
        <w:t>ским прописима и овим упутством (уз допуштеност да подносилац захтјева, у оквиру тог документа, интерно организује начин извођења наведеног поједностављења),</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 xml:space="preserve">провјеру евиденција које омогућавају праћење тока робе, укључујући претходне царинске  поступке, те провјеру приступа и расположивост евиденција и других докумената, осим ако су ова питања обухваћена у оквиру провјере услова и критеријума из члана 30. Одлуке,  </w:t>
      </w:r>
    </w:p>
    <w:p w:rsidR="00FF3BBF"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провјеру да ли књиговодствени упис води у свом електронском систему</w:t>
      </w:r>
      <w:r w:rsidR="00B93304" w:rsidRPr="00CB29B0">
        <w:rPr>
          <w:sz w:val="22"/>
          <w:szCs w:val="22"/>
          <w:lang w:val="sr-Latn-RS"/>
        </w:rPr>
        <w:t xml:space="preserve"> и начин заштите података</w:t>
      </w:r>
      <w:r w:rsidRPr="00CB29B0">
        <w:rPr>
          <w:sz w:val="22"/>
          <w:szCs w:val="22"/>
          <w:lang w:val="sr-Latn-RS"/>
        </w:rPr>
        <w:t xml:space="preserve">, у случају из </w:t>
      </w:r>
      <w:r w:rsidR="007B31B1" w:rsidRPr="00CB29B0">
        <w:rPr>
          <w:sz w:val="22"/>
          <w:szCs w:val="22"/>
          <w:lang w:val="sr-Latn-RS"/>
        </w:rPr>
        <w:t>чл</w:t>
      </w:r>
      <w:r w:rsidR="004E62F3">
        <w:rPr>
          <w:sz w:val="22"/>
          <w:szCs w:val="22"/>
          <w:lang w:val="sr-Latn-RS"/>
        </w:rPr>
        <w:t>. 35</w:t>
      </w:r>
      <w:r w:rsidR="00B93304" w:rsidRPr="00CB29B0">
        <w:rPr>
          <w:sz w:val="22"/>
          <w:szCs w:val="22"/>
          <w:lang w:val="sr-Latn-RS"/>
        </w:rPr>
        <w:t xml:space="preserve">. </w:t>
      </w:r>
      <w:r w:rsidR="004E62F3">
        <w:rPr>
          <w:sz w:val="22"/>
          <w:szCs w:val="22"/>
          <w:lang w:val="sr-Latn-RS"/>
        </w:rPr>
        <w:t>до 37</w:t>
      </w:r>
      <w:r w:rsidR="00B93304" w:rsidRPr="00CB29B0">
        <w:rPr>
          <w:sz w:val="22"/>
          <w:szCs w:val="22"/>
          <w:lang w:val="sr-Latn-RS"/>
        </w:rPr>
        <w:t xml:space="preserve">. </w:t>
      </w:r>
      <w:r w:rsidRPr="00CB29B0">
        <w:rPr>
          <w:sz w:val="22"/>
          <w:szCs w:val="22"/>
          <w:lang w:val="sr-Latn-RS"/>
        </w:rPr>
        <w:t>овог упутства,</w:t>
      </w:r>
    </w:p>
    <w:p w:rsidR="00D14537" w:rsidRPr="00CB29B0" w:rsidRDefault="00FF3BBF"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 xml:space="preserve">усменим путем, </w:t>
      </w:r>
      <w:r w:rsidR="00B93304" w:rsidRPr="00CB29B0">
        <w:rPr>
          <w:sz w:val="22"/>
          <w:szCs w:val="22"/>
          <w:lang w:val="sr-Latn-RS"/>
        </w:rPr>
        <w:t xml:space="preserve">обавља </w:t>
      </w:r>
      <w:r w:rsidRPr="00CB29B0">
        <w:rPr>
          <w:sz w:val="22"/>
          <w:szCs w:val="22"/>
          <w:lang w:val="sr-Latn-RS"/>
        </w:rPr>
        <w:t xml:space="preserve">провјеру знања </w:t>
      </w:r>
      <w:r w:rsidR="00402C3E" w:rsidRPr="00CB29B0">
        <w:rPr>
          <w:sz w:val="22"/>
          <w:szCs w:val="22"/>
          <w:lang w:val="sr-Latn-RS"/>
        </w:rPr>
        <w:t xml:space="preserve">запослених </w:t>
      </w:r>
      <w:r w:rsidRPr="00CB29B0">
        <w:rPr>
          <w:sz w:val="22"/>
          <w:szCs w:val="22"/>
          <w:lang w:val="sr-Latn-RS"/>
        </w:rPr>
        <w:t>лица одговорних за кућно увозно царињење код подносиоца захтјева</w:t>
      </w:r>
      <w:r w:rsidR="00427A94" w:rsidRPr="00CB29B0">
        <w:rPr>
          <w:sz w:val="22"/>
          <w:szCs w:val="22"/>
          <w:lang w:val="sr-Latn-RS"/>
        </w:rPr>
        <w:t xml:space="preserve"> наведених у чл</w:t>
      </w:r>
      <w:r w:rsidR="00D14537" w:rsidRPr="00CB29B0">
        <w:rPr>
          <w:sz w:val="22"/>
          <w:szCs w:val="22"/>
          <w:lang w:val="sr-Latn-RS"/>
        </w:rPr>
        <w:t>а</w:t>
      </w:r>
      <w:r w:rsidR="00B93304" w:rsidRPr="00CB29B0">
        <w:rPr>
          <w:sz w:val="22"/>
          <w:szCs w:val="22"/>
          <w:lang w:val="sr-Latn-RS"/>
        </w:rPr>
        <w:t>ну 11. став (1) тачка х</w:t>
      </w:r>
      <w:r w:rsidR="00427A94" w:rsidRPr="00CB29B0">
        <w:rPr>
          <w:sz w:val="22"/>
          <w:szCs w:val="22"/>
          <w:lang w:val="sr-Latn-RS"/>
        </w:rPr>
        <w:t>) овог упутства</w:t>
      </w:r>
      <w:r w:rsidRPr="00CB29B0">
        <w:rPr>
          <w:sz w:val="22"/>
          <w:szCs w:val="22"/>
          <w:lang w:val="sr-Latn-RS"/>
        </w:rPr>
        <w:t xml:space="preserve">. Провјера знања обухвата провјеру познавања царинских и других прописа примјењивих на </w:t>
      </w:r>
      <w:r w:rsidR="00A12DBF" w:rsidRPr="00CB29B0">
        <w:rPr>
          <w:sz w:val="22"/>
          <w:szCs w:val="22"/>
          <w:lang w:val="sr-Latn-RS"/>
        </w:rPr>
        <w:t>кућно увозно царињење</w:t>
      </w:r>
      <w:r w:rsidR="00D14537" w:rsidRPr="00CB29B0">
        <w:rPr>
          <w:sz w:val="22"/>
          <w:szCs w:val="22"/>
          <w:lang w:val="sr-Latn-RS"/>
        </w:rPr>
        <w:t>,</w:t>
      </w:r>
      <w:r w:rsidR="00A12DBF" w:rsidRPr="00CB29B0">
        <w:rPr>
          <w:sz w:val="22"/>
          <w:szCs w:val="22"/>
          <w:lang w:val="sr-Latn-RS"/>
        </w:rPr>
        <w:t xml:space="preserve"> на царинске поступке из члана 1. овог упуства за које се тражи кућно увозно царињење</w:t>
      </w:r>
      <w:r w:rsidR="00D14537" w:rsidRPr="00CB29B0">
        <w:rPr>
          <w:sz w:val="22"/>
          <w:szCs w:val="22"/>
          <w:lang w:val="sr-Latn-RS"/>
        </w:rPr>
        <w:t xml:space="preserve"> и </w:t>
      </w:r>
      <w:r w:rsidR="00983BDD" w:rsidRPr="00CB29B0">
        <w:rPr>
          <w:sz w:val="22"/>
          <w:szCs w:val="22"/>
          <w:lang w:val="sr-Latn-RS"/>
        </w:rPr>
        <w:t xml:space="preserve">на </w:t>
      </w:r>
      <w:r w:rsidR="00A12DBF" w:rsidRPr="00CB29B0">
        <w:rPr>
          <w:sz w:val="22"/>
          <w:szCs w:val="22"/>
          <w:lang w:val="sr-Latn-RS"/>
        </w:rPr>
        <w:t>робу која ће бити предмет тих поступака</w:t>
      </w:r>
      <w:r w:rsidR="00D14537" w:rsidRPr="00CB29B0">
        <w:rPr>
          <w:sz w:val="22"/>
          <w:szCs w:val="22"/>
          <w:lang w:val="sr-Latn-RS"/>
        </w:rPr>
        <w:t>, као и познавање мјера којима подлијеже таква роба</w:t>
      </w:r>
      <w:r w:rsidR="00A12DBF" w:rsidRPr="00CB29B0">
        <w:rPr>
          <w:sz w:val="22"/>
          <w:szCs w:val="22"/>
          <w:lang w:val="sr-Latn-RS"/>
        </w:rPr>
        <w:t xml:space="preserve">, те познавање </w:t>
      </w:r>
      <w:r w:rsidR="00D14537" w:rsidRPr="00CB29B0">
        <w:rPr>
          <w:sz w:val="22"/>
          <w:szCs w:val="22"/>
          <w:lang w:val="sr-Latn-RS"/>
        </w:rPr>
        <w:t xml:space="preserve">свих обавеза које подносилац захтјева </w:t>
      </w:r>
      <w:r w:rsidRPr="00CB29B0">
        <w:rPr>
          <w:sz w:val="22"/>
          <w:szCs w:val="22"/>
          <w:lang w:val="sr-Latn-RS"/>
        </w:rPr>
        <w:t>преузима и које је обавезан испунити</w:t>
      </w:r>
      <w:r w:rsidR="00D14537" w:rsidRPr="00CB29B0">
        <w:rPr>
          <w:sz w:val="22"/>
          <w:szCs w:val="22"/>
          <w:lang w:val="sr-Latn-RS"/>
        </w:rPr>
        <w:t>,</w:t>
      </w:r>
    </w:p>
    <w:p w:rsidR="00983BDD" w:rsidRPr="00CB29B0" w:rsidRDefault="00402C3E"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провјеру приступа простору у којем се намјерава предочење робе,</w:t>
      </w:r>
    </w:p>
    <w:p w:rsidR="000523A1" w:rsidRPr="00CB29B0" w:rsidRDefault="000523A1" w:rsidP="003A0C45">
      <w:pPr>
        <w:pStyle w:val="NoSpacing"/>
        <w:numPr>
          <w:ilvl w:val="0"/>
          <w:numId w:val="26"/>
        </w:numPr>
        <w:tabs>
          <w:tab w:val="left" w:pos="851"/>
        </w:tabs>
        <w:ind w:left="851" w:hanging="425"/>
        <w:jc w:val="both"/>
        <w:rPr>
          <w:sz w:val="22"/>
          <w:szCs w:val="22"/>
          <w:lang w:val="sr-Latn-RS"/>
        </w:rPr>
      </w:pPr>
      <w:r w:rsidRPr="00CB29B0">
        <w:rPr>
          <w:sz w:val="22"/>
          <w:szCs w:val="22"/>
          <w:lang w:val="sr-Latn-RS"/>
        </w:rPr>
        <w:t xml:space="preserve">у самом поступку </w:t>
      </w:r>
      <w:r w:rsidR="00AE4745" w:rsidRPr="00CB29B0">
        <w:rPr>
          <w:sz w:val="22"/>
          <w:szCs w:val="22"/>
          <w:lang w:val="sr-Latn-RS"/>
        </w:rPr>
        <w:t>пред</w:t>
      </w:r>
      <w:r w:rsidRPr="00CB29B0">
        <w:rPr>
          <w:sz w:val="22"/>
          <w:szCs w:val="22"/>
          <w:lang w:val="sr-Latn-RS"/>
        </w:rPr>
        <w:t>контроле узима у обзир и сва остала питања која су везана за примјену царинских п</w:t>
      </w:r>
      <w:r w:rsidR="00B93304" w:rsidRPr="00CB29B0">
        <w:rPr>
          <w:sz w:val="22"/>
          <w:szCs w:val="22"/>
          <w:lang w:val="sr-Latn-RS"/>
        </w:rPr>
        <w:t>рописа и других прописа примјењ</w:t>
      </w:r>
      <w:r w:rsidRPr="00CB29B0">
        <w:rPr>
          <w:sz w:val="22"/>
          <w:szCs w:val="22"/>
          <w:lang w:val="sr-Latn-RS"/>
        </w:rPr>
        <w:t>и</w:t>
      </w:r>
      <w:r w:rsidR="00B93304" w:rsidRPr="00CB29B0">
        <w:rPr>
          <w:sz w:val="22"/>
          <w:szCs w:val="22"/>
          <w:lang w:val="sr-Latn-RS"/>
        </w:rPr>
        <w:t>в</w:t>
      </w:r>
      <w:r w:rsidRPr="00CB29B0">
        <w:rPr>
          <w:sz w:val="22"/>
          <w:szCs w:val="22"/>
          <w:lang w:val="sr-Latn-RS"/>
        </w:rPr>
        <w:t>их на робу и царинске поступке за које се тражи кућно увозно царињење.</w:t>
      </w:r>
    </w:p>
    <w:p w:rsidR="000523A1" w:rsidRPr="00CB29B0" w:rsidRDefault="000523A1" w:rsidP="000B480E">
      <w:pPr>
        <w:pStyle w:val="NoSpacing"/>
        <w:ind w:left="426" w:hanging="426"/>
        <w:jc w:val="both"/>
        <w:rPr>
          <w:sz w:val="22"/>
          <w:szCs w:val="22"/>
          <w:lang w:val="sr-Latn-RS"/>
        </w:rPr>
      </w:pPr>
    </w:p>
    <w:p w:rsidR="000523A1" w:rsidRPr="00CB29B0" w:rsidRDefault="000523A1" w:rsidP="003A0C45">
      <w:pPr>
        <w:pStyle w:val="NoSpacing"/>
        <w:numPr>
          <w:ilvl w:val="0"/>
          <w:numId w:val="23"/>
        </w:numPr>
        <w:ind w:left="426" w:hanging="426"/>
        <w:jc w:val="both"/>
        <w:rPr>
          <w:sz w:val="22"/>
          <w:szCs w:val="22"/>
          <w:lang w:val="sr-Latn-RS"/>
        </w:rPr>
      </w:pPr>
      <w:r w:rsidRPr="00CB29B0">
        <w:rPr>
          <w:sz w:val="22"/>
          <w:szCs w:val="22"/>
          <w:lang w:val="sr-Latn-RS"/>
        </w:rPr>
        <w:t xml:space="preserve">Ако од оснивања подносиоца захтјева нису протекле три године прије подношења захтјева, испуњеност услова и критеријума за тражено кућно увозно царињење оцјењује се на основу </w:t>
      </w:r>
      <w:r w:rsidR="00933E56" w:rsidRPr="00CB29B0">
        <w:rPr>
          <w:sz w:val="22"/>
          <w:szCs w:val="22"/>
          <w:lang w:val="sr-Latn-RS"/>
        </w:rPr>
        <w:t xml:space="preserve">расположивих </w:t>
      </w:r>
      <w:r w:rsidR="00AB5AA7" w:rsidRPr="00CB29B0">
        <w:rPr>
          <w:sz w:val="22"/>
          <w:szCs w:val="22"/>
          <w:lang w:val="sr-Latn-RS"/>
        </w:rPr>
        <w:t>докум</w:t>
      </w:r>
      <w:r w:rsidR="00933E56" w:rsidRPr="00CB29B0">
        <w:rPr>
          <w:sz w:val="22"/>
          <w:szCs w:val="22"/>
          <w:lang w:val="sr-Latn-RS"/>
        </w:rPr>
        <w:t>е</w:t>
      </w:r>
      <w:r w:rsidR="00AB5AA7" w:rsidRPr="00CB29B0">
        <w:rPr>
          <w:sz w:val="22"/>
          <w:szCs w:val="22"/>
          <w:lang w:val="sr-Latn-RS"/>
        </w:rPr>
        <w:t>н</w:t>
      </w:r>
      <w:r w:rsidR="00D11582">
        <w:rPr>
          <w:sz w:val="22"/>
          <w:szCs w:val="22"/>
          <w:lang w:val="sr-Cyrl-BA"/>
        </w:rPr>
        <w:t>а</w:t>
      </w:r>
      <w:r w:rsidR="00AB5AA7" w:rsidRPr="00CB29B0">
        <w:rPr>
          <w:sz w:val="22"/>
          <w:szCs w:val="22"/>
          <w:lang w:val="sr-Latn-RS"/>
        </w:rPr>
        <w:t>та и података</w:t>
      </w:r>
      <w:r w:rsidR="00933E56" w:rsidRPr="00CB29B0">
        <w:rPr>
          <w:sz w:val="22"/>
          <w:szCs w:val="22"/>
          <w:lang w:val="sr-Latn-RS"/>
        </w:rPr>
        <w:t>.</w:t>
      </w:r>
    </w:p>
    <w:p w:rsidR="000523A1" w:rsidRPr="00CB29B0" w:rsidRDefault="000523A1" w:rsidP="000B480E">
      <w:pPr>
        <w:pStyle w:val="NoSpacing"/>
        <w:ind w:left="426" w:hanging="426"/>
        <w:jc w:val="both"/>
        <w:rPr>
          <w:sz w:val="22"/>
          <w:szCs w:val="22"/>
          <w:lang w:val="sr-Latn-RS"/>
        </w:rPr>
      </w:pPr>
    </w:p>
    <w:p w:rsidR="000523A1" w:rsidRPr="00CB29B0" w:rsidRDefault="000523A1" w:rsidP="003A0C45">
      <w:pPr>
        <w:pStyle w:val="NoSpacing"/>
        <w:numPr>
          <w:ilvl w:val="0"/>
          <w:numId w:val="23"/>
        </w:numPr>
        <w:ind w:left="426" w:hanging="426"/>
        <w:jc w:val="both"/>
        <w:rPr>
          <w:sz w:val="22"/>
          <w:szCs w:val="22"/>
          <w:lang w:val="sr-Latn-RS"/>
        </w:rPr>
      </w:pPr>
      <w:r w:rsidRPr="00CB29B0">
        <w:rPr>
          <w:sz w:val="22"/>
          <w:szCs w:val="22"/>
          <w:lang w:val="sr-Latn-RS"/>
        </w:rPr>
        <w:t>Сх</w:t>
      </w:r>
      <w:r w:rsidR="00933E56" w:rsidRPr="00CB29B0">
        <w:rPr>
          <w:sz w:val="22"/>
          <w:szCs w:val="22"/>
          <w:lang w:val="sr-Latn-RS"/>
        </w:rPr>
        <w:t xml:space="preserve">одно члану 33. став (5) и члану 187. став (3) Одлуке, </w:t>
      </w:r>
      <w:r w:rsidRPr="00CB29B0">
        <w:rPr>
          <w:sz w:val="22"/>
          <w:szCs w:val="22"/>
          <w:lang w:val="sr-Latn-RS"/>
        </w:rPr>
        <w:t>у провјери услова и критеријума из чл. 29. и 30. Одлуке, узимају се у обзир посебне карактеристике привредног субјекта подносиоца захтјева, посебно да ли је у питању мало и средње привредно друштво.</w:t>
      </w:r>
    </w:p>
    <w:p w:rsidR="000523A1" w:rsidRPr="00CB29B0" w:rsidRDefault="000523A1" w:rsidP="000B480E">
      <w:pPr>
        <w:pStyle w:val="NoSpacing"/>
        <w:ind w:left="426" w:hanging="426"/>
        <w:jc w:val="both"/>
        <w:rPr>
          <w:sz w:val="22"/>
          <w:szCs w:val="22"/>
          <w:lang w:val="sr-Latn-RS"/>
        </w:rPr>
      </w:pPr>
    </w:p>
    <w:p w:rsidR="00B376A0" w:rsidRPr="00CB29B0" w:rsidRDefault="000523A1" w:rsidP="003A0C45">
      <w:pPr>
        <w:pStyle w:val="NoSpacing"/>
        <w:numPr>
          <w:ilvl w:val="0"/>
          <w:numId w:val="23"/>
        </w:numPr>
        <w:ind w:left="426" w:hanging="426"/>
        <w:jc w:val="both"/>
        <w:rPr>
          <w:sz w:val="22"/>
          <w:szCs w:val="22"/>
          <w:lang w:val="sr-Latn-RS"/>
        </w:rPr>
      </w:pPr>
      <w:r w:rsidRPr="00CB29B0">
        <w:rPr>
          <w:sz w:val="22"/>
          <w:szCs w:val="22"/>
          <w:lang w:val="sr-Latn-RS"/>
        </w:rPr>
        <w:t>У предконтроли поднијетог захтјева, Група за контролу може од подносиоца захтјева, поред података наведених у захтјеву и докумената приложених уз захтјев, затражити допуну података и докумената или евиденција (уз остављање рока за то), ако то оцијени потребним ради утврђивања чињеница које могу бити од утицаја на доношење одлуке у вези поднијетог захтјева, односно утврђивања испуњ</w:t>
      </w:r>
      <w:r w:rsidR="00EC4AF5">
        <w:rPr>
          <w:sz w:val="22"/>
          <w:szCs w:val="22"/>
          <w:lang w:val="sr-Cyrl-BA"/>
        </w:rPr>
        <w:t>авања</w:t>
      </w:r>
      <w:r w:rsidRPr="00CB29B0">
        <w:rPr>
          <w:sz w:val="22"/>
          <w:szCs w:val="22"/>
          <w:lang w:val="sr-Latn-RS"/>
        </w:rPr>
        <w:t xml:space="preserve"> услова и критеријума за кућно увозно царињење. </w:t>
      </w:r>
    </w:p>
    <w:p w:rsidR="004762C7" w:rsidRPr="00CB29B0" w:rsidRDefault="004762C7" w:rsidP="000B480E">
      <w:pPr>
        <w:pStyle w:val="NoSpacing"/>
        <w:ind w:left="426" w:hanging="426"/>
        <w:jc w:val="both"/>
        <w:rPr>
          <w:sz w:val="22"/>
          <w:szCs w:val="22"/>
          <w:lang w:val="sr-Latn-RS"/>
        </w:rPr>
      </w:pPr>
    </w:p>
    <w:p w:rsidR="00CF3A37" w:rsidRPr="00CB29B0" w:rsidRDefault="00B80E74" w:rsidP="003A0C45">
      <w:pPr>
        <w:pStyle w:val="NoSpacing"/>
        <w:numPr>
          <w:ilvl w:val="0"/>
          <w:numId w:val="23"/>
        </w:numPr>
        <w:ind w:left="426" w:hanging="426"/>
        <w:jc w:val="both"/>
        <w:rPr>
          <w:sz w:val="22"/>
          <w:szCs w:val="22"/>
          <w:lang w:val="sr-Latn-RS"/>
        </w:rPr>
      </w:pPr>
      <w:r w:rsidRPr="00CB29B0">
        <w:rPr>
          <w:sz w:val="22"/>
          <w:szCs w:val="22"/>
          <w:lang w:val="sr-Latn-RS"/>
        </w:rPr>
        <w:t xml:space="preserve">Ако је подносилац захтјева лице </w:t>
      </w:r>
      <w:r w:rsidR="003A6539" w:rsidRPr="00CB29B0">
        <w:rPr>
          <w:sz w:val="22"/>
          <w:szCs w:val="22"/>
          <w:lang w:val="sr-Latn-RS"/>
        </w:rPr>
        <w:t xml:space="preserve">које је ималац одобрења </w:t>
      </w:r>
      <w:r w:rsidR="00743FC8" w:rsidRPr="00CB29B0">
        <w:rPr>
          <w:sz w:val="22"/>
          <w:szCs w:val="22"/>
          <w:lang w:val="sr-Latn-RS"/>
        </w:rPr>
        <w:t>АЕО</w:t>
      </w:r>
      <w:r w:rsidR="003A6539" w:rsidRPr="00CB29B0">
        <w:rPr>
          <w:sz w:val="22"/>
          <w:szCs w:val="22"/>
          <w:lang w:val="sr-Latn-RS"/>
        </w:rPr>
        <w:t xml:space="preserve">Ц или ималац комбинованог одобрења </w:t>
      </w:r>
      <w:r w:rsidR="004E62F3">
        <w:rPr>
          <w:sz w:val="22"/>
          <w:szCs w:val="22"/>
          <w:lang w:val="sr-Cyrl-BA"/>
        </w:rPr>
        <w:t>(</w:t>
      </w:r>
      <w:r w:rsidR="00743FC8" w:rsidRPr="00CB29B0">
        <w:rPr>
          <w:sz w:val="22"/>
          <w:szCs w:val="22"/>
          <w:lang w:val="sr-Latn-RS"/>
        </w:rPr>
        <w:t>АЕО</w:t>
      </w:r>
      <w:r w:rsidR="004E62F3">
        <w:rPr>
          <w:sz w:val="22"/>
          <w:szCs w:val="22"/>
          <w:lang w:val="sr-Cyrl-BA"/>
        </w:rPr>
        <w:t>Ф)</w:t>
      </w:r>
      <w:r w:rsidR="003A6539" w:rsidRPr="00CB29B0">
        <w:rPr>
          <w:sz w:val="22"/>
          <w:szCs w:val="22"/>
          <w:lang w:val="sr-Latn-RS"/>
        </w:rPr>
        <w:t xml:space="preserve"> из члана 23. став</w:t>
      </w:r>
      <w:r w:rsidR="00666AA7" w:rsidRPr="00CB29B0">
        <w:rPr>
          <w:sz w:val="22"/>
          <w:szCs w:val="22"/>
          <w:lang w:val="sr-Latn-RS"/>
        </w:rPr>
        <w:t xml:space="preserve"> (1) тачка а) или став (3) О</w:t>
      </w:r>
      <w:r w:rsidR="003A6539" w:rsidRPr="00CB29B0">
        <w:rPr>
          <w:sz w:val="22"/>
          <w:szCs w:val="22"/>
          <w:lang w:val="sr-Latn-RS"/>
        </w:rPr>
        <w:t>длуке, сматра се да су услови и критеријуми из чл. 29. и 30. Одлуке испуњени</w:t>
      </w:r>
      <w:r w:rsidR="00C64E07" w:rsidRPr="00CB29B0">
        <w:rPr>
          <w:sz w:val="22"/>
          <w:szCs w:val="22"/>
          <w:lang w:val="sr-Latn-RS"/>
        </w:rPr>
        <w:t xml:space="preserve">. Стога, </w:t>
      </w:r>
      <w:r w:rsidR="004762C7" w:rsidRPr="00CB29B0">
        <w:rPr>
          <w:sz w:val="22"/>
          <w:szCs w:val="22"/>
          <w:lang w:val="sr-Latn-RS"/>
        </w:rPr>
        <w:t xml:space="preserve">у том случају, </w:t>
      </w:r>
      <w:r w:rsidR="00C64E07" w:rsidRPr="00CB29B0">
        <w:rPr>
          <w:sz w:val="22"/>
          <w:szCs w:val="22"/>
          <w:lang w:val="sr-Latn-RS"/>
        </w:rPr>
        <w:t xml:space="preserve">услове и критеријуме </w:t>
      </w:r>
      <w:r w:rsidR="00743FC8" w:rsidRPr="00CB29B0">
        <w:rPr>
          <w:sz w:val="22"/>
          <w:szCs w:val="22"/>
          <w:lang w:val="sr-Latn-RS"/>
        </w:rPr>
        <w:t>који</w:t>
      </w:r>
      <w:r w:rsidR="00C64E07" w:rsidRPr="00CB29B0">
        <w:rPr>
          <w:sz w:val="22"/>
          <w:szCs w:val="22"/>
          <w:lang w:val="sr-Latn-RS"/>
        </w:rPr>
        <w:t xml:space="preserve"> </w:t>
      </w:r>
      <w:r w:rsidR="00743FC8" w:rsidRPr="00CB29B0">
        <w:rPr>
          <w:sz w:val="22"/>
          <w:szCs w:val="22"/>
          <w:lang w:val="sr-Latn-RS"/>
        </w:rPr>
        <w:t>су</w:t>
      </w:r>
      <w:r w:rsidR="00C64E07" w:rsidRPr="00CB29B0">
        <w:rPr>
          <w:sz w:val="22"/>
          <w:szCs w:val="22"/>
          <w:lang w:val="sr-Latn-RS"/>
        </w:rPr>
        <w:t xml:space="preserve">  </w:t>
      </w:r>
      <w:r w:rsidR="00743FC8" w:rsidRPr="00CB29B0">
        <w:rPr>
          <w:sz w:val="22"/>
          <w:szCs w:val="22"/>
          <w:lang w:val="sr-Latn-RS"/>
        </w:rPr>
        <w:t>провјеравани</w:t>
      </w:r>
      <w:r w:rsidR="00C64E07" w:rsidRPr="00CB29B0">
        <w:rPr>
          <w:sz w:val="22"/>
          <w:szCs w:val="22"/>
          <w:lang w:val="sr-Latn-RS"/>
        </w:rPr>
        <w:t xml:space="preserve"> </w:t>
      </w:r>
      <w:r w:rsidR="00743FC8" w:rsidRPr="00CB29B0">
        <w:rPr>
          <w:sz w:val="22"/>
          <w:szCs w:val="22"/>
          <w:lang w:val="sr-Latn-RS"/>
        </w:rPr>
        <w:t>у</w:t>
      </w:r>
      <w:r w:rsidR="00C64E07" w:rsidRPr="00CB29B0">
        <w:rPr>
          <w:sz w:val="22"/>
          <w:szCs w:val="22"/>
          <w:lang w:val="sr-Latn-RS"/>
        </w:rPr>
        <w:t xml:space="preserve"> предконтроли захтјева </w:t>
      </w:r>
      <w:r w:rsidR="00743FC8" w:rsidRPr="00CB29B0">
        <w:rPr>
          <w:sz w:val="22"/>
          <w:szCs w:val="22"/>
          <w:lang w:val="sr-Latn-RS"/>
        </w:rPr>
        <w:t>за</w:t>
      </w:r>
      <w:r w:rsidR="00C64E07" w:rsidRPr="00CB29B0">
        <w:rPr>
          <w:sz w:val="22"/>
          <w:szCs w:val="22"/>
          <w:lang w:val="sr-Latn-RS"/>
        </w:rPr>
        <w:t xml:space="preserve"> </w:t>
      </w:r>
      <w:r w:rsidR="00743FC8" w:rsidRPr="00CB29B0">
        <w:rPr>
          <w:sz w:val="22"/>
          <w:szCs w:val="22"/>
          <w:lang w:val="sr-Latn-RS"/>
        </w:rPr>
        <w:t>АЕО</w:t>
      </w:r>
      <w:r w:rsidR="00C64E07" w:rsidRPr="00CB29B0">
        <w:rPr>
          <w:sz w:val="22"/>
          <w:szCs w:val="22"/>
          <w:lang w:val="sr-Latn-RS"/>
        </w:rPr>
        <w:t xml:space="preserve"> </w:t>
      </w:r>
      <w:r w:rsidR="00743FC8" w:rsidRPr="00CB29B0">
        <w:rPr>
          <w:sz w:val="22"/>
          <w:szCs w:val="22"/>
          <w:lang w:val="sr-Latn-RS"/>
        </w:rPr>
        <w:t>не</w:t>
      </w:r>
      <w:r w:rsidR="00C64E07" w:rsidRPr="00CB29B0">
        <w:rPr>
          <w:sz w:val="22"/>
          <w:szCs w:val="22"/>
          <w:lang w:val="sr-Latn-RS"/>
        </w:rPr>
        <w:t xml:space="preserve"> </w:t>
      </w:r>
      <w:r w:rsidR="00743FC8" w:rsidRPr="00CB29B0">
        <w:rPr>
          <w:sz w:val="22"/>
          <w:szCs w:val="22"/>
          <w:lang w:val="sr-Latn-RS"/>
        </w:rPr>
        <w:t>треба</w:t>
      </w:r>
      <w:r w:rsidR="00C64E07" w:rsidRPr="00CB29B0">
        <w:rPr>
          <w:sz w:val="22"/>
          <w:szCs w:val="22"/>
          <w:lang w:val="sr-Latn-RS"/>
        </w:rPr>
        <w:t xml:space="preserve"> поново провјеравати у предконтроли за</w:t>
      </w:r>
      <w:r w:rsidR="0032740A" w:rsidRPr="00CB29B0">
        <w:rPr>
          <w:sz w:val="22"/>
          <w:szCs w:val="22"/>
          <w:lang w:val="sr-Latn-RS"/>
        </w:rPr>
        <w:t>хтјева за кућно увозно царињење</w:t>
      </w:r>
      <w:r w:rsidR="00DF039B" w:rsidRPr="00CB29B0">
        <w:rPr>
          <w:sz w:val="22"/>
          <w:szCs w:val="22"/>
          <w:lang w:val="sr-Latn-RS"/>
        </w:rPr>
        <w:t>. П</w:t>
      </w:r>
      <w:r w:rsidR="00C64E07" w:rsidRPr="00CB29B0">
        <w:rPr>
          <w:sz w:val="22"/>
          <w:szCs w:val="22"/>
          <w:lang w:val="sr-Latn-RS"/>
        </w:rPr>
        <w:t>ровјеравају се само услови и критријуми кој</w:t>
      </w:r>
      <w:r w:rsidR="00666AA7" w:rsidRPr="00CB29B0">
        <w:rPr>
          <w:sz w:val="22"/>
          <w:szCs w:val="22"/>
          <w:lang w:val="sr-Latn-RS"/>
        </w:rPr>
        <w:t>и</w:t>
      </w:r>
      <w:r w:rsidR="00C64E07" w:rsidRPr="00CB29B0">
        <w:rPr>
          <w:sz w:val="22"/>
          <w:szCs w:val="22"/>
          <w:lang w:val="sr-Latn-RS"/>
        </w:rPr>
        <w:t xml:space="preserve"> нису провјеравани у поступку издавања одобрења АЕОЦ или одобрења АЕОФ.</w:t>
      </w:r>
    </w:p>
    <w:p w:rsidR="00D11582" w:rsidRDefault="00D11582" w:rsidP="000523A1">
      <w:pPr>
        <w:pStyle w:val="NoSpacing"/>
        <w:ind w:left="426" w:hanging="426"/>
        <w:jc w:val="both"/>
        <w:rPr>
          <w:sz w:val="22"/>
          <w:szCs w:val="22"/>
          <w:lang w:val="sr-Latn-RS"/>
        </w:rPr>
      </w:pPr>
    </w:p>
    <w:p w:rsidR="00D11582" w:rsidRPr="00CB29B0" w:rsidRDefault="00D11582" w:rsidP="000523A1">
      <w:pPr>
        <w:pStyle w:val="NoSpacing"/>
        <w:ind w:left="426" w:hanging="426"/>
        <w:jc w:val="both"/>
        <w:rPr>
          <w:sz w:val="22"/>
          <w:szCs w:val="22"/>
          <w:lang w:val="sr-Latn-RS"/>
        </w:rPr>
      </w:pPr>
    </w:p>
    <w:p w:rsidR="000523A1" w:rsidRPr="00BE0570" w:rsidRDefault="00B559A3" w:rsidP="00E8545C">
      <w:pPr>
        <w:pStyle w:val="NoSpacing"/>
        <w:jc w:val="center"/>
        <w:rPr>
          <w:b/>
          <w:sz w:val="22"/>
          <w:szCs w:val="22"/>
          <w:lang w:val="sr-Latn-RS"/>
        </w:rPr>
      </w:pPr>
      <w:r w:rsidRPr="00BE0570">
        <w:rPr>
          <w:b/>
          <w:sz w:val="22"/>
          <w:szCs w:val="22"/>
          <w:lang w:val="sr-Latn-RS"/>
        </w:rPr>
        <w:t>Члан 17</w:t>
      </w:r>
      <w:r w:rsidR="000523A1" w:rsidRPr="00BE0570">
        <w:rPr>
          <w:b/>
          <w:sz w:val="22"/>
          <w:szCs w:val="22"/>
          <w:lang w:val="sr-Latn-RS"/>
        </w:rPr>
        <w:t>.</w:t>
      </w:r>
    </w:p>
    <w:p w:rsidR="000523A1" w:rsidRPr="00BE0570" w:rsidRDefault="000523A1" w:rsidP="00E8545C">
      <w:pPr>
        <w:pStyle w:val="NoSpacing"/>
        <w:jc w:val="center"/>
        <w:rPr>
          <w:sz w:val="22"/>
          <w:szCs w:val="22"/>
          <w:lang w:val="sr-Latn-RS"/>
        </w:rPr>
      </w:pPr>
      <w:r w:rsidRPr="00BE0570">
        <w:rPr>
          <w:sz w:val="22"/>
          <w:szCs w:val="22"/>
          <w:lang w:val="sr-Latn-RS"/>
        </w:rPr>
        <w:t xml:space="preserve">(Записник </w:t>
      </w:r>
      <w:r w:rsidR="001B1742" w:rsidRPr="00BE0570">
        <w:rPr>
          <w:sz w:val="22"/>
          <w:szCs w:val="22"/>
          <w:lang w:val="sr-Latn-RS"/>
        </w:rPr>
        <w:t>Групе за контролу</w:t>
      </w:r>
      <w:r w:rsidRPr="00BE0570">
        <w:rPr>
          <w:sz w:val="22"/>
          <w:szCs w:val="22"/>
          <w:lang w:val="sr-Latn-RS"/>
        </w:rPr>
        <w:t>)</w:t>
      </w:r>
    </w:p>
    <w:p w:rsidR="00D11582" w:rsidRPr="00BE0570" w:rsidRDefault="00D11582" w:rsidP="00E8545C">
      <w:pPr>
        <w:pStyle w:val="NoSpacing"/>
        <w:jc w:val="center"/>
        <w:rPr>
          <w:sz w:val="22"/>
          <w:szCs w:val="22"/>
          <w:lang w:val="sr-Latn-RS"/>
        </w:rPr>
      </w:pPr>
    </w:p>
    <w:p w:rsidR="000523A1" w:rsidRPr="006A3C61" w:rsidRDefault="000523A1" w:rsidP="003A0C45">
      <w:pPr>
        <w:pStyle w:val="NoSpacing"/>
        <w:numPr>
          <w:ilvl w:val="0"/>
          <w:numId w:val="27"/>
        </w:numPr>
        <w:ind w:left="426" w:hanging="426"/>
        <w:jc w:val="both"/>
        <w:rPr>
          <w:sz w:val="22"/>
          <w:szCs w:val="22"/>
          <w:lang w:val="sr-Latn-RS"/>
        </w:rPr>
      </w:pPr>
      <w:r w:rsidRPr="00BE0570">
        <w:rPr>
          <w:rFonts w:eastAsia="Calibri"/>
          <w:sz w:val="22"/>
          <w:szCs w:val="22"/>
          <w:lang w:val="sr-Latn-RS"/>
        </w:rPr>
        <w:t xml:space="preserve">Група за контролу, након обављене </w:t>
      </w:r>
      <w:r w:rsidRPr="00BE0570">
        <w:rPr>
          <w:sz w:val="22"/>
          <w:szCs w:val="22"/>
          <w:lang w:val="sr-Latn-RS"/>
        </w:rPr>
        <w:t>предконтроле захтјева за издавање одобрења за кућно увозн</w:t>
      </w:r>
      <w:r w:rsidR="00B559A3" w:rsidRPr="00BE0570">
        <w:rPr>
          <w:sz w:val="22"/>
          <w:szCs w:val="22"/>
          <w:lang w:val="sr-Latn-RS"/>
        </w:rPr>
        <w:t>о царињење у складу са чланом 16.</w:t>
      </w:r>
      <w:r w:rsidRPr="00BE0570">
        <w:rPr>
          <w:sz w:val="22"/>
          <w:szCs w:val="22"/>
          <w:lang w:val="sr-Latn-RS"/>
        </w:rPr>
        <w:t xml:space="preserve"> овог упутства</w:t>
      </w:r>
      <w:r w:rsidRPr="00BE0570">
        <w:rPr>
          <w:rFonts w:eastAsia="Calibri"/>
          <w:sz w:val="22"/>
          <w:szCs w:val="22"/>
          <w:lang w:val="sr-Latn-RS"/>
        </w:rPr>
        <w:t>, сачињава записник најкасни</w:t>
      </w:r>
      <w:r w:rsidR="002F06F7" w:rsidRPr="00BE0570">
        <w:rPr>
          <w:rFonts w:eastAsia="Calibri"/>
          <w:sz w:val="22"/>
          <w:szCs w:val="22"/>
          <w:lang w:val="sr-Latn-RS"/>
        </w:rPr>
        <w:t>је у року од 10</w:t>
      </w:r>
      <w:r w:rsidRPr="00BE0570">
        <w:rPr>
          <w:rFonts w:eastAsia="Calibri"/>
          <w:sz w:val="22"/>
          <w:szCs w:val="22"/>
          <w:lang w:val="sr-Latn-RS"/>
        </w:rPr>
        <w:t xml:space="preserve"> </w:t>
      </w:r>
      <w:r w:rsidR="00A718EB" w:rsidRPr="00BE0570">
        <w:rPr>
          <w:rFonts w:eastAsia="Calibri"/>
          <w:sz w:val="22"/>
          <w:szCs w:val="22"/>
          <w:lang w:val="sr-Latn-RS"/>
        </w:rPr>
        <w:t xml:space="preserve">радних </w:t>
      </w:r>
      <w:r w:rsidRPr="00BE0570">
        <w:rPr>
          <w:rFonts w:eastAsia="Calibri"/>
          <w:sz w:val="22"/>
          <w:szCs w:val="22"/>
          <w:lang w:val="sr-Latn-RS"/>
        </w:rPr>
        <w:lastRenderedPageBreak/>
        <w:t xml:space="preserve">дана од дана пријема захтјева од стране издаваоца одобрења, у који уноси </w:t>
      </w:r>
      <w:r w:rsidRPr="00BE0570">
        <w:rPr>
          <w:sz w:val="22"/>
          <w:szCs w:val="22"/>
          <w:lang w:val="sr-Latn-RS"/>
        </w:rPr>
        <w:t xml:space="preserve">све провјере које је обавила и </w:t>
      </w:r>
      <w:r w:rsidR="00146EE5" w:rsidRPr="00BE0570">
        <w:rPr>
          <w:sz w:val="22"/>
          <w:szCs w:val="22"/>
          <w:lang w:val="sr-Latn-RS"/>
        </w:rPr>
        <w:t>резултате тих п</w:t>
      </w:r>
      <w:r w:rsidR="00B92441" w:rsidRPr="00BE0570">
        <w:rPr>
          <w:sz w:val="22"/>
          <w:szCs w:val="22"/>
          <w:lang w:val="sr-Latn-RS"/>
        </w:rPr>
        <w:t>р</w:t>
      </w:r>
      <w:r w:rsidR="00146EE5" w:rsidRPr="00BE0570">
        <w:rPr>
          <w:sz w:val="22"/>
          <w:szCs w:val="22"/>
          <w:lang w:val="sr-Latn-RS"/>
        </w:rPr>
        <w:t>о</w:t>
      </w:r>
      <w:r w:rsidR="00B92441" w:rsidRPr="00BE0570">
        <w:rPr>
          <w:sz w:val="22"/>
          <w:szCs w:val="22"/>
          <w:lang w:val="sr-Latn-RS"/>
        </w:rPr>
        <w:t>вјера</w:t>
      </w:r>
      <w:r w:rsidRPr="00BE0570">
        <w:rPr>
          <w:rFonts w:eastAsia="Calibri"/>
          <w:sz w:val="22"/>
          <w:szCs w:val="22"/>
          <w:lang w:val="sr-Latn-RS"/>
        </w:rPr>
        <w:t xml:space="preserve">. </w:t>
      </w:r>
      <w:r w:rsidR="006A3C61" w:rsidRPr="00BE0570">
        <w:rPr>
          <w:sz w:val="22"/>
          <w:szCs w:val="22"/>
        </w:rPr>
        <w:t>У записнику, издвојено на крају, Група за контролу, на основу извршених провјера и сходно резу</w:t>
      </w:r>
      <w:r w:rsidR="006A3C61" w:rsidRPr="00BE0570">
        <w:rPr>
          <w:sz w:val="22"/>
          <w:szCs w:val="22"/>
          <w:lang w:val="sr-Cyrl-BA"/>
        </w:rPr>
        <w:t>л</w:t>
      </w:r>
      <w:r w:rsidR="006A3C61" w:rsidRPr="00BE0570">
        <w:rPr>
          <w:sz w:val="22"/>
          <w:szCs w:val="22"/>
        </w:rPr>
        <w:t xml:space="preserve">татима тих провјера, наводи мишљење да ли </w:t>
      </w:r>
      <w:r w:rsidR="006A3C61" w:rsidRPr="00BE0570">
        <w:rPr>
          <w:sz w:val="22"/>
          <w:szCs w:val="22"/>
          <w:lang w:val="sr-Cyrl-BA"/>
        </w:rPr>
        <w:t xml:space="preserve">су испуњени </w:t>
      </w:r>
      <w:r w:rsidR="006A3C61" w:rsidRPr="00BE0570">
        <w:rPr>
          <w:sz w:val="22"/>
          <w:szCs w:val="22"/>
        </w:rPr>
        <w:t xml:space="preserve">или не услови </w:t>
      </w:r>
      <w:r w:rsidR="006A3C61" w:rsidRPr="00BE0570">
        <w:rPr>
          <w:sz w:val="22"/>
          <w:szCs w:val="22"/>
          <w:lang w:val="sr-Cyrl-BA"/>
        </w:rPr>
        <w:t xml:space="preserve">и критеријуми за </w:t>
      </w:r>
      <w:r w:rsidR="006A3C61" w:rsidRPr="00BE0570">
        <w:rPr>
          <w:sz w:val="22"/>
          <w:szCs w:val="22"/>
        </w:rPr>
        <w:t>одобравање кућног увозног царињења за тражене увозне царинске поступке</w:t>
      </w:r>
      <w:r w:rsidR="006A3C61" w:rsidRPr="00BE0570">
        <w:rPr>
          <w:rFonts w:eastAsia="Calibri"/>
          <w:sz w:val="22"/>
          <w:szCs w:val="22"/>
        </w:rPr>
        <w:t>.</w:t>
      </w:r>
      <w:r w:rsidR="006A3C61" w:rsidRPr="00BE0570">
        <w:rPr>
          <w:rFonts w:eastAsia="Calibri"/>
          <w:sz w:val="22"/>
          <w:szCs w:val="22"/>
          <w:lang w:val="sr-Cyrl-BA"/>
        </w:rPr>
        <w:t xml:space="preserve"> </w:t>
      </w:r>
      <w:r w:rsidRPr="00BE0570">
        <w:rPr>
          <w:rFonts w:eastAsia="Calibri"/>
          <w:sz w:val="22"/>
          <w:szCs w:val="22"/>
          <w:lang w:val="sr-Latn-RS"/>
        </w:rPr>
        <w:t>Ако утврди да услови и критеријуми, односно неки од услова или критеријума нису испуњени, у</w:t>
      </w:r>
      <w:r w:rsidR="00845CDB" w:rsidRPr="00BE0570">
        <w:rPr>
          <w:rFonts w:eastAsia="Calibri"/>
          <w:sz w:val="22"/>
          <w:szCs w:val="22"/>
          <w:lang w:val="sr-Latn-RS"/>
        </w:rPr>
        <w:t xml:space="preserve"> записнику </w:t>
      </w:r>
      <w:r w:rsidRPr="00BE0570">
        <w:rPr>
          <w:rFonts w:eastAsia="Calibri"/>
          <w:sz w:val="22"/>
          <w:szCs w:val="22"/>
          <w:lang w:val="sr-Latn-RS"/>
        </w:rPr>
        <w:t>наводи услове и критеријуме који су у питању као и обра</w:t>
      </w:r>
      <w:r w:rsidR="00146EE5" w:rsidRPr="00BE0570">
        <w:rPr>
          <w:rFonts w:eastAsia="Calibri"/>
          <w:sz w:val="22"/>
          <w:szCs w:val="22"/>
          <w:lang w:val="sr-Latn-RS"/>
        </w:rPr>
        <w:t>з</w:t>
      </w:r>
      <w:r w:rsidRPr="00BE0570">
        <w:rPr>
          <w:rFonts w:eastAsia="Calibri"/>
          <w:sz w:val="22"/>
          <w:szCs w:val="22"/>
          <w:lang w:val="sr-Latn-RS"/>
        </w:rPr>
        <w:t>ложење разлога о неиспуњавању истих и на које се тражене увозне царинске</w:t>
      </w:r>
      <w:r w:rsidRPr="006A3C61">
        <w:rPr>
          <w:rFonts w:eastAsia="Calibri"/>
          <w:sz w:val="22"/>
          <w:szCs w:val="22"/>
          <w:lang w:val="sr-Latn-RS"/>
        </w:rPr>
        <w:t xml:space="preserve"> поступке односе. Записник сачињава у три п</w:t>
      </w:r>
      <w:r w:rsidRPr="006A3C61">
        <w:rPr>
          <w:sz w:val="22"/>
          <w:szCs w:val="22"/>
          <w:lang w:val="sr-Latn-RS"/>
        </w:rPr>
        <w:t xml:space="preserve">римјерка, од којих један примјерак </w:t>
      </w:r>
      <w:r w:rsidRPr="006A3C61">
        <w:rPr>
          <w:rFonts w:eastAsia="Calibri"/>
          <w:sz w:val="22"/>
          <w:szCs w:val="22"/>
          <w:lang w:val="sr-Latn-RS"/>
        </w:rPr>
        <w:t xml:space="preserve">доставља подносиоцу захтјева ради обавјештавања о резултатима провјере и даје му могућност да се на исти може изјаснити, уз одређивање рока за то, у којем року подносилац захтјева може отклонити уочене неправилности и/или изнијети свој став. </w:t>
      </w:r>
    </w:p>
    <w:p w:rsidR="000523A1" w:rsidRPr="00CB29B0" w:rsidRDefault="000523A1" w:rsidP="00E8545C">
      <w:pPr>
        <w:pStyle w:val="NoSpacing"/>
        <w:ind w:left="426" w:hanging="426"/>
        <w:jc w:val="both"/>
        <w:rPr>
          <w:sz w:val="22"/>
          <w:szCs w:val="22"/>
          <w:lang w:val="sr-Latn-RS"/>
        </w:rPr>
      </w:pPr>
    </w:p>
    <w:p w:rsidR="000523A1" w:rsidRPr="00CB29B0" w:rsidRDefault="000523A1" w:rsidP="003A0C45">
      <w:pPr>
        <w:pStyle w:val="NoSpacing"/>
        <w:numPr>
          <w:ilvl w:val="0"/>
          <w:numId w:val="27"/>
        </w:numPr>
        <w:ind w:left="426" w:hanging="426"/>
        <w:jc w:val="both"/>
        <w:rPr>
          <w:sz w:val="22"/>
          <w:szCs w:val="22"/>
          <w:lang w:val="sr-Latn-RS"/>
        </w:rPr>
      </w:pPr>
      <w:r w:rsidRPr="00CB29B0">
        <w:rPr>
          <w:rFonts w:eastAsia="Calibri"/>
          <w:sz w:val="22"/>
          <w:szCs w:val="22"/>
          <w:lang w:val="sr-Latn-RS"/>
        </w:rPr>
        <w:t>Дост</w:t>
      </w:r>
      <w:r w:rsidR="00DA4313" w:rsidRPr="00CB29B0">
        <w:rPr>
          <w:rFonts w:eastAsia="Calibri"/>
          <w:sz w:val="22"/>
          <w:szCs w:val="22"/>
          <w:lang w:val="sr-Latn-RS"/>
        </w:rPr>
        <w:t>а</w:t>
      </w:r>
      <w:r w:rsidRPr="00CB29B0">
        <w:rPr>
          <w:rFonts w:eastAsia="Calibri"/>
          <w:sz w:val="22"/>
          <w:szCs w:val="22"/>
          <w:lang w:val="sr-Latn-RS"/>
        </w:rPr>
        <w:t>вљено изјашњење подносиоца захтјева на зап</w:t>
      </w:r>
      <w:r w:rsidRPr="00CB29B0">
        <w:rPr>
          <w:sz w:val="22"/>
          <w:szCs w:val="22"/>
          <w:lang w:val="sr-Latn-RS"/>
        </w:rPr>
        <w:t>и</w:t>
      </w:r>
      <w:r w:rsidR="00DA4313" w:rsidRPr="00CB29B0">
        <w:rPr>
          <w:rFonts w:eastAsia="Calibri"/>
          <w:sz w:val="22"/>
          <w:szCs w:val="22"/>
          <w:lang w:val="sr-Latn-RS"/>
        </w:rPr>
        <w:t>с</w:t>
      </w:r>
      <w:r w:rsidRPr="00CB29B0">
        <w:rPr>
          <w:rFonts w:eastAsia="Calibri"/>
          <w:sz w:val="22"/>
          <w:szCs w:val="22"/>
          <w:lang w:val="sr-Latn-RS"/>
        </w:rPr>
        <w:t>ник из става (</w:t>
      </w:r>
      <w:r w:rsidRPr="00CB29B0">
        <w:rPr>
          <w:sz w:val="22"/>
          <w:szCs w:val="22"/>
          <w:lang w:val="sr-Latn-RS"/>
        </w:rPr>
        <w:t>1</w:t>
      </w:r>
      <w:r w:rsidRPr="00CB29B0">
        <w:rPr>
          <w:rFonts w:eastAsia="Calibri"/>
          <w:sz w:val="22"/>
          <w:szCs w:val="22"/>
          <w:lang w:val="sr-Latn-RS"/>
        </w:rPr>
        <w:t>) овог члана, Група за контролу сагледа</w:t>
      </w:r>
      <w:r w:rsidR="006A1255">
        <w:rPr>
          <w:rFonts w:eastAsia="Calibri"/>
          <w:sz w:val="22"/>
          <w:szCs w:val="22"/>
          <w:lang w:val="sr-Cyrl-BA"/>
        </w:rPr>
        <w:t>ће</w:t>
      </w:r>
      <w:r w:rsidRPr="00CB29B0">
        <w:rPr>
          <w:rFonts w:eastAsia="Calibri"/>
          <w:sz w:val="22"/>
          <w:szCs w:val="22"/>
          <w:lang w:val="sr-Latn-RS"/>
        </w:rPr>
        <w:t xml:space="preserve"> </w:t>
      </w:r>
      <w:r w:rsidR="006A1255" w:rsidRPr="00CB29B0">
        <w:rPr>
          <w:rFonts w:eastAsia="Calibri"/>
          <w:sz w:val="22"/>
          <w:szCs w:val="22"/>
          <w:lang w:val="sr-Latn-RS"/>
        </w:rPr>
        <w:t xml:space="preserve">одмах </w:t>
      </w:r>
      <w:r w:rsidRPr="00CB29B0">
        <w:rPr>
          <w:rFonts w:eastAsia="Calibri"/>
          <w:sz w:val="22"/>
          <w:szCs w:val="22"/>
          <w:lang w:val="sr-Latn-RS"/>
        </w:rPr>
        <w:t>и оцијени</w:t>
      </w:r>
      <w:r w:rsidR="00057951" w:rsidRPr="00CB29B0">
        <w:rPr>
          <w:rFonts w:eastAsia="Calibri"/>
          <w:sz w:val="22"/>
          <w:szCs w:val="22"/>
          <w:lang w:val="sr-Latn-RS"/>
        </w:rPr>
        <w:t>ти оправданост изнијетих навода. Н</w:t>
      </w:r>
      <w:r w:rsidRPr="00CB29B0">
        <w:rPr>
          <w:rFonts w:eastAsia="Calibri"/>
          <w:sz w:val="22"/>
          <w:szCs w:val="22"/>
          <w:lang w:val="sr-Latn-RS"/>
        </w:rPr>
        <w:t xml:space="preserve">акон тога, или по протеку рока одређеног за изјашњење ако </w:t>
      </w:r>
      <w:r w:rsidRPr="00CB29B0">
        <w:rPr>
          <w:sz w:val="22"/>
          <w:szCs w:val="22"/>
          <w:lang w:val="sr-Latn-RS"/>
        </w:rPr>
        <w:t xml:space="preserve">подносилац </w:t>
      </w:r>
      <w:r w:rsidRPr="00CB29B0">
        <w:rPr>
          <w:rFonts w:eastAsia="Calibri"/>
          <w:sz w:val="22"/>
          <w:szCs w:val="22"/>
          <w:lang w:val="sr-Latn-RS"/>
        </w:rPr>
        <w:t>захтјева</w:t>
      </w:r>
      <w:r w:rsidRPr="00CB29B0">
        <w:rPr>
          <w:sz w:val="22"/>
          <w:szCs w:val="22"/>
          <w:lang w:val="sr-Latn-RS"/>
        </w:rPr>
        <w:t xml:space="preserve"> </w:t>
      </w:r>
      <w:r w:rsidRPr="00CB29B0">
        <w:rPr>
          <w:rFonts w:eastAsia="Calibri"/>
          <w:sz w:val="22"/>
          <w:szCs w:val="22"/>
          <w:lang w:val="sr-Latn-RS"/>
        </w:rPr>
        <w:t xml:space="preserve">није </w:t>
      </w:r>
      <w:r w:rsidRPr="00CB29B0">
        <w:rPr>
          <w:sz w:val="22"/>
          <w:szCs w:val="22"/>
          <w:lang w:val="sr-Latn-RS"/>
        </w:rPr>
        <w:t xml:space="preserve">доставио изјашњење, </w:t>
      </w:r>
      <w:r w:rsidRPr="00CB29B0">
        <w:rPr>
          <w:rFonts w:eastAsia="Calibri"/>
          <w:sz w:val="22"/>
          <w:szCs w:val="22"/>
          <w:lang w:val="sr-Latn-RS"/>
        </w:rPr>
        <w:t>коначни записник о провјери, који укључује и коначно мишљење о испуњ</w:t>
      </w:r>
      <w:r w:rsidR="00EC4AF5">
        <w:rPr>
          <w:rFonts w:eastAsia="Calibri"/>
          <w:sz w:val="22"/>
          <w:szCs w:val="22"/>
          <w:lang w:val="sr-Cyrl-BA"/>
        </w:rPr>
        <w:t>авању</w:t>
      </w:r>
      <w:r w:rsidRPr="00CB29B0">
        <w:rPr>
          <w:rFonts w:eastAsia="Calibri"/>
          <w:sz w:val="22"/>
          <w:szCs w:val="22"/>
          <w:lang w:val="sr-Latn-RS"/>
        </w:rPr>
        <w:t xml:space="preserve"> </w:t>
      </w:r>
      <w:r w:rsidRPr="00CB29B0">
        <w:rPr>
          <w:sz w:val="22"/>
          <w:szCs w:val="22"/>
          <w:lang w:val="sr-Latn-RS"/>
        </w:rPr>
        <w:t>услова и критеријума</w:t>
      </w:r>
      <w:r w:rsidRPr="00CB29B0">
        <w:rPr>
          <w:rFonts w:eastAsia="Calibri"/>
          <w:sz w:val="22"/>
          <w:szCs w:val="22"/>
          <w:lang w:val="sr-Latn-RS"/>
        </w:rPr>
        <w:t>, са свим прилозима</w:t>
      </w:r>
      <w:r w:rsidR="003819E3" w:rsidRPr="00CB29B0">
        <w:rPr>
          <w:rFonts w:eastAsia="Calibri"/>
          <w:sz w:val="22"/>
          <w:szCs w:val="22"/>
          <w:lang w:val="sr-Latn-RS"/>
        </w:rPr>
        <w:t xml:space="preserve"> и д</w:t>
      </w:r>
      <w:r w:rsidR="00057951" w:rsidRPr="00CB29B0">
        <w:rPr>
          <w:rFonts w:eastAsia="Calibri"/>
          <w:sz w:val="22"/>
          <w:szCs w:val="22"/>
          <w:lang w:val="sr-Latn-RS"/>
        </w:rPr>
        <w:t>о</w:t>
      </w:r>
      <w:r w:rsidR="003819E3" w:rsidRPr="00CB29B0">
        <w:rPr>
          <w:rFonts w:eastAsia="Calibri"/>
          <w:sz w:val="22"/>
          <w:szCs w:val="22"/>
          <w:lang w:val="sr-Latn-RS"/>
        </w:rPr>
        <w:t>к</w:t>
      </w:r>
      <w:r w:rsidR="00057951" w:rsidRPr="00CB29B0">
        <w:rPr>
          <w:rFonts w:eastAsia="Calibri"/>
          <w:sz w:val="22"/>
          <w:szCs w:val="22"/>
          <w:lang w:val="sr-Latn-RS"/>
        </w:rPr>
        <w:t>ум</w:t>
      </w:r>
      <w:r w:rsidR="003819E3" w:rsidRPr="00CB29B0">
        <w:rPr>
          <w:rFonts w:eastAsia="Calibri"/>
          <w:sz w:val="22"/>
          <w:szCs w:val="22"/>
          <w:lang w:val="sr-Latn-RS"/>
        </w:rPr>
        <w:t>е</w:t>
      </w:r>
      <w:r w:rsidR="00057951" w:rsidRPr="00CB29B0">
        <w:rPr>
          <w:rFonts w:eastAsia="Calibri"/>
          <w:sz w:val="22"/>
          <w:szCs w:val="22"/>
          <w:lang w:val="sr-Latn-RS"/>
        </w:rPr>
        <w:t>нтованим провјерама</w:t>
      </w:r>
      <w:r w:rsidRPr="00CB29B0">
        <w:rPr>
          <w:rFonts w:eastAsia="Calibri"/>
          <w:sz w:val="22"/>
          <w:szCs w:val="22"/>
          <w:lang w:val="sr-Latn-RS"/>
        </w:rPr>
        <w:t xml:space="preserve">, доставља издаваоцу одобрења најкасније до истека три </w:t>
      </w:r>
      <w:r w:rsidR="003819E3" w:rsidRPr="00CB29B0">
        <w:rPr>
          <w:rFonts w:eastAsia="Calibri"/>
          <w:sz w:val="22"/>
          <w:szCs w:val="22"/>
          <w:lang w:val="sr-Latn-RS"/>
        </w:rPr>
        <w:t xml:space="preserve">радна </w:t>
      </w:r>
      <w:r w:rsidRPr="00CB29B0">
        <w:rPr>
          <w:rFonts w:eastAsia="Calibri"/>
          <w:sz w:val="22"/>
          <w:szCs w:val="22"/>
          <w:lang w:val="sr-Latn-RS"/>
        </w:rPr>
        <w:t xml:space="preserve">дана од дана пријема изјашњења подносиоца захтјева или од дана истека рока за изјашњење ако </w:t>
      </w:r>
      <w:r w:rsidRPr="00CB29B0">
        <w:rPr>
          <w:sz w:val="22"/>
          <w:szCs w:val="22"/>
          <w:lang w:val="sr-Latn-RS"/>
        </w:rPr>
        <w:t xml:space="preserve">подносилац </w:t>
      </w:r>
      <w:r w:rsidRPr="00CB29B0">
        <w:rPr>
          <w:rFonts w:eastAsia="Calibri"/>
          <w:sz w:val="22"/>
          <w:szCs w:val="22"/>
          <w:lang w:val="sr-Latn-RS"/>
        </w:rPr>
        <w:t>захтјева</w:t>
      </w:r>
      <w:r w:rsidRPr="00CB29B0">
        <w:rPr>
          <w:sz w:val="22"/>
          <w:szCs w:val="22"/>
          <w:lang w:val="sr-Latn-RS"/>
        </w:rPr>
        <w:t xml:space="preserve"> </w:t>
      </w:r>
      <w:r w:rsidRPr="00CB29B0">
        <w:rPr>
          <w:rFonts w:eastAsia="Calibri"/>
          <w:sz w:val="22"/>
          <w:szCs w:val="22"/>
          <w:lang w:val="sr-Latn-RS"/>
        </w:rPr>
        <w:t xml:space="preserve">није </w:t>
      </w:r>
      <w:r w:rsidRPr="00CB29B0">
        <w:rPr>
          <w:sz w:val="22"/>
          <w:szCs w:val="22"/>
          <w:lang w:val="sr-Latn-RS"/>
        </w:rPr>
        <w:t>доставио изјашњење</w:t>
      </w:r>
      <w:r w:rsidR="00A718EB" w:rsidRPr="00CB29B0">
        <w:rPr>
          <w:rFonts w:eastAsia="Calibri"/>
          <w:sz w:val="22"/>
          <w:szCs w:val="22"/>
          <w:lang w:val="sr-Latn-RS"/>
        </w:rPr>
        <w:t>. Ј</w:t>
      </w:r>
      <w:r w:rsidRPr="00CB29B0">
        <w:rPr>
          <w:rFonts w:eastAsia="Calibri"/>
          <w:sz w:val="22"/>
          <w:szCs w:val="22"/>
          <w:lang w:val="sr-Latn-RS"/>
        </w:rPr>
        <w:t xml:space="preserve">едан примјерак тог записника доставља и подносиоцу захтјева. </w:t>
      </w:r>
      <w:r w:rsidRPr="00CB29B0">
        <w:rPr>
          <w:sz w:val="22"/>
          <w:szCs w:val="22"/>
          <w:lang w:val="sr-Latn-RS"/>
        </w:rPr>
        <w:t xml:space="preserve">Ако Група за контролу у коначном записнику даје негативно мишљење, у том записнику наводи који </w:t>
      </w:r>
      <w:r w:rsidRPr="00CB29B0">
        <w:rPr>
          <w:rFonts w:eastAsia="Calibri"/>
          <w:sz w:val="22"/>
          <w:szCs w:val="22"/>
          <w:lang w:val="sr-Latn-RS"/>
        </w:rPr>
        <w:t>услови и критеријуми нису испуњени, обра</w:t>
      </w:r>
      <w:r w:rsidR="00EE31E1" w:rsidRPr="00CB29B0">
        <w:rPr>
          <w:rFonts w:eastAsia="Calibri"/>
          <w:sz w:val="22"/>
          <w:szCs w:val="22"/>
          <w:lang w:val="sr-Latn-RS"/>
        </w:rPr>
        <w:t>з</w:t>
      </w:r>
      <w:r w:rsidRPr="00CB29B0">
        <w:rPr>
          <w:rFonts w:eastAsia="Calibri"/>
          <w:sz w:val="22"/>
          <w:szCs w:val="22"/>
          <w:lang w:val="sr-Latn-RS"/>
        </w:rPr>
        <w:t xml:space="preserve">ложење разлога о неиспуњавању истих и на које тражене увозне царинске поступке се односе, те </w:t>
      </w:r>
      <w:r w:rsidRPr="00CB29B0">
        <w:rPr>
          <w:sz w:val="22"/>
          <w:szCs w:val="22"/>
          <w:lang w:val="sr-Latn-RS"/>
        </w:rPr>
        <w:t xml:space="preserve">о истима доставља расположиве доказе.  </w:t>
      </w:r>
    </w:p>
    <w:p w:rsidR="009A0227" w:rsidRPr="00CB29B0" w:rsidRDefault="009A0227" w:rsidP="00E8545C">
      <w:pPr>
        <w:pStyle w:val="NoSpacing"/>
        <w:ind w:left="426" w:hanging="426"/>
        <w:jc w:val="both"/>
        <w:rPr>
          <w:sz w:val="22"/>
          <w:szCs w:val="22"/>
          <w:lang w:val="sr-Latn-RS"/>
        </w:rPr>
      </w:pPr>
    </w:p>
    <w:p w:rsidR="008D4B21" w:rsidRPr="00CB29B0" w:rsidRDefault="00F620AF" w:rsidP="003A0C45">
      <w:pPr>
        <w:pStyle w:val="NoSpacing"/>
        <w:numPr>
          <w:ilvl w:val="0"/>
          <w:numId w:val="27"/>
        </w:numPr>
        <w:ind w:left="426" w:hanging="426"/>
        <w:jc w:val="both"/>
        <w:rPr>
          <w:sz w:val="22"/>
          <w:szCs w:val="22"/>
          <w:lang w:val="sr-Latn-RS"/>
        </w:rPr>
      </w:pPr>
      <w:r w:rsidRPr="00CB29B0">
        <w:rPr>
          <w:sz w:val="22"/>
          <w:szCs w:val="22"/>
          <w:lang w:val="sr-Latn-RS"/>
        </w:rPr>
        <w:t>Не доводећи у питање обавезу испуњавања других услова и критеријума</w:t>
      </w:r>
      <w:r w:rsidR="003D204D" w:rsidRPr="00CB29B0">
        <w:rPr>
          <w:sz w:val="22"/>
          <w:szCs w:val="22"/>
          <w:lang w:val="sr-Latn-RS"/>
        </w:rPr>
        <w:t xml:space="preserve"> за кућно увозно царињење од ст</w:t>
      </w:r>
      <w:r w:rsidRPr="00CB29B0">
        <w:rPr>
          <w:sz w:val="22"/>
          <w:szCs w:val="22"/>
          <w:lang w:val="sr-Latn-RS"/>
        </w:rPr>
        <w:t>р</w:t>
      </w:r>
      <w:r w:rsidR="003D204D" w:rsidRPr="00CB29B0">
        <w:rPr>
          <w:sz w:val="22"/>
          <w:szCs w:val="22"/>
          <w:lang w:val="sr-Latn-RS"/>
        </w:rPr>
        <w:t>а</w:t>
      </w:r>
      <w:r w:rsidRPr="00CB29B0">
        <w:rPr>
          <w:sz w:val="22"/>
          <w:szCs w:val="22"/>
          <w:lang w:val="sr-Latn-RS"/>
        </w:rPr>
        <w:t xml:space="preserve">не подносиоца захтјева, </w:t>
      </w:r>
      <w:r w:rsidR="00C8694F" w:rsidRPr="00CB29B0">
        <w:rPr>
          <w:sz w:val="22"/>
          <w:szCs w:val="22"/>
          <w:lang w:val="sr-Latn-RS"/>
        </w:rPr>
        <w:t xml:space="preserve">Група за контролу </w:t>
      </w:r>
      <w:r w:rsidR="002F46E8">
        <w:rPr>
          <w:sz w:val="22"/>
          <w:szCs w:val="22"/>
          <w:lang w:val="sr-Latn-RS"/>
        </w:rPr>
        <w:t xml:space="preserve">не може </w:t>
      </w:r>
      <w:r w:rsidR="009A0227" w:rsidRPr="00CB29B0">
        <w:rPr>
          <w:sz w:val="22"/>
          <w:szCs w:val="22"/>
          <w:lang w:val="sr-Latn-RS"/>
        </w:rPr>
        <w:t xml:space="preserve">дати мишљење да подносилац захтјева испуњава услове </w:t>
      </w:r>
      <w:r w:rsidR="008D66BD" w:rsidRPr="00CB29B0">
        <w:rPr>
          <w:sz w:val="22"/>
          <w:szCs w:val="22"/>
          <w:lang w:val="sr-Latn-RS"/>
        </w:rPr>
        <w:t xml:space="preserve">и критеријуме </w:t>
      </w:r>
      <w:r w:rsidR="009A0227" w:rsidRPr="00CB29B0">
        <w:rPr>
          <w:sz w:val="22"/>
          <w:szCs w:val="22"/>
          <w:lang w:val="sr-Latn-RS"/>
        </w:rPr>
        <w:t>за тражено кућно увозно царињење ако</w:t>
      </w:r>
      <w:r w:rsidR="008A4DF4" w:rsidRPr="00CB29B0">
        <w:rPr>
          <w:sz w:val="22"/>
          <w:szCs w:val="22"/>
          <w:lang w:val="sr-Latn-RS"/>
        </w:rPr>
        <w:t xml:space="preserve"> у провјери</w:t>
      </w:r>
      <w:r w:rsidR="008D4B21" w:rsidRPr="00CB29B0">
        <w:rPr>
          <w:sz w:val="22"/>
          <w:szCs w:val="22"/>
          <w:lang w:val="sr-Latn-RS"/>
        </w:rPr>
        <w:t xml:space="preserve"> </w:t>
      </w:r>
      <w:r w:rsidR="002B25A2" w:rsidRPr="00CB29B0">
        <w:rPr>
          <w:sz w:val="22"/>
          <w:szCs w:val="22"/>
          <w:lang w:val="sr-Latn-RS"/>
        </w:rPr>
        <w:t>процијени да</w:t>
      </w:r>
      <w:r w:rsidRPr="00CB29B0">
        <w:rPr>
          <w:sz w:val="22"/>
          <w:szCs w:val="22"/>
          <w:lang w:val="sr-Latn-RS"/>
        </w:rPr>
        <w:t>:</w:t>
      </w:r>
    </w:p>
    <w:p w:rsidR="002B25A2" w:rsidRPr="00CB29B0" w:rsidRDefault="000D7677" w:rsidP="003A0C45">
      <w:pPr>
        <w:pStyle w:val="NoSpacing"/>
        <w:numPr>
          <w:ilvl w:val="0"/>
          <w:numId w:val="28"/>
        </w:numPr>
        <w:tabs>
          <w:tab w:val="left" w:pos="851"/>
        </w:tabs>
        <w:ind w:left="851" w:hanging="425"/>
        <w:jc w:val="both"/>
        <w:rPr>
          <w:sz w:val="22"/>
          <w:szCs w:val="22"/>
          <w:lang w:val="sr-Latn-RS"/>
        </w:rPr>
      </w:pPr>
      <w:r w:rsidRPr="00CB29B0">
        <w:rPr>
          <w:sz w:val="22"/>
          <w:szCs w:val="22"/>
          <w:lang w:val="sr-Latn-RS"/>
        </w:rPr>
        <w:t>нису испуњени услови</w:t>
      </w:r>
      <w:r w:rsidR="008D4B21" w:rsidRPr="00CB29B0">
        <w:rPr>
          <w:sz w:val="22"/>
          <w:szCs w:val="22"/>
          <w:lang w:val="sr-Latn-RS"/>
        </w:rPr>
        <w:t xml:space="preserve"> и критеријуми из члана 29. Одлуке (ако процијени </w:t>
      </w:r>
      <w:r w:rsidR="00C8694F" w:rsidRPr="00CB29B0">
        <w:rPr>
          <w:sz w:val="22"/>
          <w:szCs w:val="22"/>
          <w:lang w:val="sr-Latn-RS"/>
        </w:rPr>
        <w:t xml:space="preserve">да је подносилац захтјева </w:t>
      </w:r>
      <w:r w:rsidR="00F76355" w:rsidRPr="00CB29B0">
        <w:rPr>
          <w:sz w:val="22"/>
          <w:szCs w:val="22"/>
          <w:lang w:val="sr-Latn-RS"/>
        </w:rPr>
        <w:t>и</w:t>
      </w:r>
      <w:r w:rsidR="00A03EEE" w:rsidRPr="00CB29B0">
        <w:rPr>
          <w:sz w:val="22"/>
          <w:szCs w:val="22"/>
          <w:lang w:val="sr-Latn-RS"/>
        </w:rPr>
        <w:t xml:space="preserve">ли неко друго лице из </w:t>
      </w:r>
      <w:r w:rsidR="000C216F" w:rsidRPr="00CB29B0">
        <w:rPr>
          <w:sz w:val="22"/>
          <w:szCs w:val="22"/>
          <w:lang w:val="sr-Latn-RS"/>
        </w:rPr>
        <w:t xml:space="preserve">члана 29. став (1) Одлуке </w:t>
      </w:r>
      <w:r w:rsidR="00DB52CA" w:rsidRPr="00CB29B0">
        <w:rPr>
          <w:sz w:val="22"/>
          <w:szCs w:val="22"/>
          <w:lang w:val="sr-Latn-RS"/>
        </w:rPr>
        <w:t xml:space="preserve">извршило </w:t>
      </w:r>
      <w:r w:rsidR="000C216F" w:rsidRPr="00CB29B0">
        <w:rPr>
          <w:sz w:val="22"/>
          <w:szCs w:val="22"/>
          <w:lang w:val="sr-Latn-RS"/>
        </w:rPr>
        <w:t xml:space="preserve">тежу повреду </w:t>
      </w:r>
      <w:r w:rsidR="00C8694F" w:rsidRPr="00CB29B0">
        <w:rPr>
          <w:sz w:val="22"/>
          <w:szCs w:val="22"/>
          <w:lang w:val="sr-Latn-RS"/>
        </w:rPr>
        <w:t xml:space="preserve">или поновљене </w:t>
      </w:r>
      <w:r w:rsidR="000C216F" w:rsidRPr="00CB29B0">
        <w:rPr>
          <w:sz w:val="22"/>
          <w:szCs w:val="22"/>
          <w:lang w:val="sr-Latn-RS"/>
        </w:rPr>
        <w:t>повреде</w:t>
      </w:r>
      <w:r w:rsidR="00C8694F" w:rsidRPr="00CB29B0">
        <w:rPr>
          <w:sz w:val="22"/>
          <w:szCs w:val="22"/>
          <w:lang w:val="sr-Latn-RS"/>
        </w:rPr>
        <w:t xml:space="preserve"> царинских и/или пореских прописа или </w:t>
      </w:r>
      <w:r w:rsidR="00AA42CF" w:rsidRPr="00CB29B0">
        <w:rPr>
          <w:sz w:val="22"/>
          <w:szCs w:val="22"/>
          <w:lang w:val="sr-Latn-RS"/>
        </w:rPr>
        <w:t>теже кривично дјело које је у в</w:t>
      </w:r>
      <w:r w:rsidR="002B25A2" w:rsidRPr="00CB29B0">
        <w:rPr>
          <w:sz w:val="22"/>
          <w:szCs w:val="22"/>
          <w:lang w:val="sr-Latn-RS"/>
        </w:rPr>
        <w:t>е</w:t>
      </w:r>
      <w:r w:rsidR="00AA42CF" w:rsidRPr="00CB29B0">
        <w:rPr>
          <w:sz w:val="22"/>
          <w:szCs w:val="22"/>
          <w:lang w:val="sr-Latn-RS"/>
        </w:rPr>
        <w:t xml:space="preserve">зи са </w:t>
      </w:r>
      <w:r w:rsidR="00C8694F" w:rsidRPr="00CB29B0">
        <w:rPr>
          <w:sz w:val="22"/>
          <w:szCs w:val="22"/>
          <w:lang w:val="sr-Latn-RS"/>
        </w:rPr>
        <w:t>привредном дјелатности</w:t>
      </w:r>
      <w:r w:rsidR="002B25A2" w:rsidRPr="00CB29B0">
        <w:rPr>
          <w:sz w:val="22"/>
          <w:szCs w:val="22"/>
          <w:lang w:val="sr-Latn-RS"/>
        </w:rPr>
        <w:t xml:space="preserve"> подносиоца захтјева), или</w:t>
      </w:r>
    </w:p>
    <w:p w:rsidR="000523A1" w:rsidRPr="00CB29B0" w:rsidRDefault="002B25A2" w:rsidP="003A0C45">
      <w:pPr>
        <w:pStyle w:val="NoSpacing"/>
        <w:numPr>
          <w:ilvl w:val="0"/>
          <w:numId w:val="28"/>
        </w:numPr>
        <w:tabs>
          <w:tab w:val="left" w:pos="851"/>
        </w:tabs>
        <w:ind w:left="851" w:hanging="425"/>
        <w:jc w:val="both"/>
        <w:rPr>
          <w:sz w:val="22"/>
          <w:szCs w:val="22"/>
          <w:lang w:val="sr-Latn-RS"/>
        </w:rPr>
      </w:pPr>
      <w:r w:rsidRPr="00CB29B0">
        <w:rPr>
          <w:sz w:val="22"/>
          <w:szCs w:val="22"/>
          <w:lang w:val="sr-Latn-RS"/>
        </w:rPr>
        <w:t>нису испуњени услови и критеријуми из члана 30. Одлуке</w:t>
      </w:r>
      <w:r w:rsidR="007420A4" w:rsidRPr="00CB29B0">
        <w:rPr>
          <w:sz w:val="22"/>
          <w:szCs w:val="22"/>
          <w:lang w:val="sr-Latn-RS"/>
        </w:rPr>
        <w:t>.</w:t>
      </w:r>
    </w:p>
    <w:p w:rsidR="007420A4" w:rsidRDefault="007420A4" w:rsidP="00E8545C">
      <w:pPr>
        <w:pStyle w:val="NoSpacing"/>
        <w:ind w:left="426" w:hanging="426"/>
        <w:jc w:val="both"/>
        <w:rPr>
          <w:rFonts w:eastAsia="Calibri"/>
          <w:sz w:val="22"/>
          <w:szCs w:val="22"/>
          <w:lang w:val="sr-Latn-RS"/>
        </w:rPr>
      </w:pPr>
    </w:p>
    <w:p w:rsidR="000523A1" w:rsidRPr="00CB29B0" w:rsidRDefault="000523A1" w:rsidP="003A0C45">
      <w:pPr>
        <w:pStyle w:val="NoSpacing"/>
        <w:numPr>
          <w:ilvl w:val="0"/>
          <w:numId w:val="27"/>
        </w:numPr>
        <w:ind w:left="426" w:hanging="426"/>
        <w:jc w:val="both"/>
        <w:rPr>
          <w:sz w:val="22"/>
          <w:szCs w:val="22"/>
          <w:lang w:val="sr-Latn-RS"/>
        </w:rPr>
      </w:pPr>
      <w:r w:rsidRPr="00CB29B0">
        <w:rPr>
          <w:sz w:val="22"/>
          <w:szCs w:val="22"/>
          <w:lang w:val="sr-Latn-RS"/>
        </w:rPr>
        <w:t>У случају када Група за контролу, истовремено или прије окончања започете предконтроле код подносиоца захтјева у складу са члан</w:t>
      </w:r>
      <w:r w:rsidR="00391F26">
        <w:rPr>
          <w:sz w:val="22"/>
          <w:szCs w:val="22"/>
          <w:lang w:val="sr-Latn-RS"/>
        </w:rPr>
        <w:t>ом 16</w:t>
      </w:r>
      <w:r w:rsidR="00B8751D" w:rsidRPr="00CB29B0">
        <w:rPr>
          <w:sz w:val="22"/>
          <w:szCs w:val="22"/>
          <w:lang w:val="sr-Latn-RS"/>
        </w:rPr>
        <w:t>. овог упутства</w:t>
      </w:r>
      <w:r w:rsidRPr="00CB29B0">
        <w:rPr>
          <w:sz w:val="22"/>
          <w:szCs w:val="22"/>
          <w:lang w:val="sr-Latn-RS"/>
        </w:rPr>
        <w:t>, поред захтјева за издавање одобрења за кућно увозно царињење, прими и захтјев за кућно извозно царињење, захтјев за овлашћеног пошиљаоца и/или з</w:t>
      </w:r>
      <w:r w:rsidR="00B8751D" w:rsidRPr="00CB29B0">
        <w:rPr>
          <w:sz w:val="22"/>
          <w:szCs w:val="22"/>
          <w:lang w:val="sr-Latn-RS"/>
        </w:rPr>
        <w:t xml:space="preserve">ахтјев за овлашћеног примаоца </w:t>
      </w:r>
      <w:r w:rsidRPr="00CB29B0">
        <w:rPr>
          <w:sz w:val="22"/>
          <w:szCs w:val="22"/>
          <w:lang w:val="sr-Latn-RS"/>
        </w:rPr>
        <w:t>истог подносиоца, тада истовремено код подносиоца захтјева врши предконтролу по свим поднијетим захтјевима. Ако је истовремено поднијет за</w:t>
      </w:r>
      <w:r w:rsidR="00A718EB" w:rsidRPr="00CB29B0">
        <w:rPr>
          <w:sz w:val="22"/>
          <w:szCs w:val="22"/>
          <w:lang w:val="sr-Latn-RS"/>
        </w:rPr>
        <w:t>х</w:t>
      </w:r>
      <w:r w:rsidRPr="00CB29B0">
        <w:rPr>
          <w:sz w:val="22"/>
          <w:szCs w:val="22"/>
          <w:lang w:val="sr-Latn-RS"/>
        </w:rPr>
        <w:t xml:space="preserve">тјев за </w:t>
      </w:r>
      <w:r w:rsidR="00A718EB" w:rsidRPr="00CB29B0">
        <w:rPr>
          <w:sz w:val="22"/>
          <w:szCs w:val="22"/>
          <w:lang w:val="sr-Latn-RS"/>
        </w:rPr>
        <w:t>АЕО</w:t>
      </w:r>
      <w:r w:rsidRPr="00CB29B0">
        <w:rPr>
          <w:sz w:val="22"/>
          <w:szCs w:val="22"/>
          <w:lang w:val="sr-Latn-RS"/>
        </w:rPr>
        <w:t xml:space="preserve"> и </w:t>
      </w:r>
      <w:r w:rsidR="00CB61AB" w:rsidRPr="00CB29B0">
        <w:rPr>
          <w:sz w:val="22"/>
          <w:szCs w:val="22"/>
          <w:lang w:val="sr-Latn-RS"/>
        </w:rPr>
        <w:t xml:space="preserve">захтјев </w:t>
      </w:r>
      <w:r w:rsidRPr="00CB29B0">
        <w:rPr>
          <w:sz w:val="22"/>
          <w:szCs w:val="22"/>
          <w:lang w:val="sr-Latn-RS"/>
        </w:rPr>
        <w:t>за поједностављене поступке, провјеру захтјева у предконтроли треба координирати како се не би удвостричиле контроле у исто вријеме, а на крају се са</w:t>
      </w:r>
      <w:r w:rsidR="00407D0E" w:rsidRPr="00CB29B0">
        <w:rPr>
          <w:sz w:val="22"/>
          <w:szCs w:val="22"/>
          <w:lang w:val="sr-Latn-RS"/>
        </w:rPr>
        <w:t>чињавају засебни записници о оба</w:t>
      </w:r>
      <w:r w:rsidRPr="00CB29B0">
        <w:rPr>
          <w:sz w:val="22"/>
          <w:szCs w:val="22"/>
          <w:lang w:val="sr-Latn-RS"/>
        </w:rPr>
        <w:t xml:space="preserve">вљеној предконтроли </w:t>
      </w:r>
      <w:r w:rsidR="00B8751D" w:rsidRPr="00CB29B0">
        <w:rPr>
          <w:sz w:val="22"/>
          <w:szCs w:val="22"/>
          <w:lang w:val="sr-Latn-RS"/>
        </w:rPr>
        <w:t xml:space="preserve">свих </w:t>
      </w:r>
      <w:r w:rsidRPr="00CB29B0">
        <w:rPr>
          <w:sz w:val="22"/>
          <w:szCs w:val="22"/>
          <w:lang w:val="sr-Latn-RS"/>
        </w:rPr>
        <w:t xml:space="preserve">захтјева. </w:t>
      </w:r>
    </w:p>
    <w:p w:rsidR="000523A1" w:rsidRPr="00CB29B0" w:rsidRDefault="000523A1" w:rsidP="00E8545C">
      <w:pPr>
        <w:pStyle w:val="NoSpacing"/>
        <w:ind w:left="426" w:hanging="426"/>
        <w:jc w:val="both"/>
        <w:rPr>
          <w:sz w:val="22"/>
          <w:szCs w:val="22"/>
          <w:lang w:val="sr-Latn-RS"/>
        </w:rPr>
      </w:pPr>
    </w:p>
    <w:p w:rsidR="0001347B" w:rsidRPr="00CB29B0" w:rsidRDefault="000523A1" w:rsidP="003A0C45">
      <w:pPr>
        <w:pStyle w:val="NoSpacing"/>
        <w:numPr>
          <w:ilvl w:val="0"/>
          <w:numId w:val="27"/>
        </w:numPr>
        <w:ind w:left="426" w:hanging="426"/>
        <w:jc w:val="both"/>
        <w:rPr>
          <w:sz w:val="22"/>
          <w:szCs w:val="22"/>
          <w:lang w:val="sr-Latn-RS"/>
        </w:rPr>
      </w:pPr>
      <w:r w:rsidRPr="00CB29B0">
        <w:rPr>
          <w:sz w:val="22"/>
          <w:szCs w:val="22"/>
          <w:lang w:val="sr-Latn-RS"/>
        </w:rPr>
        <w:t>Ако је Група за контролу раније код подносиоца захтјева вршила предконтролу по неком другом основу (на примјер</w:t>
      </w:r>
      <w:r w:rsidR="004550D0" w:rsidRPr="00CB29B0">
        <w:rPr>
          <w:sz w:val="22"/>
          <w:szCs w:val="22"/>
          <w:lang w:val="sr-Latn-RS"/>
        </w:rPr>
        <w:t>,</w:t>
      </w:r>
      <w:r w:rsidRPr="00CB29B0">
        <w:rPr>
          <w:sz w:val="22"/>
          <w:szCs w:val="22"/>
          <w:lang w:val="sr-Latn-RS"/>
        </w:rPr>
        <w:t xml:space="preserve"> за кућно извозно царињење, овлашћеног примаоца и/или овлашћеног пошиљаоца), у </w:t>
      </w:r>
      <w:r w:rsidR="004550D0" w:rsidRPr="00CB29B0">
        <w:rPr>
          <w:sz w:val="22"/>
          <w:szCs w:val="22"/>
          <w:lang w:val="sr-Latn-RS"/>
        </w:rPr>
        <w:t xml:space="preserve">сачињавању записника и </w:t>
      </w:r>
      <w:r w:rsidRPr="00CB29B0">
        <w:rPr>
          <w:sz w:val="22"/>
          <w:szCs w:val="22"/>
          <w:lang w:val="sr-Latn-RS"/>
        </w:rPr>
        <w:t>давању мишљења по захтјеву за кућно увозно царињење, може узети у обзир резултате те контроле уколико није протекло шест мјесеци од извршене контроле, без поновног вршења физичке контроле код подносиоца захтјева ако то оцијени довољним, што</w:t>
      </w:r>
      <w:r w:rsidR="00CF66F6" w:rsidRPr="00CB29B0">
        <w:rPr>
          <w:sz w:val="22"/>
          <w:szCs w:val="22"/>
          <w:lang w:val="sr-Latn-RS"/>
        </w:rPr>
        <w:t xml:space="preserve">, према потреби, </w:t>
      </w:r>
      <w:r w:rsidRPr="00CB29B0">
        <w:rPr>
          <w:sz w:val="22"/>
          <w:szCs w:val="22"/>
          <w:lang w:val="sr-Latn-RS"/>
        </w:rPr>
        <w:t xml:space="preserve">не искључује </w:t>
      </w:r>
      <w:r w:rsidR="00CF66F6" w:rsidRPr="00CB29B0">
        <w:rPr>
          <w:sz w:val="22"/>
          <w:szCs w:val="22"/>
          <w:lang w:val="sr-Latn-RS"/>
        </w:rPr>
        <w:t xml:space="preserve">одређену </w:t>
      </w:r>
      <w:r w:rsidRPr="00CB29B0">
        <w:rPr>
          <w:sz w:val="22"/>
          <w:szCs w:val="22"/>
          <w:lang w:val="sr-Latn-RS"/>
        </w:rPr>
        <w:t xml:space="preserve">документарну провјеру захтјева. У наведеном случају не искључује се овлашћење Групе за контролу да ипак изврши предконтролу захтјева у складу са </w:t>
      </w:r>
      <w:r w:rsidR="00391F26">
        <w:rPr>
          <w:sz w:val="22"/>
          <w:szCs w:val="22"/>
          <w:lang w:val="sr-Latn-RS"/>
        </w:rPr>
        <w:t>чланом 16</w:t>
      </w:r>
      <w:r w:rsidR="00CF66F6" w:rsidRPr="00CB29B0">
        <w:rPr>
          <w:sz w:val="22"/>
          <w:szCs w:val="22"/>
          <w:lang w:val="sr-Latn-RS"/>
        </w:rPr>
        <w:t>. овог упутства ако</w:t>
      </w:r>
      <w:r w:rsidRPr="00CB29B0">
        <w:rPr>
          <w:sz w:val="22"/>
          <w:szCs w:val="22"/>
          <w:lang w:val="sr-Latn-RS"/>
        </w:rPr>
        <w:t xml:space="preserve"> </w:t>
      </w:r>
      <w:r w:rsidR="004550D0" w:rsidRPr="00CB29B0">
        <w:rPr>
          <w:sz w:val="22"/>
          <w:szCs w:val="22"/>
          <w:lang w:val="sr-Latn-RS"/>
        </w:rPr>
        <w:t xml:space="preserve">то </w:t>
      </w:r>
      <w:r w:rsidRPr="00CB29B0">
        <w:rPr>
          <w:sz w:val="22"/>
          <w:szCs w:val="22"/>
          <w:lang w:val="sr-Latn-RS"/>
        </w:rPr>
        <w:t xml:space="preserve">сматра </w:t>
      </w:r>
      <w:r w:rsidR="00CF66F6" w:rsidRPr="00CB29B0">
        <w:rPr>
          <w:sz w:val="22"/>
          <w:szCs w:val="22"/>
          <w:lang w:val="sr-Latn-RS"/>
        </w:rPr>
        <w:t>потребним</w:t>
      </w:r>
      <w:r w:rsidRPr="00CB29B0">
        <w:rPr>
          <w:sz w:val="22"/>
          <w:szCs w:val="22"/>
          <w:lang w:val="sr-Latn-RS"/>
        </w:rPr>
        <w:t>.</w:t>
      </w:r>
    </w:p>
    <w:p w:rsidR="00CB61AB" w:rsidRPr="00CB29B0" w:rsidRDefault="00CB61AB" w:rsidP="00CB61AB">
      <w:pPr>
        <w:pStyle w:val="NoSpacing"/>
        <w:ind w:left="426"/>
        <w:jc w:val="both"/>
        <w:rPr>
          <w:sz w:val="22"/>
          <w:szCs w:val="22"/>
          <w:lang w:val="sr-Latn-RS"/>
        </w:rPr>
      </w:pPr>
    </w:p>
    <w:p w:rsidR="00241589" w:rsidRPr="00CB29B0" w:rsidRDefault="00391F26" w:rsidP="003A0C45">
      <w:pPr>
        <w:pStyle w:val="NoSpacing"/>
        <w:numPr>
          <w:ilvl w:val="0"/>
          <w:numId w:val="27"/>
        </w:numPr>
        <w:ind w:left="426" w:hanging="426"/>
        <w:jc w:val="both"/>
        <w:rPr>
          <w:sz w:val="22"/>
          <w:szCs w:val="22"/>
          <w:lang w:val="sr-Latn-RS"/>
        </w:rPr>
      </w:pPr>
      <w:r>
        <w:rPr>
          <w:sz w:val="22"/>
          <w:szCs w:val="22"/>
          <w:lang w:val="sr-Latn-RS"/>
        </w:rPr>
        <w:t>У случају из члана 16</w:t>
      </w:r>
      <w:r w:rsidR="002E47C1" w:rsidRPr="00CB29B0">
        <w:rPr>
          <w:sz w:val="22"/>
          <w:szCs w:val="22"/>
          <w:lang w:val="sr-Latn-RS"/>
        </w:rPr>
        <w:t>. став (7</w:t>
      </w:r>
      <w:r w:rsidR="00241589" w:rsidRPr="00CB29B0">
        <w:rPr>
          <w:sz w:val="22"/>
          <w:szCs w:val="22"/>
          <w:lang w:val="sr-Latn-RS"/>
        </w:rPr>
        <w:t xml:space="preserve">) </w:t>
      </w:r>
      <w:r w:rsidR="0018545C" w:rsidRPr="00CB29B0">
        <w:rPr>
          <w:sz w:val="22"/>
          <w:szCs w:val="22"/>
          <w:lang w:val="sr-Latn-RS"/>
        </w:rPr>
        <w:t>овог упут</w:t>
      </w:r>
      <w:r w:rsidR="00241589" w:rsidRPr="00CB29B0">
        <w:rPr>
          <w:sz w:val="22"/>
          <w:szCs w:val="22"/>
          <w:lang w:val="sr-Latn-RS"/>
        </w:rPr>
        <w:t>с</w:t>
      </w:r>
      <w:r w:rsidR="0018545C" w:rsidRPr="00CB29B0">
        <w:rPr>
          <w:sz w:val="22"/>
          <w:szCs w:val="22"/>
          <w:lang w:val="sr-Latn-RS"/>
        </w:rPr>
        <w:t>т</w:t>
      </w:r>
      <w:r w:rsidR="00241589" w:rsidRPr="00CB29B0">
        <w:rPr>
          <w:sz w:val="22"/>
          <w:szCs w:val="22"/>
          <w:lang w:val="sr-Latn-RS"/>
        </w:rPr>
        <w:t xml:space="preserve">ва </w:t>
      </w:r>
      <w:r w:rsidR="00982234" w:rsidRPr="00CB29B0">
        <w:rPr>
          <w:sz w:val="22"/>
          <w:szCs w:val="22"/>
          <w:lang w:val="sr-Latn-RS"/>
        </w:rPr>
        <w:t xml:space="preserve">потребно </w:t>
      </w:r>
      <w:r w:rsidR="007420A4" w:rsidRPr="00CB29B0">
        <w:rPr>
          <w:sz w:val="22"/>
          <w:szCs w:val="22"/>
          <w:lang w:val="sr-Latn-RS"/>
        </w:rPr>
        <w:t xml:space="preserve">је </w:t>
      </w:r>
      <w:r w:rsidR="00982234" w:rsidRPr="00CB29B0">
        <w:rPr>
          <w:sz w:val="22"/>
          <w:szCs w:val="22"/>
          <w:lang w:val="sr-Latn-RS"/>
        </w:rPr>
        <w:t xml:space="preserve">сачинити записник о предконтроли захтјева за издавање одобрења за кућно увозно царињење, при чему се </w:t>
      </w:r>
      <w:r w:rsidR="0001347B" w:rsidRPr="00CB29B0">
        <w:rPr>
          <w:sz w:val="22"/>
          <w:szCs w:val="22"/>
          <w:lang w:val="sr-Latn-RS"/>
        </w:rPr>
        <w:t>треб</w:t>
      </w:r>
      <w:r w:rsidR="0018545C" w:rsidRPr="00CB29B0">
        <w:rPr>
          <w:sz w:val="22"/>
          <w:szCs w:val="22"/>
          <w:lang w:val="sr-Latn-RS"/>
        </w:rPr>
        <w:t xml:space="preserve">а </w:t>
      </w:r>
      <w:r w:rsidR="0001347B" w:rsidRPr="00CB29B0">
        <w:rPr>
          <w:sz w:val="22"/>
          <w:szCs w:val="22"/>
          <w:lang w:val="sr-Latn-RS"/>
        </w:rPr>
        <w:t>водити</w:t>
      </w:r>
      <w:r w:rsidR="0018545C" w:rsidRPr="00CB29B0">
        <w:rPr>
          <w:sz w:val="22"/>
          <w:szCs w:val="22"/>
          <w:lang w:val="sr-Latn-RS"/>
        </w:rPr>
        <w:t xml:space="preserve"> </w:t>
      </w:r>
      <w:r w:rsidR="0001347B" w:rsidRPr="00CB29B0">
        <w:rPr>
          <w:sz w:val="22"/>
          <w:szCs w:val="22"/>
          <w:lang w:val="sr-Latn-RS"/>
        </w:rPr>
        <w:t>записником</w:t>
      </w:r>
      <w:r w:rsidR="007A7B57" w:rsidRPr="00CB29B0">
        <w:rPr>
          <w:sz w:val="22"/>
          <w:szCs w:val="22"/>
          <w:lang w:val="sr-Latn-RS"/>
        </w:rPr>
        <w:t xml:space="preserve"> о </w:t>
      </w:r>
      <w:r w:rsidR="0001347B" w:rsidRPr="00CB29B0">
        <w:rPr>
          <w:sz w:val="22"/>
          <w:szCs w:val="22"/>
          <w:lang w:val="sr-Latn-RS"/>
        </w:rPr>
        <w:t>обављено</w:t>
      </w:r>
      <w:r w:rsidR="0018545C" w:rsidRPr="00CB29B0">
        <w:rPr>
          <w:sz w:val="22"/>
          <w:szCs w:val="22"/>
          <w:lang w:val="sr-Latn-RS"/>
        </w:rPr>
        <w:t xml:space="preserve">ј предконтроли у поступку </w:t>
      </w:r>
      <w:r w:rsidR="0001347B" w:rsidRPr="00CB29B0">
        <w:rPr>
          <w:sz w:val="22"/>
          <w:szCs w:val="22"/>
          <w:lang w:val="sr-Latn-RS"/>
        </w:rPr>
        <w:t>издавањ</w:t>
      </w:r>
      <w:r w:rsidR="0018545C" w:rsidRPr="00CB29B0">
        <w:rPr>
          <w:sz w:val="22"/>
          <w:szCs w:val="22"/>
          <w:lang w:val="sr-Latn-RS"/>
        </w:rPr>
        <w:t>а</w:t>
      </w:r>
      <w:r w:rsidR="00241589" w:rsidRPr="00CB29B0">
        <w:rPr>
          <w:sz w:val="22"/>
          <w:szCs w:val="22"/>
          <w:lang w:val="sr-Latn-RS"/>
        </w:rPr>
        <w:t xml:space="preserve"> </w:t>
      </w:r>
      <w:r w:rsidR="007A7B57" w:rsidRPr="00CB29B0">
        <w:rPr>
          <w:sz w:val="22"/>
          <w:szCs w:val="22"/>
          <w:lang w:val="sr-Latn-RS"/>
        </w:rPr>
        <w:t xml:space="preserve">одобрења </w:t>
      </w:r>
      <w:r w:rsidR="0001347B" w:rsidRPr="00CB29B0">
        <w:rPr>
          <w:sz w:val="22"/>
          <w:szCs w:val="22"/>
          <w:lang w:val="sr-Latn-RS"/>
        </w:rPr>
        <w:t>АЕО</w:t>
      </w:r>
      <w:r w:rsidR="00184B7A" w:rsidRPr="00CB29B0">
        <w:rPr>
          <w:sz w:val="22"/>
          <w:szCs w:val="22"/>
          <w:lang w:val="sr-Latn-RS"/>
        </w:rPr>
        <w:t xml:space="preserve">Ц или АЕОФ (зависно који </w:t>
      </w:r>
      <w:r w:rsidRPr="00CB29B0">
        <w:rPr>
          <w:sz w:val="22"/>
          <w:szCs w:val="22"/>
          <w:lang w:val="sr-Latn-RS"/>
        </w:rPr>
        <w:t xml:space="preserve">статус </w:t>
      </w:r>
      <w:r w:rsidR="00184B7A" w:rsidRPr="00CB29B0">
        <w:rPr>
          <w:sz w:val="22"/>
          <w:szCs w:val="22"/>
          <w:lang w:val="sr-Latn-RS"/>
        </w:rPr>
        <w:t>АЕО је у питању) у погледу оних услова и критеријума који су провјерени у предконтроли захтјева</w:t>
      </w:r>
      <w:r w:rsidR="0001347B" w:rsidRPr="00CB29B0">
        <w:rPr>
          <w:sz w:val="22"/>
          <w:szCs w:val="22"/>
          <w:lang w:val="sr-Latn-RS"/>
        </w:rPr>
        <w:t xml:space="preserve"> за ст</w:t>
      </w:r>
      <w:r w:rsidR="00184B7A" w:rsidRPr="00CB29B0">
        <w:rPr>
          <w:sz w:val="22"/>
          <w:szCs w:val="22"/>
          <w:lang w:val="sr-Latn-RS"/>
        </w:rPr>
        <w:t>а</w:t>
      </w:r>
      <w:r w:rsidR="0001347B" w:rsidRPr="00CB29B0">
        <w:rPr>
          <w:sz w:val="22"/>
          <w:szCs w:val="22"/>
          <w:lang w:val="sr-Latn-RS"/>
        </w:rPr>
        <w:t>т</w:t>
      </w:r>
      <w:r w:rsidR="00184B7A" w:rsidRPr="00CB29B0">
        <w:rPr>
          <w:sz w:val="22"/>
          <w:szCs w:val="22"/>
          <w:lang w:val="sr-Latn-RS"/>
        </w:rPr>
        <w:t>ус АЕО</w:t>
      </w:r>
      <w:r w:rsidR="0001347B" w:rsidRPr="00CB29B0">
        <w:rPr>
          <w:sz w:val="22"/>
          <w:szCs w:val="22"/>
          <w:lang w:val="sr-Latn-RS"/>
        </w:rPr>
        <w:t>.</w:t>
      </w:r>
    </w:p>
    <w:p w:rsidR="00D11582" w:rsidRDefault="00D11582" w:rsidP="00331CBD">
      <w:pPr>
        <w:pStyle w:val="NoSpacing"/>
        <w:jc w:val="center"/>
        <w:rPr>
          <w:b/>
          <w:sz w:val="22"/>
          <w:szCs w:val="22"/>
          <w:lang w:val="sr-Latn-RS"/>
        </w:rPr>
      </w:pPr>
    </w:p>
    <w:p w:rsidR="00B67866" w:rsidRPr="00BE0570" w:rsidRDefault="008343B1" w:rsidP="00331CBD">
      <w:pPr>
        <w:pStyle w:val="NoSpacing"/>
        <w:jc w:val="center"/>
        <w:rPr>
          <w:b/>
          <w:sz w:val="22"/>
          <w:szCs w:val="22"/>
          <w:lang w:val="sr-Latn-RS"/>
        </w:rPr>
      </w:pPr>
      <w:r w:rsidRPr="00BE0570">
        <w:rPr>
          <w:b/>
          <w:sz w:val="22"/>
          <w:szCs w:val="22"/>
          <w:lang w:val="sr-Latn-RS"/>
        </w:rPr>
        <w:lastRenderedPageBreak/>
        <w:t>Члан</w:t>
      </w:r>
      <w:r w:rsidR="00C53FD9" w:rsidRPr="00BE0570">
        <w:rPr>
          <w:b/>
          <w:sz w:val="22"/>
          <w:szCs w:val="22"/>
          <w:lang w:val="sr-Latn-RS"/>
        </w:rPr>
        <w:t xml:space="preserve"> </w:t>
      </w:r>
      <w:r w:rsidR="00B80E74" w:rsidRPr="00BE0570">
        <w:rPr>
          <w:b/>
          <w:sz w:val="22"/>
          <w:szCs w:val="22"/>
          <w:lang w:val="sr-Latn-RS"/>
        </w:rPr>
        <w:t>1</w:t>
      </w:r>
      <w:r w:rsidR="003306A7" w:rsidRPr="00BE0570">
        <w:rPr>
          <w:b/>
          <w:sz w:val="22"/>
          <w:szCs w:val="22"/>
          <w:lang w:val="sr-Cyrl-BA"/>
        </w:rPr>
        <w:t>8</w:t>
      </w:r>
      <w:r w:rsidR="00B80E74" w:rsidRPr="00BE0570">
        <w:rPr>
          <w:b/>
          <w:sz w:val="22"/>
          <w:szCs w:val="22"/>
          <w:lang w:val="sr-Latn-RS"/>
        </w:rPr>
        <w:t>.</w:t>
      </w:r>
    </w:p>
    <w:p w:rsidR="00B67866" w:rsidRPr="00CB29B0" w:rsidRDefault="00B67866" w:rsidP="00331CBD">
      <w:pPr>
        <w:pStyle w:val="NoSpacing"/>
        <w:jc w:val="center"/>
        <w:rPr>
          <w:sz w:val="22"/>
          <w:szCs w:val="22"/>
          <w:lang w:val="sr-Latn-RS"/>
        </w:rPr>
      </w:pPr>
      <w:r w:rsidRPr="00BE0570">
        <w:rPr>
          <w:sz w:val="22"/>
          <w:szCs w:val="22"/>
          <w:lang w:val="sr-Latn-RS"/>
        </w:rPr>
        <w:t>(</w:t>
      </w:r>
      <w:r w:rsidR="008343B1" w:rsidRPr="00BE0570">
        <w:rPr>
          <w:sz w:val="22"/>
          <w:szCs w:val="22"/>
          <w:lang w:val="sr-Latn-RS"/>
        </w:rPr>
        <w:t>Одлука</w:t>
      </w:r>
      <w:r w:rsidR="00531D80" w:rsidRPr="00BE0570">
        <w:rPr>
          <w:sz w:val="22"/>
          <w:szCs w:val="22"/>
          <w:lang w:val="sr-Latn-RS"/>
        </w:rPr>
        <w:t xml:space="preserve"> </w:t>
      </w:r>
      <w:r w:rsidR="008343B1" w:rsidRPr="00BE0570">
        <w:rPr>
          <w:sz w:val="22"/>
          <w:szCs w:val="22"/>
          <w:lang w:val="sr-Latn-RS"/>
        </w:rPr>
        <w:t>по</w:t>
      </w:r>
      <w:r w:rsidR="00531D80" w:rsidRPr="00BE0570">
        <w:rPr>
          <w:sz w:val="22"/>
          <w:szCs w:val="22"/>
          <w:lang w:val="sr-Latn-RS"/>
        </w:rPr>
        <w:t xml:space="preserve"> </w:t>
      </w:r>
      <w:r w:rsidR="008343B1" w:rsidRPr="00BE0570">
        <w:rPr>
          <w:sz w:val="22"/>
          <w:szCs w:val="22"/>
          <w:lang w:val="sr-Latn-RS"/>
        </w:rPr>
        <w:t>захтјеву</w:t>
      </w:r>
      <w:r w:rsidR="00EE3FE0" w:rsidRPr="00BE0570">
        <w:rPr>
          <w:sz w:val="22"/>
          <w:szCs w:val="22"/>
          <w:lang w:val="sr-Latn-RS"/>
        </w:rPr>
        <w:t xml:space="preserve"> за кућно увозно</w:t>
      </w:r>
      <w:r w:rsidR="00EE3FE0" w:rsidRPr="00CB29B0">
        <w:rPr>
          <w:sz w:val="22"/>
          <w:szCs w:val="22"/>
          <w:lang w:val="sr-Latn-RS"/>
        </w:rPr>
        <w:t xml:space="preserve"> царињење</w:t>
      </w:r>
      <w:r w:rsidRPr="00CB29B0">
        <w:rPr>
          <w:sz w:val="22"/>
          <w:szCs w:val="22"/>
          <w:lang w:val="sr-Latn-RS"/>
        </w:rPr>
        <w:t>)</w:t>
      </w:r>
    </w:p>
    <w:p w:rsidR="00120AC5" w:rsidRPr="00CB29B0" w:rsidRDefault="00120AC5" w:rsidP="00407C01">
      <w:pPr>
        <w:pStyle w:val="NoSpacing"/>
        <w:jc w:val="both"/>
        <w:rPr>
          <w:sz w:val="22"/>
          <w:szCs w:val="22"/>
          <w:lang w:val="sr-Latn-RS"/>
        </w:rPr>
      </w:pPr>
    </w:p>
    <w:p w:rsidR="000A7C29" w:rsidRPr="00CB29B0" w:rsidRDefault="000A7C29" w:rsidP="003A0C45">
      <w:pPr>
        <w:pStyle w:val="NoSpacing"/>
        <w:numPr>
          <w:ilvl w:val="0"/>
          <w:numId w:val="29"/>
        </w:numPr>
        <w:ind w:left="426" w:hanging="426"/>
        <w:jc w:val="both"/>
        <w:rPr>
          <w:sz w:val="22"/>
          <w:szCs w:val="22"/>
          <w:lang w:val="sr-Latn-RS"/>
        </w:rPr>
      </w:pPr>
      <w:r w:rsidRPr="00CB29B0">
        <w:rPr>
          <w:sz w:val="22"/>
          <w:szCs w:val="22"/>
          <w:lang w:val="sr-Latn-RS"/>
        </w:rPr>
        <w:t>По поднијетом захтјеву за издавање одобрења за к</w:t>
      </w:r>
      <w:r w:rsidR="003306A7">
        <w:rPr>
          <w:sz w:val="22"/>
          <w:szCs w:val="22"/>
          <w:lang w:val="sr-Latn-RS"/>
        </w:rPr>
        <w:t>ућно увозно царињење из члана 13</w:t>
      </w:r>
      <w:r w:rsidRPr="00CB29B0">
        <w:rPr>
          <w:sz w:val="22"/>
          <w:szCs w:val="22"/>
          <w:lang w:val="sr-Latn-RS"/>
        </w:rPr>
        <w:t xml:space="preserve">. овог упутства, издавалац одобрења доноси и доставља подносиоцу захтјева одобрење или образложено рјешење о одбијању захтјева за издавање одобрења, у року од </w:t>
      </w:r>
      <w:r w:rsidR="00AE4745" w:rsidRPr="00CB29B0">
        <w:rPr>
          <w:sz w:val="22"/>
          <w:szCs w:val="22"/>
          <w:lang w:val="sr-Latn-RS"/>
        </w:rPr>
        <w:t xml:space="preserve">60 </w:t>
      </w:r>
      <w:r w:rsidRPr="00CB29B0">
        <w:rPr>
          <w:sz w:val="22"/>
          <w:szCs w:val="22"/>
          <w:lang w:val="sr-Latn-RS"/>
        </w:rPr>
        <w:t xml:space="preserve">дана </w:t>
      </w:r>
      <w:r w:rsidR="00AE4745" w:rsidRPr="00CB29B0">
        <w:rPr>
          <w:sz w:val="22"/>
          <w:szCs w:val="22"/>
          <w:lang w:val="sr-Latn-RS"/>
        </w:rPr>
        <w:t xml:space="preserve">од дана </w:t>
      </w:r>
      <w:r w:rsidRPr="00CB29B0">
        <w:rPr>
          <w:sz w:val="22"/>
          <w:szCs w:val="22"/>
          <w:lang w:val="sr-Latn-RS"/>
        </w:rPr>
        <w:t>подношења уредног захтјева</w:t>
      </w:r>
      <w:r w:rsidR="00951CA2" w:rsidRPr="00CB29B0">
        <w:rPr>
          <w:sz w:val="22"/>
          <w:szCs w:val="22"/>
          <w:lang w:val="sr-Latn-RS"/>
        </w:rPr>
        <w:t>.</w:t>
      </w:r>
    </w:p>
    <w:p w:rsidR="00951CA2" w:rsidRPr="00CB29B0" w:rsidRDefault="00951CA2" w:rsidP="00407C01">
      <w:pPr>
        <w:pStyle w:val="NoSpacing"/>
        <w:ind w:left="426" w:hanging="426"/>
        <w:jc w:val="both"/>
        <w:rPr>
          <w:sz w:val="22"/>
          <w:szCs w:val="22"/>
          <w:lang w:val="sr-Latn-RS"/>
        </w:rPr>
      </w:pPr>
    </w:p>
    <w:p w:rsidR="00C71227" w:rsidRPr="00CB29B0" w:rsidRDefault="00AB4A52" w:rsidP="003A0C45">
      <w:pPr>
        <w:pStyle w:val="NoSpacing"/>
        <w:numPr>
          <w:ilvl w:val="0"/>
          <w:numId w:val="29"/>
        </w:numPr>
        <w:ind w:left="426" w:hanging="426"/>
        <w:jc w:val="both"/>
        <w:rPr>
          <w:sz w:val="22"/>
          <w:szCs w:val="22"/>
          <w:lang w:val="sr-Latn-RS"/>
        </w:rPr>
      </w:pPr>
      <w:r w:rsidRPr="00CB29B0">
        <w:rPr>
          <w:sz w:val="22"/>
          <w:szCs w:val="22"/>
          <w:lang w:val="sr-Latn-RS"/>
        </w:rPr>
        <w:t xml:space="preserve">Захтјев </w:t>
      </w:r>
      <w:r w:rsidR="00DE6C9F" w:rsidRPr="00CB29B0">
        <w:rPr>
          <w:sz w:val="22"/>
          <w:szCs w:val="22"/>
          <w:lang w:val="sr-Latn-RS"/>
        </w:rPr>
        <w:t>за издавање одобрења за кућно увозно царињење</w:t>
      </w:r>
      <w:r w:rsidRPr="00CB29B0">
        <w:rPr>
          <w:sz w:val="22"/>
          <w:szCs w:val="22"/>
          <w:lang w:val="sr-Latn-RS"/>
        </w:rPr>
        <w:t xml:space="preserve">, без даље </w:t>
      </w:r>
      <w:r w:rsidR="00C71227" w:rsidRPr="00CB29B0">
        <w:rPr>
          <w:sz w:val="22"/>
          <w:szCs w:val="22"/>
          <w:lang w:val="sr-Latn-RS"/>
        </w:rPr>
        <w:t>провјере осталих услова</w:t>
      </w:r>
      <w:r w:rsidR="00464BB1" w:rsidRPr="00CB29B0">
        <w:rPr>
          <w:sz w:val="22"/>
          <w:szCs w:val="22"/>
          <w:lang w:val="sr-Latn-RS"/>
        </w:rPr>
        <w:t xml:space="preserve"> и критеријума</w:t>
      </w:r>
      <w:r w:rsidR="00C71227" w:rsidRPr="00CB29B0">
        <w:rPr>
          <w:sz w:val="22"/>
          <w:szCs w:val="22"/>
          <w:lang w:val="sr-Latn-RS"/>
        </w:rPr>
        <w:t>, одбија</w:t>
      </w:r>
      <w:r w:rsidR="00DE6C9F" w:rsidRPr="00CB29B0">
        <w:rPr>
          <w:sz w:val="22"/>
          <w:szCs w:val="22"/>
          <w:lang w:val="sr-Latn-RS"/>
        </w:rPr>
        <w:t xml:space="preserve"> се</w:t>
      </w:r>
      <w:r w:rsidR="00C71227" w:rsidRPr="00CB29B0">
        <w:rPr>
          <w:sz w:val="22"/>
          <w:szCs w:val="22"/>
          <w:lang w:val="sr-Latn-RS"/>
        </w:rPr>
        <w:t xml:space="preserve">: </w:t>
      </w:r>
    </w:p>
    <w:p w:rsidR="00C71227" w:rsidRPr="00CB29B0" w:rsidRDefault="00AB4A52" w:rsidP="003A0C45">
      <w:pPr>
        <w:pStyle w:val="NoSpacing"/>
        <w:numPr>
          <w:ilvl w:val="0"/>
          <w:numId w:val="30"/>
        </w:numPr>
        <w:tabs>
          <w:tab w:val="left" w:pos="851"/>
        </w:tabs>
        <w:ind w:left="851" w:hanging="425"/>
        <w:jc w:val="both"/>
        <w:rPr>
          <w:sz w:val="22"/>
          <w:szCs w:val="22"/>
          <w:lang w:val="sr-Latn-RS"/>
        </w:rPr>
      </w:pPr>
      <w:r w:rsidRPr="00CB29B0">
        <w:rPr>
          <w:sz w:val="22"/>
          <w:szCs w:val="22"/>
          <w:lang w:val="sr-Latn-RS"/>
        </w:rPr>
        <w:t xml:space="preserve">ако није испуњен било који од </w:t>
      </w:r>
      <w:r w:rsidR="00775570" w:rsidRPr="00CB29B0">
        <w:rPr>
          <w:sz w:val="22"/>
          <w:szCs w:val="22"/>
          <w:lang w:val="sr-Latn-RS"/>
        </w:rPr>
        <w:t xml:space="preserve">услова из члана 11. став (1) тач. а), б), </w:t>
      </w:r>
      <w:r w:rsidR="00951CA2" w:rsidRPr="00CB29B0">
        <w:rPr>
          <w:sz w:val="22"/>
          <w:szCs w:val="22"/>
          <w:lang w:val="sr-Latn-RS"/>
        </w:rPr>
        <w:t>ц), д) и к</w:t>
      </w:r>
      <w:r w:rsidR="00775570" w:rsidRPr="00CB29B0">
        <w:rPr>
          <w:sz w:val="22"/>
          <w:szCs w:val="22"/>
          <w:lang w:val="sr-Latn-RS"/>
        </w:rPr>
        <w:t>) овог упутства</w:t>
      </w:r>
      <w:r w:rsidR="00C71227" w:rsidRPr="00CB29B0">
        <w:rPr>
          <w:sz w:val="22"/>
          <w:szCs w:val="22"/>
          <w:lang w:val="sr-Latn-RS"/>
        </w:rPr>
        <w:t>,</w:t>
      </w:r>
    </w:p>
    <w:p w:rsidR="00C71227" w:rsidRPr="00CB29B0" w:rsidRDefault="00C71227" w:rsidP="003A0C45">
      <w:pPr>
        <w:pStyle w:val="NoSpacing"/>
        <w:numPr>
          <w:ilvl w:val="0"/>
          <w:numId w:val="30"/>
        </w:numPr>
        <w:tabs>
          <w:tab w:val="left" w:pos="851"/>
        </w:tabs>
        <w:ind w:left="851" w:hanging="425"/>
        <w:jc w:val="both"/>
        <w:rPr>
          <w:sz w:val="22"/>
          <w:szCs w:val="22"/>
          <w:lang w:val="sr-Latn-RS"/>
        </w:rPr>
      </w:pPr>
      <w:r w:rsidRPr="00CB29B0">
        <w:rPr>
          <w:sz w:val="22"/>
          <w:szCs w:val="22"/>
          <w:lang w:val="sr-Latn-RS"/>
        </w:rPr>
        <w:t>ако з</w:t>
      </w:r>
      <w:r w:rsidR="009F082F" w:rsidRPr="00CB29B0">
        <w:rPr>
          <w:sz w:val="22"/>
          <w:szCs w:val="22"/>
          <w:lang w:val="sr-Latn-RS"/>
        </w:rPr>
        <w:t xml:space="preserve">ахтјев </w:t>
      </w:r>
      <w:r w:rsidR="003C0FFD" w:rsidRPr="00CB29B0">
        <w:rPr>
          <w:sz w:val="22"/>
          <w:szCs w:val="22"/>
          <w:lang w:val="sr-Latn-RS"/>
        </w:rPr>
        <w:t>није поднијет на обрасцу из Прилога 26. Одлуке</w:t>
      </w:r>
      <w:r w:rsidR="006F78EC" w:rsidRPr="00CB29B0">
        <w:rPr>
          <w:sz w:val="22"/>
          <w:szCs w:val="22"/>
          <w:lang w:val="sr-Latn-RS"/>
        </w:rPr>
        <w:t xml:space="preserve"> ни након што је </w:t>
      </w:r>
      <w:r w:rsidR="00B9509F" w:rsidRPr="00CB29B0">
        <w:rPr>
          <w:sz w:val="22"/>
          <w:szCs w:val="22"/>
          <w:lang w:val="sr-Latn-RS"/>
        </w:rPr>
        <w:t>то затражено</w:t>
      </w:r>
      <w:r w:rsidR="00C94028" w:rsidRPr="00CB29B0">
        <w:rPr>
          <w:sz w:val="22"/>
          <w:szCs w:val="22"/>
          <w:lang w:val="sr-Latn-RS"/>
        </w:rPr>
        <w:t xml:space="preserve"> од подносиоца захтјева</w:t>
      </w:r>
      <w:r w:rsidR="00B9509F" w:rsidRPr="00CB29B0">
        <w:rPr>
          <w:sz w:val="22"/>
          <w:szCs w:val="22"/>
          <w:lang w:val="sr-Latn-RS"/>
        </w:rPr>
        <w:t>,</w:t>
      </w:r>
    </w:p>
    <w:p w:rsidR="003C0FFD" w:rsidRPr="00CB29B0" w:rsidRDefault="00C71227" w:rsidP="003A0C45">
      <w:pPr>
        <w:pStyle w:val="NoSpacing"/>
        <w:numPr>
          <w:ilvl w:val="0"/>
          <w:numId w:val="30"/>
        </w:numPr>
        <w:tabs>
          <w:tab w:val="left" w:pos="851"/>
        </w:tabs>
        <w:ind w:left="851" w:hanging="425"/>
        <w:jc w:val="both"/>
        <w:rPr>
          <w:sz w:val="22"/>
          <w:szCs w:val="22"/>
          <w:lang w:val="sr-Latn-RS"/>
        </w:rPr>
      </w:pPr>
      <w:r w:rsidRPr="00CB29B0">
        <w:rPr>
          <w:sz w:val="22"/>
          <w:szCs w:val="22"/>
          <w:lang w:val="sr-Latn-RS"/>
        </w:rPr>
        <w:t xml:space="preserve">ако </w:t>
      </w:r>
      <w:r w:rsidR="003C0FFD" w:rsidRPr="00CB29B0">
        <w:rPr>
          <w:sz w:val="22"/>
          <w:szCs w:val="22"/>
          <w:lang w:val="sr-Latn-RS"/>
        </w:rPr>
        <w:t xml:space="preserve">је затражена допуна захтјева а </w:t>
      </w:r>
      <w:r w:rsidR="00C94028" w:rsidRPr="00CB29B0">
        <w:rPr>
          <w:sz w:val="22"/>
          <w:szCs w:val="22"/>
          <w:lang w:val="sr-Latn-RS"/>
        </w:rPr>
        <w:t>подно</w:t>
      </w:r>
      <w:r w:rsidR="00D11582">
        <w:rPr>
          <w:sz w:val="22"/>
          <w:szCs w:val="22"/>
          <w:lang w:val="sr-Cyrl-BA"/>
        </w:rPr>
        <w:t>с</w:t>
      </w:r>
      <w:r w:rsidR="00C94028" w:rsidRPr="00CB29B0">
        <w:rPr>
          <w:sz w:val="22"/>
          <w:szCs w:val="22"/>
          <w:lang w:val="sr-Latn-RS"/>
        </w:rPr>
        <w:t>илац захтјева тражене</w:t>
      </w:r>
      <w:r w:rsidR="003C0FFD" w:rsidRPr="00CB29B0">
        <w:rPr>
          <w:sz w:val="22"/>
          <w:szCs w:val="22"/>
          <w:lang w:val="sr-Latn-RS"/>
        </w:rPr>
        <w:t xml:space="preserve"> пода</w:t>
      </w:r>
      <w:r w:rsidR="00C94028" w:rsidRPr="00CB29B0">
        <w:rPr>
          <w:sz w:val="22"/>
          <w:szCs w:val="22"/>
          <w:lang w:val="sr-Latn-RS"/>
        </w:rPr>
        <w:t>тке</w:t>
      </w:r>
      <w:r w:rsidR="003C0FFD" w:rsidRPr="00CB29B0">
        <w:rPr>
          <w:sz w:val="22"/>
          <w:szCs w:val="22"/>
          <w:lang w:val="sr-Latn-RS"/>
        </w:rPr>
        <w:t xml:space="preserve"> и</w:t>
      </w:r>
      <w:r w:rsidR="00C94028" w:rsidRPr="00CB29B0">
        <w:rPr>
          <w:sz w:val="22"/>
          <w:szCs w:val="22"/>
          <w:lang w:val="sr-Latn-RS"/>
        </w:rPr>
        <w:t xml:space="preserve">/или информације и документа није </w:t>
      </w:r>
      <w:r w:rsidR="003C0FFD" w:rsidRPr="00CB29B0">
        <w:rPr>
          <w:sz w:val="22"/>
          <w:szCs w:val="22"/>
          <w:lang w:val="sr-Latn-RS"/>
        </w:rPr>
        <w:t>достав</w:t>
      </w:r>
      <w:r w:rsidR="00C94028" w:rsidRPr="00CB29B0">
        <w:rPr>
          <w:sz w:val="22"/>
          <w:szCs w:val="22"/>
          <w:lang w:val="sr-Latn-RS"/>
        </w:rPr>
        <w:t xml:space="preserve">ио у року за допуну </w:t>
      </w:r>
      <w:r w:rsidR="003C0FFD" w:rsidRPr="00CB29B0">
        <w:rPr>
          <w:sz w:val="22"/>
          <w:szCs w:val="22"/>
          <w:lang w:val="sr-Latn-RS"/>
        </w:rPr>
        <w:t>одређ</w:t>
      </w:r>
      <w:r w:rsidR="00DE6C9F" w:rsidRPr="00CB29B0">
        <w:rPr>
          <w:sz w:val="22"/>
          <w:szCs w:val="22"/>
          <w:lang w:val="sr-Latn-RS"/>
        </w:rPr>
        <w:t>ен од стране издаваоца одобрења.</w:t>
      </w:r>
      <w:r w:rsidR="003C0FFD" w:rsidRPr="00CB29B0">
        <w:rPr>
          <w:sz w:val="22"/>
          <w:szCs w:val="22"/>
          <w:lang w:val="sr-Latn-RS"/>
        </w:rPr>
        <w:t xml:space="preserve"> </w:t>
      </w:r>
    </w:p>
    <w:p w:rsidR="000A7C29" w:rsidRPr="00CB29B0" w:rsidRDefault="000A7C29" w:rsidP="00407C01">
      <w:pPr>
        <w:pStyle w:val="NoSpacing"/>
        <w:ind w:left="426" w:hanging="426"/>
        <w:jc w:val="both"/>
        <w:rPr>
          <w:sz w:val="22"/>
          <w:szCs w:val="22"/>
          <w:lang w:val="sr-Latn-RS"/>
        </w:rPr>
      </w:pPr>
    </w:p>
    <w:p w:rsidR="00BE3036" w:rsidRPr="00CB29B0" w:rsidRDefault="008343B1" w:rsidP="003A0C45">
      <w:pPr>
        <w:pStyle w:val="NoSpacing"/>
        <w:numPr>
          <w:ilvl w:val="0"/>
          <w:numId w:val="29"/>
        </w:numPr>
        <w:ind w:left="426" w:hanging="426"/>
        <w:jc w:val="both"/>
        <w:rPr>
          <w:sz w:val="22"/>
          <w:szCs w:val="22"/>
          <w:lang w:val="sr-Latn-RS"/>
        </w:rPr>
      </w:pPr>
      <w:r w:rsidRPr="00CB29B0">
        <w:rPr>
          <w:sz w:val="22"/>
          <w:szCs w:val="22"/>
          <w:lang w:val="sr-Latn-RS"/>
        </w:rPr>
        <w:t>Ако</w:t>
      </w:r>
      <w:r w:rsidR="009771D2" w:rsidRPr="00CB29B0">
        <w:rPr>
          <w:sz w:val="22"/>
          <w:szCs w:val="22"/>
          <w:lang w:val="sr-Latn-RS"/>
        </w:rPr>
        <w:t xml:space="preserve"> </w:t>
      </w:r>
      <w:r w:rsidRPr="00CB29B0">
        <w:rPr>
          <w:sz w:val="22"/>
          <w:szCs w:val="22"/>
          <w:lang w:val="sr-Latn-RS"/>
        </w:rPr>
        <w:t>је</w:t>
      </w:r>
      <w:r w:rsidR="009771D2" w:rsidRPr="00CB29B0">
        <w:rPr>
          <w:sz w:val="22"/>
          <w:szCs w:val="22"/>
          <w:lang w:val="sr-Latn-RS"/>
        </w:rPr>
        <w:t xml:space="preserve"> </w:t>
      </w:r>
      <w:r w:rsidRPr="00CB29B0">
        <w:rPr>
          <w:sz w:val="22"/>
          <w:szCs w:val="22"/>
          <w:lang w:val="sr-Latn-RS"/>
        </w:rPr>
        <w:t>захтјев</w:t>
      </w:r>
      <w:r w:rsidR="008E1EB8" w:rsidRPr="00CB29B0">
        <w:rPr>
          <w:sz w:val="22"/>
          <w:szCs w:val="22"/>
          <w:lang w:val="sr-Latn-RS"/>
        </w:rPr>
        <w:t xml:space="preserve"> </w:t>
      </w:r>
      <w:r w:rsidRPr="00CB29B0">
        <w:rPr>
          <w:sz w:val="22"/>
          <w:szCs w:val="22"/>
          <w:lang w:val="sr-Latn-RS"/>
        </w:rPr>
        <w:t>за</w:t>
      </w:r>
      <w:r w:rsidR="00A67923" w:rsidRPr="00CB29B0">
        <w:rPr>
          <w:sz w:val="22"/>
          <w:szCs w:val="22"/>
          <w:lang w:val="sr-Latn-RS"/>
        </w:rPr>
        <w:t xml:space="preserve"> </w:t>
      </w:r>
      <w:r w:rsidRPr="00CB29B0">
        <w:rPr>
          <w:sz w:val="22"/>
          <w:szCs w:val="22"/>
          <w:lang w:val="sr-Latn-RS"/>
        </w:rPr>
        <w:t>издавање</w:t>
      </w:r>
      <w:r w:rsidR="00A67923" w:rsidRPr="00CB29B0">
        <w:rPr>
          <w:sz w:val="22"/>
          <w:szCs w:val="22"/>
          <w:lang w:val="sr-Latn-RS"/>
        </w:rPr>
        <w:t xml:space="preserve"> </w:t>
      </w:r>
      <w:r w:rsidRPr="00CB29B0">
        <w:rPr>
          <w:sz w:val="22"/>
          <w:szCs w:val="22"/>
          <w:lang w:val="sr-Latn-RS"/>
        </w:rPr>
        <w:t>одобрења</w:t>
      </w:r>
      <w:r w:rsidR="00A67923" w:rsidRPr="00CB29B0">
        <w:rPr>
          <w:sz w:val="22"/>
          <w:szCs w:val="22"/>
          <w:lang w:val="sr-Latn-RS"/>
        </w:rPr>
        <w:t xml:space="preserve"> </w:t>
      </w:r>
      <w:r w:rsidRPr="00CB29B0">
        <w:rPr>
          <w:sz w:val="22"/>
          <w:szCs w:val="22"/>
          <w:lang w:val="sr-Latn-RS"/>
        </w:rPr>
        <w:t>за</w:t>
      </w:r>
      <w:r w:rsidR="00A67923" w:rsidRPr="00CB29B0">
        <w:rPr>
          <w:sz w:val="22"/>
          <w:szCs w:val="22"/>
          <w:lang w:val="sr-Latn-RS"/>
        </w:rPr>
        <w:t xml:space="preserve"> </w:t>
      </w:r>
      <w:r w:rsidR="000F590F" w:rsidRPr="00CB29B0">
        <w:rPr>
          <w:sz w:val="22"/>
          <w:szCs w:val="22"/>
          <w:lang w:val="sr-Latn-RS"/>
        </w:rPr>
        <w:t>кућно</w:t>
      </w:r>
      <w:r w:rsidR="00A67923" w:rsidRPr="00CB29B0">
        <w:rPr>
          <w:sz w:val="22"/>
          <w:szCs w:val="22"/>
          <w:lang w:val="sr-Latn-RS"/>
        </w:rPr>
        <w:t xml:space="preserve"> </w:t>
      </w:r>
      <w:r w:rsidRPr="00CB29B0">
        <w:rPr>
          <w:sz w:val="22"/>
          <w:szCs w:val="22"/>
          <w:lang w:val="sr-Latn-RS"/>
        </w:rPr>
        <w:t>увозно</w:t>
      </w:r>
      <w:r w:rsidR="00A67923" w:rsidRPr="00CB29B0">
        <w:rPr>
          <w:sz w:val="22"/>
          <w:szCs w:val="22"/>
          <w:lang w:val="sr-Latn-RS"/>
        </w:rPr>
        <w:t xml:space="preserve"> </w:t>
      </w:r>
      <w:r w:rsidRPr="00CB29B0">
        <w:rPr>
          <w:sz w:val="22"/>
          <w:szCs w:val="22"/>
          <w:lang w:val="sr-Latn-RS"/>
        </w:rPr>
        <w:t>царињење</w:t>
      </w:r>
      <w:r w:rsidR="00A67923" w:rsidRPr="00CB29B0">
        <w:rPr>
          <w:sz w:val="22"/>
          <w:szCs w:val="22"/>
          <w:lang w:val="sr-Latn-RS"/>
        </w:rPr>
        <w:t xml:space="preserve"> </w:t>
      </w:r>
      <w:r w:rsidR="00DE6C9F" w:rsidRPr="00CB29B0">
        <w:rPr>
          <w:sz w:val="22"/>
          <w:szCs w:val="22"/>
          <w:lang w:val="sr-Latn-RS"/>
        </w:rPr>
        <w:t xml:space="preserve">достављен </w:t>
      </w:r>
      <w:r w:rsidRPr="00CB29B0">
        <w:rPr>
          <w:sz w:val="22"/>
          <w:szCs w:val="22"/>
          <w:lang w:val="sr-Latn-RS"/>
        </w:rPr>
        <w:t>Групи</w:t>
      </w:r>
      <w:r w:rsidR="008E1EB8" w:rsidRPr="00CB29B0">
        <w:rPr>
          <w:sz w:val="22"/>
          <w:szCs w:val="22"/>
          <w:lang w:val="sr-Latn-RS"/>
        </w:rPr>
        <w:t xml:space="preserve"> </w:t>
      </w:r>
      <w:r w:rsidRPr="00CB29B0">
        <w:rPr>
          <w:sz w:val="22"/>
          <w:szCs w:val="22"/>
          <w:lang w:val="sr-Latn-RS"/>
        </w:rPr>
        <w:t>за</w:t>
      </w:r>
      <w:r w:rsidR="00120AC5" w:rsidRPr="00CB29B0">
        <w:rPr>
          <w:sz w:val="22"/>
          <w:szCs w:val="22"/>
          <w:lang w:val="sr-Latn-RS"/>
        </w:rPr>
        <w:t xml:space="preserve"> </w:t>
      </w:r>
      <w:r w:rsidRPr="00CB29B0">
        <w:rPr>
          <w:sz w:val="22"/>
          <w:szCs w:val="22"/>
          <w:lang w:val="sr-Latn-RS"/>
        </w:rPr>
        <w:t>контролу</w:t>
      </w:r>
      <w:r w:rsidR="005865CA" w:rsidRPr="00CB29B0">
        <w:rPr>
          <w:sz w:val="22"/>
          <w:szCs w:val="22"/>
          <w:lang w:val="sr-Latn-RS"/>
        </w:rPr>
        <w:t xml:space="preserve"> на пр</w:t>
      </w:r>
      <w:r w:rsidR="003306A7">
        <w:rPr>
          <w:sz w:val="22"/>
          <w:szCs w:val="22"/>
          <w:lang w:val="sr-Latn-RS"/>
        </w:rPr>
        <w:t>едконтролу у складу са чланом 16</w:t>
      </w:r>
      <w:r w:rsidR="005865CA" w:rsidRPr="00CB29B0">
        <w:rPr>
          <w:sz w:val="22"/>
          <w:szCs w:val="22"/>
          <w:lang w:val="sr-Latn-RS"/>
        </w:rPr>
        <w:t>. овог упутства</w:t>
      </w:r>
      <w:r w:rsidR="008E1EB8" w:rsidRPr="00CB29B0">
        <w:rPr>
          <w:sz w:val="22"/>
          <w:szCs w:val="22"/>
          <w:lang w:val="sr-Latn-RS"/>
        </w:rPr>
        <w:t xml:space="preserve">, </w:t>
      </w:r>
      <w:r w:rsidRPr="00CB29B0">
        <w:rPr>
          <w:sz w:val="22"/>
          <w:szCs w:val="22"/>
          <w:lang w:val="sr-Latn-RS"/>
        </w:rPr>
        <w:t>одлука</w:t>
      </w:r>
      <w:r w:rsidR="000C3C82" w:rsidRPr="00CB29B0">
        <w:rPr>
          <w:sz w:val="22"/>
          <w:szCs w:val="22"/>
          <w:lang w:val="sr-Latn-RS"/>
        </w:rPr>
        <w:t xml:space="preserve"> </w:t>
      </w:r>
      <w:r w:rsidRPr="00CB29B0">
        <w:rPr>
          <w:sz w:val="22"/>
          <w:szCs w:val="22"/>
          <w:lang w:val="sr-Latn-RS"/>
        </w:rPr>
        <w:t>по</w:t>
      </w:r>
      <w:r w:rsidR="006C201E" w:rsidRPr="00CB29B0">
        <w:rPr>
          <w:sz w:val="22"/>
          <w:szCs w:val="22"/>
          <w:lang w:val="sr-Latn-RS"/>
        </w:rPr>
        <w:t xml:space="preserve"> </w:t>
      </w:r>
      <w:r w:rsidRPr="00CB29B0">
        <w:rPr>
          <w:sz w:val="22"/>
          <w:szCs w:val="22"/>
          <w:lang w:val="sr-Latn-RS"/>
        </w:rPr>
        <w:t>поднијетом</w:t>
      </w:r>
      <w:r w:rsidR="006C201E" w:rsidRPr="00CB29B0">
        <w:rPr>
          <w:sz w:val="22"/>
          <w:szCs w:val="22"/>
          <w:lang w:val="sr-Latn-RS"/>
        </w:rPr>
        <w:t xml:space="preserve"> </w:t>
      </w:r>
      <w:r w:rsidRPr="00CB29B0">
        <w:rPr>
          <w:sz w:val="22"/>
          <w:szCs w:val="22"/>
          <w:lang w:val="sr-Latn-RS"/>
        </w:rPr>
        <w:t>захтјеву</w:t>
      </w:r>
      <w:r w:rsidR="003A3B52" w:rsidRPr="00CB29B0">
        <w:rPr>
          <w:sz w:val="22"/>
          <w:szCs w:val="22"/>
          <w:lang w:val="sr-Latn-RS"/>
        </w:rPr>
        <w:t xml:space="preserve"> </w:t>
      </w:r>
      <w:r w:rsidRPr="00CB29B0">
        <w:rPr>
          <w:sz w:val="22"/>
          <w:szCs w:val="22"/>
          <w:lang w:val="sr-Latn-RS"/>
        </w:rPr>
        <w:t>доноси</w:t>
      </w:r>
      <w:r w:rsidR="000C3C82" w:rsidRPr="00CB29B0">
        <w:rPr>
          <w:sz w:val="22"/>
          <w:szCs w:val="22"/>
          <w:lang w:val="sr-Latn-RS"/>
        </w:rPr>
        <w:t xml:space="preserve"> </w:t>
      </w:r>
      <w:r w:rsidRPr="00CB29B0">
        <w:rPr>
          <w:sz w:val="22"/>
          <w:szCs w:val="22"/>
          <w:lang w:val="sr-Latn-RS"/>
        </w:rPr>
        <w:t>се</w:t>
      </w:r>
      <w:r w:rsidR="00A67923" w:rsidRPr="00CB29B0">
        <w:rPr>
          <w:sz w:val="22"/>
          <w:szCs w:val="22"/>
          <w:lang w:val="sr-Latn-RS"/>
        </w:rPr>
        <w:t xml:space="preserve"> </w:t>
      </w:r>
      <w:r w:rsidRPr="00CB29B0">
        <w:rPr>
          <w:sz w:val="22"/>
          <w:szCs w:val="22"/>
          <w:lang w:val="sr-Latn-RS"/>
        </w:rPr>
        <w:t>након</w:t>
      </w:r>
      <w:r w:rsidR="00C656C6" w:rsidRPr="00CB29B0">
        <w:rPr>
          <w:sz w:val="22"/>
          <w:szCs w:val="22"/>
          <w:lang w:val="sr-Latn-RS"/>
        </w:rPr>
        <w:t xml:space="preserve"> </w:t>
      </w:r>
      <w:r w:rsidRPr="00CB29B0">
        <w:rPr>
          <w:sz w:val="22"/>
          <w:szCs w:val="22"/>
          <w:lang w:val="sr-Latn-RS"/>
        </w:rPr>
        <w:t>достављања</w:t>
      </w:r>
      <w:r w:rsidR="00C656C6" w:rsidRPr="00CB29B0">
        <w:rPr>
          <w:sz w:val="22"/>
          <w:szCs w:val="22"/>
          <w:lang w:val="sr-Latn-RS"/>
        </w:rPr>
        <w:t xml:space="preserve"> </w:t>
      </w:r>
      <w:r w:rsidRPr="00CB29B0">
        <w:rPr>
          <w:sz w:val="22"/>
          <w:szCs w:val="22"/>
          <w:lang w:val="sr-Latn-RS"/>
        </w:rPr>
        <w:t>записника</w:t>
      </w:r>
      <w:r w:rsidR="004914FF" w:rsidRPr="00CB29B0">
        <w:rPr>
          <w:sz w:val="22"/>
          <w:szCs w:val="22"/>
          <w:lang w:val="sr-Latn-RS"/>
        </w:rPr>
        <w:t xml:space="preserve"> </w:t>
      </w:r>
      <w:r w:rsidRPr="00CB29B0">
        <w:rPr>
          <w:sz w:val="22"/>
          <w:szCs w:val="22"/>
          <w:lang w:val="sr-Latn-RS"/>
        </w:rPr>
        <w:t>Групе</w:t>
      </w:r>
      <w:r w:rsidR="008A4368" w:rsidRPr="00CB29B0">
        <w:rPr>
          <w:sz w:val="22"/>
          <w:szCs w:val="22"/>
          <w:lang w:val="sr-Latn-RS"/>
        </w:rPr>
        <w:t xml:space="preserve"> </w:t>
      </w:r>
      <w:r w:rsidRPr="00CB29B0">
        <w:rPr>
          <w:sz w:val="22"/>
          <w:szCs w:val="22"/>
          <w:lang w:val="sr-Latn-RS"/>
        </w:rPr>
        <w:t>за</w:t>
      </w:r>
      <w:r w:rsidR="008A4368" w:rsidRPr="00CB29B0">
        <w:rPr>
          <w:sz w:val="22"/>
          <w:szCs w:val="22"/>
          <w:lang w:val="sr-Latn-RS"/>
        </w:rPr>
        <w:t xml:space="preserve"> </w:t>
      </w:r>
      <w:r w:rsidRPr="00CB29B0">
        <w:rPr>
          <w:sz w:val="22"/>
          <w:szCs w:val="22"/>
          <w:lang w:val="sr-Latn-RS"/>
        </w:rPr>
        <w:t>контролу</w:t>
      </w:r>
      <w:r w:rsidR="00B476FB">
        <w:rPr>
          <w:sz w:val="22"/>
          <w:szCs w:val="22"/>
          <w:lang w:val="sr-Latn-RS"/>
        </w:rPr>
        <w:t xml:space="preserve"> из члана 17</w:t>
      </w:r>
      <w:r w:rsidR="00DE6C9F" w:rsidRPr="00CB29B0">
        <w:rPr>
          <w:sz w:val="22"/>
          <w:szCs w:val="22"/>
          <w:lang w:val="sr-Latn-RS"/>
        </w:rPr>
        <w:t>. овог упутства</w:t>
      </w:r>
      <w:r w:rsidR="009771D2" w:rsidRPr="00CB29B0">
        <w:rPr>
          <w:sz w:val="22"/>
          <w:szCs w:val="22"/>
          <w:lang w:val="sr-Latn-RS"/>
        </w:rPr>
        <w:t>.</w:t>
      </w:r>
      <w:r w:rsidR="006906BD" w:rsidRPr="00CB29B0">
        <w:rPr>
          <w:sz w:val="22"/>
          <w:szCs w:val="22"/>
          <w:lang w:val="sr-Latn-RS"/>
        </w:rPr>
        <w:t xml:space="preserve"> </w:t>
      </w:r>
    </w:p>
    <w:p w:rsidR="00BE3036" w:rsidRPr="00CB29B0" w:rsidRDefault="00BE3036" w:rsidP="00407C01">
      <w:pPr>
        <w:pStyle w:val="NoSpacing"/>
        <w:ind w:left="426" w:hanging="426"/>
        <w:jc w:val="both"/>
        <w:rPr>
          <w:sz w:val="22"/>
          <w:szCs w:val="22"/>
          <w:lang w:val="sr-Latn-RS"/>
        </w:rPr>
      </w:pPr>
    </w:p>
    <w:p w:rsidR="00365C2D" w:rsidRPr="00CB29B0" w:rsidRDefault="008343B1" w:rsidP="003A0C45">
      <w:pPr>
        <w:pStyle w:val="NoSpacing"/>
        <w:numPr>
          <w:ilvl w:val="0"/>
          <w:numId w:val="29"/>
        </w:numPr>
        <w:ind w:left="426" w:hanging="426"/>
        <w:jc w:val="both"/>
        <w:rPr>
          <w:sz w:val="22"/>
          <w:szCs w:val="22"/>
          <w:lang w:val="sr-Latn-RS"/>
        </w:rPr>
      </w:pPr>
      <w:r w:rsidRPr="00CB29B0">
        <w:rPr>
          <w:sz w:val="22"/>
          <w:szCs w:val="22"/>
          <w:lang w:val="sr-Latn-RS"/>
        </w:rPr>
        <w:t>Ако</w:t>
      </w:r>
      <w:r w:rsidR="002A1806" w:rsidRPr="00CB29B0">
        <w:rPr>
          <w:sz w:val="22"/>
          <w:szCs w:val="22"/>
          <w:lang w:val="sr-Latn-RS"/>
        </w:rPr>
        <w:t xml:space="preserve"> </w:t>
      </w:r>
      <w:r w:rsidRPr="00CB29B0">
        <w:rPr>
          <w:sz w:val="22"/>
          <w:szCs w:val="22"/>
          <w:lang w:val="sr-Latn-RS"/>
        </w:rPr>
        <w:t>је</w:t>
      </w:r>
      <w:r w:rsidR="004D4111" w:rsidRPr="00CB29B0">
        <w:rPr>
          <w:sz w:val="22"/>
          <w:szCs w:val="22"/>
          <w:lang w:val="sr-Latn-RS"/>
        </w:rPr>
        <w:t xml:space="preserve"> </w:t>
      </w:r>
      <w:r w:rsidRPr="00CB29B0">
        <w:rPr>
          <w:sz w:val="22"/>
          <w:szCs w:val="22"/>
          <w:lang w:val="sr-Latn-RS"/>
        </w:rPr>
        <w:t>Група</w:t>
      </w:r>
      <w:r w:rsidR="002A1806" w:rsidRPr="00CB29B0">
        <w:rPr>
          <w:sz w:val="22"/>
          <w:szCs w:val="22"/>
          <w:lang w:val="sr-Latn-RS"/>
        </w:rPr>
        <w:t xml:space="preserve"> </w:t>
      </w:r>
      <w:r w:rsidRPr="00CB29B0">
        <w:rPr>
          <w:sz w:val="22"/>
          <w:szCs w:val="22"/>
          <w:lang w:val="sr-Latn-RS"/>
        </w:rPr>
        <w:t>за</w:t>
      </w:r>
      <w:r w:rsidR="002A1806" w:rsidRPr="00CB29B0">
        <w:rPr>
          <w:sz w:val="22"/>
          <w:szCs w:val="22"/>
          <w:lang w:val="sr-Latn-RS"/>
        </w:rPr>
        <w:t xml:space="preserve"> </w:t>
      </w:r>
      <w:r w:rsidRPr="00CB29B0">
        <w:rPr>
          <w:sz w:val="22"/>
          <w:szCs w:val="22"/>
          <w:lang w:val="sr-Latn-RS"/>
        </w:rPr>
        <w:t>контролу</w:t>
      </w:r>
      <w:r w:rsidR="00D57F66" w:rsidRPr="00CB29B0">
        <w:rPr>
          <w:sz w:val="22"/>
          <w:szCs w:val="22"/>
          <w:lang w:val="sr-Latn-RS"/>
        </w:rPr>
        <w:t>,</w:t>
      </w:r>
      <w:r w:rsidR="002A1806" w:rsidRPr="00CB29B0">
        <w:rPr>
          <w:sz w:val="22"/>
          <w:szCs w:val="22"/>
          <w:lang w:val="sr-Latn-RS"/>
        </w:rPr>
        <w:t xml:space="preserve"> </w:t>
      </w:r>
      <w:r w:rsidR="00D57F66" w:rsidRPr="00CB29B0">
        <w:rPr>
          <w:sz w:val="22"/>
          <w:szCs w:val="22"/>
          <w:lang w:val="sr-Latn-RS"/>
        </w:rPr>
        <w:t>након обављене предконтроле</w:t>
      </w:r>
      <w:r w:rsidR="006148B6" w:rsidRPr="00CB29B0">
        <w:rPr>
          <w:sz w:val="22"/>
          <w:szCs w:val="22"/>
          <w:lang w:val="sr-Latn-RS"/>
        </w:rPr>
        <w:t xml:space="preserve"> </w:t>
      </w:r>
      <w:r w:rsidR="00D57F66" w:rsidRPr="00CB29B0">
        <w:rPr>
          <w:sz w:val="22"/>
          <w:szCs w:val="22"/>
          <w:lang w:val="sr-Latn-RS"/>
        </w:rPr>
        <w:t>захтјева,</w:t>
      </w:r>
      <w:r w:rsidR="00A711E0" w:rsidRPr="00CB29B0">
        <w:rPr>
          <w:sz w:val="22"/>
          <w:szCs w:val="22"/>
          <w:lang w:val="sr-Latn-RS"/>
        </w:rPr>
        <w:t xml:space="preserve"> </w:t>
      </w:r>
      <w:r w:rsidRPr="00CB29B0">
        <w:rPr>
          <w:sz w:val="22"/>
          <w:szCs w:val="22"/>
          <w:lang w:val="sr-Latn-RS"/>
        </w:rPr>
        <w:t>дала</w:t>
      </w:r>
      <w:r w:rsidR="002A1806" w:rsidRPr="00CB29B0">
        <w:rPr>
          <w:sz w:val="22"/>
          <w:szCs w:val="22"/>
          <w:lang w:val="sr-Latn-RS"/>
        </w:rPr>
        <w:t xml:space="preserve"> </w:t>
      </w:r>
      <w:r w:rsidRPr="00CB29B0">
        <w:rPr>
          <w:sz w:val="22"/>
          <w:szCs w:val="22"/>
          <w:lang w:val="sr-Latn-RS"/>
        </w:rPr>
        <w:t>мишљење</w:t>
      </w:r>
      <w:r w:rsidR="002A1806" w:rsidRPr="00CB29B0">
        <w:rPr>
          <w:sz w:val="22"/>
          <w:szCs w:val="22"/>
          <w:lang w:val="sr-Latn-RS"/>
        </w:rPr>
        <w:t xml:space="preserve"> </w:t>
      </w:r>
      <w:r w:rsidRPr="00CB29B0">
        <w:rPr>
          <w:sz w:val="22"/>
          <w:szCs w:val="22"/>
          <w:lang w:val="sr-Latn-RS"/>
        </w:rPr>
        <w:t>да</w:t>
      </w:r>
      <w:r w:rsidR="001A75F5" w:rsidRPr="00CB29B0">
        <w:rPr>
          <w:sz w:val="22"/>
          <w:szCs w:val="22"/>
          <w:lang w:val="sr-Latn-RS"/>
        </w:rPr>
        <w:t xml:space="preserve"> </w:t>
      </w:r>
      <w:r w:rsidR="00481CBA" w:rsidRPr="00CB29B0">
        <w:rPr>
          <w:sz w:val="22"/>
          <w:szCs w:val="22"/>
          <w:lang w:val="sr-Latn-RS"/>
        </w:rPr>
        <w:t>подносилац</w:t>
      </w:r>
      <w:r w:rsidR="00486406" w:rsidRPr="00CB29B0">
        <w:rPr>
          <w:sz w:val="22"/>
          <w:szCs w:val="22"/>
          <w:lang w:val="sr-Latn-RS"/>
        </w:rPr>
        <w:t xml:space="preserve"> </w:t>
      </w:r>
      <w:r w:rsidRPr="00CB29B0">
        <w:rPr>
          <w:sz w:val="22"/>
          <w:szCs w:val="22"/>
          <w:lang w:val="sr-Latn-RS"/>
        </w:rPr>
        <w:t>захтјева</w:t>
      </w:r>
      <w:r w:rsidR="001A75F5" w:rsidRPr="00CB29B0">
        <w:rPr>
          <w:sz w:val="22"/>
          <w:szCs w:val="22"/>
          <w:lang w:val="sr-Latn-RS"/>
        </w:rPr>
        <w:t xml:space="preserve"> </w:t>
      </w:r>
      <w:r w:rsidRPr="00CB29B0">
        <w:rPr>
          <w:sz w:val="22"/>
          <w:szCs w:val="22"/>
          <w:lang w:val="sr-Latn-RS"/>
        </w:rPr>
        <w:t>испуњава</w:t>
      </w:r>
      <w:r w:rsidR="002A1806" w:rsidRPr="00CB29B0">
        <w:rPr>
          <w:sz w:val="22"/>
          <w:szCs w:val="22"/>
          <w:lang w:val="sr-Latn-RS"/>
        </w:rPr>
        <w:t xml:space="preserve"> </w:t>
      </w:r>
      <w:r w:rsidRPr="00CB29B0">
        <w:rPr>
          <w:sz w:val="22"/>
          <w:szCs w:val="22"/>
          <w:lang w:val="sr-Latn-RS"/>
        </w:rPr>
        <w:t>услове</w:t>
      </w:r>
      <w:r w:rsidR="002A1806" w:rsidRPr="00CB29B0">
        <w:rPr>
          <w:sz w:val="22"/>
          <w:szCs w:val="22"/>
          <w:lang w:val="sr-Latn-RS"/>
        </w:rPr>
        <w:t xml:space="preserve"> </w:t>
      </w:r>
      <w:r w:rsidR="00E96CEB" w:rsidRPr="00CB29B0">
        <w:rPr>
          <w:sz w:val="22"/>
          <w:szCs w:val="22"/>
          <w:lang w:val="sr-Latn-RS"/>
        </w:rPr>
        <w:t xml:space="preserve">и критеријуме </w:t>
      </w:r>
      <w:r w:rsidRPr="00CB29B0">
        <w:rPr>
          <w:sz w:val="22"/>
          <w:szCs w:val="22"/>
          <w:lang w:val="sr-Latn-RS"/>
        </w:rPr>
        <w:t>за</w:t>
      </w:r>
      <w:r w:rsidR="006F284C" w:rsidRPr="00CB29B0">
        <w:rPr>
          <w:sz w:val="22"/>
          <w:szCs w:val="22"/>
          <w:lang w:val="sr-Latn-RS"/>
        </w:rPr>
        <w:t xml:space="preserve"> </w:t>
      </w:r>
      <w:r w:rsidRPr="00CB29B0">
        <w:rPr>
          <w:sz w:val="22"/>
          <w:szCs w:val="22"/>
          <w:lang w:val="sr-Latn-RS"/>
        </w:rPr>
        <w:t>одобравање</w:t>
      </w:r>
      <w:r w:rsidR="006C605B" w:rsidRPr="00CB29B0">
        <w:rPr>
          <w:sz w:val="22"/>
          <w:szCs w:val="22"/>
          <w:lang w:val="sr-Latn-RS"/>
        </w:rPr>
        <w:t xml:space="preserve"> </w:t>
      </w:r>
      <w:r w:rsidRPr="00CB29B0">
        <w:rPr>
          <w:sz w:val="22"/>
          <w:szCs w:val="22"/>
          <w:lang w:val="sr-Latn-RS"/>
        </w:rPr>
        <w:t>кућног</w:t>
      </w:r>
      <w:r w:rsidR="00591F84" w:rsidRPr="00CB29B0">
        <w:rPr>
          <w:sz w:val="22"/>
          <w:szCs w:val="22"/>
          <w:lang w:val="sr-Latn-RS"/>
        </w:rPr>
        <w:t xml:space="preserve"> </w:t>
      </w:r>
      <w:r w:rsidRPr="00CB29B0">
        <w:rPr>
          <w:sz w:val="22"/>
          <w:szCs w:val="22"/>
          <w:lang w:val="sr-Latn-RS"/>
        </w:rPr>
        <w:t>увозног</w:t>
      </w:r>
      <w:r w:rsidR="00591F84" w:rsidRPr="00CB29B0">
        <w:rPr>
          <w:sz w:val="22"/>
          <w:szCs w:val="22"/>
          <w:lang w:val="sr-Latn-RS"/>
        </w:rPr>
        <w:t xml:space="preserve"> </w:t>
      </w:r>
      <w:r w:rsidRPr="00CB29B0">
        <w:rPr>
          <w:sz w:val="22"/>
          <w:szCs w:val="22"/>
          <w:lang w:val="sr-Latn-RS"/>
        </w:rPr>
        <w:t>царињења</w:t>
      </w:r>
      <w:r w:rsidR="00591F84" w:rsidRPr="00CB29B0">
        <w:rPr>
          <w:sz w:val="22"/>
          <w:szCs w:val="22"/>
          <w:lang w:val="sr-Latn-RS"/>
        </w:rPr>
        <w:t xml:space="preserve">, </w:t>
      </w:r>
      <w:r w:rsidR="003D21C7" w:rsidRPr="00CB29B0">
        <w:rPr>
          <w:sz w:val="22"/>
          <w:szCs w:val="22"/>
          <w:lang w:val="sr-Latn-RS"/>
        </w:rPr>
        <w:t>подносиоцу</w:t>
      </w:r>
      <w:r w:rsidR="00A92002" w:rsidRPr="00CB29B0">
        <w:rPr>
          <w:sz w:val="22"/>
          <w:szCs w:val="22"/>
          <w:lang w:val="sr-Latn-RS"/>
        </w:rPr>
        <w:t xml:space="preserve"> </w:t>
      </w:r>
      <w:r w:rsidRPr="00CB29B0">
        <w:rPr>
          <w:sz w:val="22"/>
          <w:szCs w:val="22"/>
          <w:lang w:val="sr-Latn-RS"/>
        </w:rPr>
        <w:t>захтјева</w:t>
      </w:r>
      <w:r w:rsidR="004D4111" w:rsidRPr="00CB29B0">
        <w:rPr>
          <w:sz w:val="22"/>
          <w:szCs w:val="22"/>
          <w:lang w:val="sr-Latn-RS"/>
        </w:rPr>
        <w:t xml:space="preserve"> </w:t>
      </w:r>
      <w:r w:rsidRPr="00CB29B0">
        <w:rPr>
          <w:sz w:val="22"/>
          <w:szCs w:val="22"/>
          <w:lang w:val="sr-Latn-RS"/>
        </w:rPr>
        <w:t>издаје</w:t>
      </w:r>
      <w:r w:rsidR="00A92002" w:rsidRPr="00CB29B0">
        <w:rPr>
          <w:sz w:val="22"/>
          <w:szCs w:val="22"/>
          <w:lang w:val="sr-Latn-RS"/>
        </w:rPr>
        <w:t xml:space="preserve"> </w:t>
      </w:r>
      <w:r w:rsidRPr="00CB29B0">
        <w:rPr>
          <w:sz w:val="22"/>
          <w:szCs w:val="22"/>
          <w:lang w:val="sr-Latn-RS"/>
        </w:rPr>
        <w:t>се</w:t>
      </w:r>
      <w:r w:rsidR="00A67923" w:rsidRPr="00CB29B0">
        <w:rPr>
          <w:sz w:val="22"/>
          <w:szCs w:val="22"/>
          <w:lang w:val="sr-Latn-RS"/>
        </w:rPr>
        <w:t xml:space="preserve"> </w:t>
      </w:r>
      <w:r w:rsidRPr="00CB29B0">
        <w:rPr>
          <w:sz w:val="22"/>
          <w:szCs w:val="22"/>
          <w:lang w:val="sr-Latn-RS"/>
        </w:rPr>
        <w:t>одобрење</w:t>
      </w:r>
      <w:r w:rsidR="00591F84" w:rsidRPr="00CB29B0">
        <w:rPr>
          <w:sz w:val="22"/>
          <w:szCs w:val="22"/>
          <w:lang w:val="sr-Latn-RS"/>
        </w:rPr>
        <w:t xml:space="preserve"> </w:t>
      </w:r>
      <w:r w:rsidRPr="00CB29B0">
        <w:rPr>
          <w:sz w:val="22"/>
          <w:szCs w:val="22"/>
          <w:lang w:val="sr-Latn-RS"/>
        </w:rPr>
        <w:t>за</w:t>
      </w:r>
      <w:r w:rsidR="00591F84" w:rsidRPr="00CB29B0">
        <w:rPr>
          <w:sz w:val="22"/>
          <w:szCs w:val="22"/>
          <w:lang w:val="sr-Latn-RS"/>
        </w:rPr>
        <w:t xml:space="preserve"> </w:t>
      </w:r>
      <w:r w:rsidR="000F590F" w:rsidRPr="00CB29B0">
        <w:rPr>
          <w:sz w:val="22"/>
          <w:szCs w:val="22"/>
          <w:lang w:val="sr-Latn-RS"/>
        </w:rPr>
        <w:t>кућно</w:t>
      </w:r>
      <w:r w:rsidR="0007443D" w:rsidRPr="00CB29B0">
        <w:rPr>
          <w:sz w:val="22"/>
          <w:szCs w:val="22"/>
          <w:lang w:val="sr-Latn-RS"/>
        </w:rPr>
        <w:t xml:space="preserve"> </w:t>
      </w:r>
      <w:r w:rsidRPr="00CB29B0">
        <w:rPr>
          <w:sz w:val="22"/>
          <w:szCs w:val="22"/>
          <w:lang w:val="sr-Latn-RS"/>
        </w:rPr>
        <w:t>увозно</w:t>
      </w:r>
      <w:r w:rsidR="0007443D" w:rsidRPr="00CB29B0">
        <w:rPr>
          <w:sz w:val="22"/>
          <w:szCs w:val="22"/>
          <w:lang w:val="sr-Latn-RS"/>
        </w:rPr>
        <w:t xml:space="preserve"> </w:t>
      </w:r>
      <w:r w:rsidRPr="00CB29B0">
        <w:rPr>
          <w:sz w:val="22"/>
          <w:szCs w:val="22"/>
          <w:lang w:val="sr-Latn-RS"/>
        </w:rPr>
        <w:t>царињење</w:t>
      </w:r>
      <w:r w:rsidR="0007443D" w:rsidRPr="00CB29B0">
        <w:rPr>
          <w:sz w:val="22"/>
          <w:szCs w:val="22"/>
          <w:lang w:val="sr-Latn-RS"/>
        </w:rPr>
        <w:t xml:space="preserve"> </w:t>
      </w:r>
      <w:r w:rsidRPr="00CB29B0">
        <w:rPr>
          <w:sz w:val="22"/>
          <w:szCs w:val="22"/>
          <w:lang w:val="sr-Latn-RS"/>
        </w:rPr>
        <w:t>за</w:t>
      </w:r>
      <w:r w:rsidR="0007443D" w:rsidRPr="00CB29B0">
        <w:rPr>
          <w:sz w:val="22"/>
          <w:szCs w:val="22"/>
          <w:lang w:val="sr-Latn-RS"/>
        </w:rPr>
        <w:t xml:space="preserve"> </w:t>
      </w:r>
      <w:r w:rsidRPr="00CB29B0">
        <w:rPr>
          <w:sz w:val="22"/>
          <w:szCs w:val="22"/>
          <w:lang w:val="sr-Latn-RS"/>
        </w:rPr>
        <w:t>увозне</w:t>
      </w:r>
      <w:r w:rsidR="0007443D" w:rsidRPr="00CB29B0">
        <w:rPr>
          <w:sz w:val="22"/>
          <w:szCs w:val="22"/>
          <w:lang w:val="sr-Latn-RS"/>
        </w:rPr>
        <w:t xml:space="preserve"> </w:t>
      </w:r>
      <w:r w:rsidR="008350FC" w:rsidRPr="00CB29B0">
        <w:rPr>
          <w:sz w:val="22"/>
          <w:szCs w:val="22"/>
          <w:lang w:val="sr-Latn-RS"/>
        </w:rPr>
        <w:t xml:space="preserve">царинске </w:t>
      </w:r>
      <w:r w:rsidRPr="00CB29B0">
        <w:rPr>
          <w:sz w:val="22"/>
          <w:szCs w:val="22"/>
          <w:lang w:val="sr-Latn-RS"/>
        </w:rPr>
        <w:t>поступке</w:t>
      </w:r>
      <w:r w:rsidR="0007443D" w:rsidRPr="00CB29B0">
        <w:rPr>
          <w:sz w:val="22"/>
          <w:szCs w:val="22"/>
          <w:lang w:val="sr-Latn-RS"/>
        </w:rPr>
        <w:t xml:space="preserve"> </w:t>
      </w:r>
      <w:r w:rsidRPr="00CB29B0">
        <w:rPr>
          <w:sz w:val="22"/>
          <w:szCs w:val="22"/>
          <w:lang w:val="sr-Latn-RS"/>
        </w:rPr>
        <w:t>за</w:t>
      </w:r>
      <w:r w:rsidR="0007443D" w:rsidRPr="00CB29B0">
        <w:rPr>
          <w:sz w:val="22"/>
          <w:szCs w:val="22"/>
          <w:lang w:val="sr-Latn-RS"/>
        </w:rPr>
        <w:t xml:space="preserve"> </w:t>
      </w:r>
      <w:r w:rsidRPr="00CB29B0">
        <w:rPr>
          <w:sz w:val="22"/>
          <w:szCs w:val="22"/>
          <w:lang w:val="sr-Latn-RS"/>
        </w:rPr>
        <w:t>које</w:t>
      </w:r>
      <w:r w:rsidR="0007443D" w:rsidRPr="00CB29B0">
        <w:rPr>
          <w:sz w:val="22"/>
          <w:szCs w:val="22"/>
          <w:lang w:val="sr-Latn-RS"/>
        </w:rPr>
        <w:t xml:space="preserve"> </w:t>
      </w:r>
      <w:r w:rsidRPr="00CB29B0">
        <w:rPr>
          <w:sz w:val="22"/>
          <w:szCs w:val="22"/>
          <w:lang w:val="sr-Latn-RS"/>
        </w:rPr>
        <w:t>испуњава</w:t>
      </w:r>
      <w:r w:rsidR="008B73A6" w:rsidRPr="00CB29B0">
        <w:rPr>
          <w:sz w:val="22"/>
          <w:szCs w:val="22"/>
          <w:lang w:val="sr-Latn-RS"/>
        </w:rPr>
        <w:t xml:space="preserve"> </w:t>
      </w:r>
      <w:r w:rsidRPr="00CB29B0">
        <w:rPr>
          <w:sz w:val="22"/>
          <w:szCs w:val="22"/>
          <w:lang w:val="sr-Latn-RS"/>
        </w:rPr>
        <w:t>услове</w:t>
      </w:r>
      <w:r w:rsidR="00F15234" w:rsidRPr="00CB29B0">
        <w:rPr>
          <w:sz w:val="22"/>
          <w:szCs w:val="22"/>
          <w:lang w:val="sr-Latn-RS"/>
        </w:rPr>
        <w:t xml:space="preserve"> и критеријуме</w:t>
      </w:r>
      <w:r w:rsidR="008B73A6" w:rsidRPr="00CB29B0">
        <w:rPr>
          <w:sz w:val="22"/>
          <w:szCs w:val="22"/>
          <w:lang w:val="sr-Latn-RS"/>
        </w:rPr>
        <w:t xml:space="preserve">. </w:t>
      </w:r>
    </w:p>
    <w:p w:rsidR="00365C2D" w:rsidRPr="00CB29B0" w:rsidRDefault="00365C2D" w:rsidP="00407C01">
      <w:pPr>
        <w:pStyle w:val="NoSpacing"/>
        <w:ind w:left="426" w:hanging="426"/>
        <w:jc w:val="both"/>
        <w:rPr>
          <w:sz w:val="22"/>
          <w:szCs w:val="22"/>
          <w:lang w:val="sr-Latn-RS"/>
        </w:rPr>
      </w:pPr>
    </w:p>
    <w:p w:rsidR="00FB51C2" w:rsidRPr="00CB29B0" w:rsidRDefault="008343B1" w:rsidP="003A0C45">
      <w:pPr>
        <w:pStyle w:val="NoSpacing"/>
        <w:numPr>
          <w:ilvl w:val="0"/>
          <w:numId w:val="29"/>
        </w:numPr>
        <w:ind w:left="426" w:hanging="426"/>
        <w:jc w:val="both"/>
        <w:rPr>
          <w:sz w:val="22"/>
          <w:szCs w:val="22"/>
          <w:lang w:val="sr-Latn-RS"/>
        </w:rPr>
      </w:pPr>
      <w:r w:rsidRPr="00CB29B0">
        <w:rPr>
          <w:sz w:val="22"/>
          <w:szCs w:val="22"/>
          <w:lang w:val="sr-Latn-RS"/>
        </w:rPr>
        <w:t>Одобрење</w:t>
      </w:r>
      <w:r w:rsidR="00EB636C" w:rsidRPr="00CB29B0">
        <w:rPr>
          <w:sz w:val="22"/>
          <w:szCs w:val="22"/>
          <w:lang w:val="sr-Latn-RS"/>
        </w:rPr>
        <w:t xml:space="preserve"> </w:t>
      </w:r>
      <w:r w:rsidR="003234D5" w:rsidRPr="00CB29B0">
        <w:rPr>
          <w:sz w:val="22"/>
          <w:szCs w:val="22"/>
          <w:lang w:val="sr-Latn-RS"/>
        </w:rPr>
        <w:t xml:space="preserve">за кућно увозно царињење </w:t>
      </w:r>
      <w:r w:rsidRPr="00CB29B0">
        <w:rPr>
          <w:sz w:val="22"/>
          <w:szCs w:val="22"/>
          <w:lang w:val="sr-Latn-RS"/>
        </w:rPr>
        <w:t>издаје</w:t>
      </w:r>
      <w:r w:rsidR="00EB636C" w:rsidRPr="00CB29B0">
        <w:rPr>
          <w:sz w:val="22"/>
          <w:szCs w:val="22"/>
          <w:lang w:val="sr-Latn-RS"/>
        </w:rPr>
        <w:t xml:space="preserve"> </w:t>
      </w:r>
      <w:r w:rsidR="003234D5" w:rsidRPr="00CB29B0">
        <w:rPr>
          <w:sz w:val="22"/>
          <w:szCs w:val="22"/>
          <w:lang w:val="sr-Latn-RS"/>
        </w:rPr>
        <w:t xml:space="preserve">се </w:t>
      </w:r>
      <w:r w:rsidR="00F56AD3" w:rsidRPr="00CB29B0">
        <w:rPr>
          <w:sz w:val="22"/>
          <w:szCs w:val="22"/>
          <w:lang w:val="sr-Latn-RS"/>
        </w:rPr>
        <w:t xml:space="preserve">на обрасцу из Прилога 26. Одлуке, </w:t>
      </w:r>
      <w:r w:rsidR="003234D5" w:rsidRPr="00CB29B0">
        <w:rPr>
          <w:sz w:val="22"/>
          <w:szCs w:val="22"/>
          <w:lang w:val="sr-Latn-RS"/>
        </w:rPr>
        <w:t>у кој</w:t>
      </w:r>
      <w:r w:rsidR="002902EB" w:rsidRPr="00CB29B0">
        <w:rPr>
          <w:sz w:val="22"/>
          <w:szCs w:val="22"/>
          <w:lang w:val="sr-Latn-RS"/>
        </w:rPr>
        <w:t>и</w:t>
      </w:r>
      <w:r w:rsidR="0001785F" w:rsidRPr="00CB29B0">
        <w:rPr>
          <w:sz w:val="22"/>
          <w:szCs w:val="22"/>
          <w:lang w:val="sr-Latn-RS"/>
        </w:rPr>
        <w:t xml:space="preserve">, </w:t>
      </w:r>
      <w:r w:rsidR="003234D5" w:rsidRPr="00CB29B0">
        <w:rPr>
          <w:sz w:val="22"/>
          <w:szCs w:val="22"/>
          <w:lang w:val="sr-Latn-RS"/>
        </w:rPr>
        <w:t xml:space="preserve"> </w:t>
      </w:r>
      <w:r w:rsidR="00057AF5" w:rsidRPr="00CB29B0">
        <w:rPr>
          <w:sz w:val="22"/>
          <w:szCs w:val="22"/>
          <w:lang w:val="sr-Latn-RS"/>
        </w:rPr>
        <w:t xml:space="preserve">поред елемената садржаних у том обрасцу, </w:t>
      </w:r>
      <w:r w:rsidR="003234D5" w:rsidRPr="00CB29B0">
        <w:rPr>
          <w:sz w:val="22"/>
          <w:szCs w:val="22"/>
          <w:lang w:val="sr-Latn-RS"/>
        </w:rPr>
        <w:t>треба унијети и: друге релевантне информације у вези одобр</w:t>
      </w:r>
      <w:r w:rsidR="00057AF5" w:rsidRPr="00CB29B0">
        <w:rPr>
          <w:sz w:val="22"/>
          <w:szCs w:val="22"/>
          <w:lang w:val="sr-Latn-RS"/>
        </w:rPr>
        <w:t>еног</w:t>
      </w:r>
      <w:r w:rsidR="00401AD5" w:rsidRPr="00CB29B0">
        <w:rPr>
          <w:sz w:val="22"/>
          <w:szCs w:val="22"/>
          <w:lang w:val="sr-Latn-RS"/>
        </w:rPr>
        <w:t xml:space="preserve"> кућног увозног царињења</w:t>
      </w:r>
      <w:r w:rsidR="003234D5" w:rsidRPr="00CB29B0">
        <w:rPr>
          <w:sz w:val="22"/>
          <w:szCs w:val="22"/>
          <w:lang w:val="sr-Latn-RS"/>
        </w:rPr>
        <w:t>, образложење, информацију о наплати евентуално прописане административне таксе, поуку о правном лијеку иза које се наводе и прилози уз одобрење, као и коме се одобрење доставља.</w:t>
      </w:r>
      <w:r w:rsidR="00737536" w:rsidRPr="00CB29B0">
        <w:rPr>
          <w:sz w:val="22"/>
          <w:szCs w:val="22"/>
          <w:lang w:val="sr-Latn-RS"/>
        </w:rPr>
        <w:t xml:space="preserve"> </w:t>
      </w:r>
      <w:r w:rsidR="00365C2D" w:rsidRPr="00CB29B0">
        <w:rPr>
          <w:sz w:val="22"/>
          <w:szCs w:val="22"/>
          <w:lang w:val="sr-Latn-RS"/>
        </w:rPr>
        <w:t xml:space="preserve">Ако жалба не одлаже извршење одобрења, то се, с позивом на одредбу прописа који то предвиђа, наводи у одобрењу. </w:t>
      </w:r>
      <w:r w:rsidR="007D6B48" w:rsidRPr="00CB29B0">
        <w:rPr>
          <w:sz w:val="22"/>
          <w:szCs w:val="22"/>
          <w:lang w:val="sr-Latn-RS"/>
        </w:rPr>
        <w:t xml:space="preserve">Одобрење се  може допунити и додатном клаузулом о дужности имаоца одобрења о </w:t>
      </w:r>
      <w:r w:rsidR="00C62287">
        <w:rPr>
          <w:sz w:val="22"/>
          <w:szCs w:val="22"/>
          <w:lang w:val="sr-Cyrl-BA"/>
        </w:rPr>
        <w:t>континуир</w:t>
      </w:r>
      <w:r w:rsidR="00D11582">
        <w:rPr>
          <w:sz w:val="22"/>
          <w:szCs w:val="22"/>
          <w:lang w:val="sr-Cyrl-BA"/>
        </w:rPr>
        <w:t>а</w:t>
      </w:r>
      <w:r w:rsidR="00C62287">
        <w:rPr>
          <w:sz w:val="22"/>
          <w:szCs w:val="22"/>
          <w:lang w:val="sr-Cyrl-BA"/>
        </w:rPr>
        <w:t xml:space="preserve">ном </w:t>
      </w:r>
      <w:r w:rsidR="00B5023F" w:rsidRPr="00CB29B0">
        <w:rPr>
          <w:sz w:val="22"/>
          <w:szCs w:val="22"/>
          <w:lang w:val="sr-Latn-RS"/>
        </w:rPr>
        <w:t xml:space="preserve">испуњавању услова </w:t>
      </w:r>
      <w:r w:rsidR="008D5E92" w:rsidRPr="00CB29B0">
        <w:rPr>
          <w:sz w:val="22"/>
          <w:szCs w:val="22"/>
          <w:lang w:val="sr-Latn-RS"/>
        </w:rPr>
        <w:t>и критеријума и у току важења о</w:t>
      </w:r>
      <w:r w:rsidR="00B5023F" w:rsidRPr="00CB29B0">
        <w:rPr>
          <w:sz w:val="22"/>
          <w:szCs w:val="22"/>
          <w:lang w:val="sr-Latn-RS"/>
        </w:rPr>
        <w:t>д</w:t>
      </w:r>
      <w:r w:rsidR="008D5E92" w:rsidRPr="00CB29B0">
        <w:rPr>
          <w:sz w:val="22"/>
          <w:szCs w:val="22"/>
          <w:lang w:val="sr-Latn-RS"/>
        </w:rPr>
        <w:t>о</w:t>
      </w:r>
      <w:r w:rsidR="00B5023F" w:rsidRPr="00CB29B0">
        <w:rPr>
          <w:sz w:val="22"/>
          <w:szCs w:val="22"/>
          <w:lang w:val="sr-Latn-RS"/>
        </w:rPr>
        <w:t xml:space="preserve">брења, те </w:t>
      </w:r>
      <w:r w:rsidR="007D6B48" w:rsidRPr="00CB29B0">
        <w:rPr>
          <w:sz w:val="22"/>
          <w:szCs w:val="22"/>
          <w:lang w:val="sr-Latn-RS"/>
        </w:rPr>
        <w:t>поштовању свих прописа и испуњавању обавеза које прои</w:t>
      </w:r>
      <w:r w:rsidR="008D5E92" w:rsidRPr="00CB29B0">
        <w:rPr>
          <w:sz w:val="22"/>
          <w:szCs w:val="22"/>
          <w:lang w:val="sr-Latn-RS"/>
        </w:rPr>
        <w:t>зилазе</w:t>
      </w:r>
      <w:r w:rsidR="007D6B48" w:rsidRPr="00CB29B0">
        <w:rPr>
          <w:sz w:val="22"/>
          <w:szCs w:val="22"/>
          <w:lang w:val="sr-Latn-RS"/>
        </w:rPr>
        <w:t xml:space="preserve"> из одобреног поступка кућног увозног царињења, као и другим неопходним клаузулама.  </w:t>
      </w:r>
    </w:p>
    <w:p w:rsidR="007D6B48" w:rsidRPr="00CB29B0" w:rsidRDefault="007D6B48" w:rsidP="00407C01">
      <w:pPr>
        <w:pStyle w:val="NoSpacing"/>
        <w:ind w:left="426" w:hanging="426"/>
        <w:jc w:val="both"/>
        <w:rPr>
          <w:sz w:val="22"/>
          <w:szCs w:val="22"/>
          <w:lang w:val="sr-Latn-RS"/>
        </w:rPr>
      </w:pPr>
    </w:p>
    <w:p w:rsidR="00DD1E63" w:rsidRPr="00CB29B0" w:rsidRDefault="001903B2" w:rsidP="003A0C45">
      <w:pPr>
        <w:pStyle w:val="NoSpacing"/>
        <w:numPr>
          <w:ilvl w:val="0"/>
          <w:numId w:val="29"/>
        </w:numPr>
        <w:ind w:left="426" w:hanging="426"/>
        <w:jc w:val="both"/>
        <w:rPr>
          <w:sz w:val="22"/>
          <w:szCs w:val="22"/>
          <w:lang w:val="sr-Latn-RS"/>
        </w:rPr>
      </w:pPr>
      <w:r w:rsidRPr="00CB29B0">
        <w:rPr>
          <w:sz w:val="22"/>
          <w:szCs w:val="22"/>
          <w:lang w:val="sr-Latn-RS"/>
        </w:rPr>
        <w:t>Одобрење се из</w:t>
      </w:r>
      <w:r w:rsidR="00737536" w:rsidRPr="00CB29B0">
        <w:rPr>
          <w:sz w:val="22"/>
          <w:szCs w:val="22"/>
          <w:lang w:val="sr-Latn-RS"/>
        </w:rPr>
        <w:t>д</w:t>
      </w:r>
      <w:r w:rsidRPr="00CB29B0">
        <w:rPr>
          <w:sz w:val="22"/>
          <w:szCs w:val="22"/>
          <w:lang w:val="sr-Latn-RS"/>
        </w:rPr>
        <w:t>а</w:t>
      </w:r>
      <w:r w:rsidR="00737536" w:rsidRPr="00CB29B0">
        <w:rPr>
          <w:sz w:val="22"/>
          <w:szCs w:val="22"/>
          <w:lang w:val="sr-Latn-RS"/>
        </w:rPr>
        <w:t xml:space="preserve">је </w:t>
      </w:r>
      <w:r w:rsidR="00F56AD3" w:rsidRPr="00CB29B0">
        <w:rPr>
          <w:sz w:val="22"/>
          <w:szCs w:val="22"/>
          <w:lang w:val="sr-Latn-RS"/>
        </w:rPr>
        <w:t xml:space="preserve">на </w:t>
      </w:r>
      <w:r w:rsidR="008343B1" w:rsidRPr="00CB29B0">
        <w:rPr>
          <w:sz w:val="22"/>
          <w:szCs w:val="22"/>
          <w:lang w:val="sr-Latn-RS"/>
        </w:rPr>
        <w:t>неодређено</w:t>
      </w:r>
      <w:r w:rsidR="00CD70E9" w:rsidRPr="00CB29B0">
        <w:rPr>
          <w:sz w:val="22"/>
          <w:szCs w:val="22"/>
          <w:lang w:val="sr-Latn-RS"/>
        </w:rPr>
        <w:t xml:space="preserve"> </w:t>
      </w:r>
      <w:r w:rsidR="008343B1" w:rsidRPr="00CB29B0">
        <w:rPr>
          <w:sz w:val="22"/>
          <w:szCs w:val="22"/>
          <w:lang w:val="sr-Latn-RS"/>
        </w:rPr>
        <w:t>вријеме</w:t>
      </w:r>
      <w:r w:rsidR="00CD70E9" w:rsidRPr="00CB29B0">
        <w:rPr>
          <w:sz w:val="22"/>
          <w:szCs w:val="22"/>
          <w:lang w:val="sr-Latn-RS"/>
        </w:rPr>
        <w:t xml:space="preserve"> </w:t>
      </w:r>
      <w:r w:rsidR="008343B1" w:rsidRPr="00CB29B0">
        <w:rPr>
          <w:sz w:val="22"/>
          <w:szCs w:val="22"/>
          <w:lang w:val="sr-Latn-RS"/>
        </w:rPr>
        <w:t>и</w:t>
      </w:r>
      <w:r w:rsidR="00CD70E9" w:rsidRPr="00CB29B0">
        <w:rPr>
          <w:sz w:val="22"/>
          <w:szCs w:val="22"/>
          <w:lang w:val="sr-Latn-RS"/>
        </w:rPr>
        <w:t xml:space="preserve"> </w:t>
      </w:r>
      <w:r w:rsidR="008343B1" w:rsidRPr="00CB29B0">
        <w:rPr>
          <w:sz w:val="22"/>
          <w:szCs w:val="22"/>
          <w:lang w:val="sr-Latn-RS"/>
        </w:rPr>
        <w:t>важи</w:t>
      </w:r>
      <w:r w:rsidR="00CD70E9" w:rsidRPr="00CB29B0">
        <w:rPr>
          <w:sz w:val="22"/>
          <w:szCs w:val="22"/>
          <w:lang w:val="sr-Latn-RS"/>
        </w:rPr>
        <w:t xml:space="preserve"> </w:t>
      </w:r>
      <w:r w:rsidR="008343B1" w:rsidRPr="00CB29B0">
        <w:rPr>
          <w:sz w:val="22"/>
          <w:szCs w:val="22"/>
          <w:lang w:val="sr-Latn-RS"/>
        </w:rPr>
        <w:t>све</w:t>
      </w:r>
      <w:r w:rsidR="00CD70E9" w:rsidRPr="00CB29B0">
        <w:rPr>
          <w:sz w:val="22"/>
          <w:szCs w:val="22"/>
          <w:lang w:val="sr-Latn-RS"/>
        </w:rPr>
        <w:t xml:space="preserve"> </w:t>
      </w:r>
      <w:r w:rsidR="008343B1" w:rsidRPr="00CB29B0">
        <w:rPr>
          <w:sz w:val="22"/>
          <w:szCs w:val="22"/>
          <w:lang w:val="sr-Latn-RS"/>
        </w:rPr>
        <w:t>док</w:t>
      </w:r>
      <w:r w:rsidR="00E02B60" w:rsidRPr="00CB29B0">
        <w:rPr>
          <w:sz w:val="22"/>
          <w:szCs w:val="22"/>
          <w:lang w:val="sr-Latn-RS"/>
        </w:rPr>
        <w:t xml:space="preserve"> </w:t>
      </w:r>
      <w:r w:rsidR="00A429A3" w:rsidRPr="00CB29B0">
        <w:rPr>
          <w:sz w:val="22"/>
          <w:szCs w:val="22"/>
          <w:lang w:val="sr-Latn-RS"/>
        </w:rPr>
        <w:t>ималац</w:t>
      </w:r>
      <w:r w:rsidR="00E02B60" w:rsidRPr="00CB29B0">
        <w:rPr>
          <w:sz w:val="22"/>
          <w:szCs w:val="22"/>
          <w:lang w:val="sr-Latn-RS"/>
        </w:rPr>
        <w:t xml:space="preserve"> </w:t>
      </w:r>
      <w:r w:rsidR="008343B1" w:rsidRPr="00CB29B0">
        <w:rPr>
          <w:sz w:val="22"/>
          <w:szCs w:val="22"/>
          <w:lang w:val="sr-Latn-RS"/>
        </w:rPr>
        <w:t>тог</w:t>
      </w:r>
      <w:r w:rsidR="00A67923" w:rsidRPr="00CB29B0">
        <w:rPr>
          <w:sz w:val="22"/>
          <w:szCs w:val="22"/>
          <w:lang w:val="sr-Latn-RS"/>
        </w:rPr>
        <w:t xml:space="preserve"> </w:t>
      </w:r>
      <w:r w:rsidR="008343B1" w:rsidRPr="00CB29B0">
        <w:rPr>
          <w:sz w:val="22"/>
          <w:szCs w:val="22"/>
          <w:lang w:val="sr-Latn-RS"/>
        </w:rPr>
        <w:t>одобрења</w:t>
      </w:r>
      <w:r w:rsidR="00CD70E9" w:rsidRPr="00CB29B0">
        <w:rPr>
          <w:sz w:val="22"/>
          <w:szCs w:val="22"/>
          <w:lang w:val="sr-Latn-RS"/>
        </w:rPr>
        <w:t xml:space="preserve"> </w:t>
      </w:r>
      <w:r w:rsidR="008343B1" w:rsidRPr="00CB29B0">
        <w:rPr>
          <w:sz w:val="22"/>
          <w:szCs w:val="22"/>
          <w:lang w:val="sr-Latn-RS"/>
        </w:rPr>
        <w:t>испуњава</w:t>
      </w:r>
      <w:r w:rsidR="00CD70E9" w:rsidRPr="00CB29B0">
        <w:rPr>
          <w:sz w:val="22"/>
          <w:szCs w:val="22"/>
          <w:lang w:val="sr-Latn-RS"/>
        </w:rPr>
        <w:t xml:space="preserve"> </w:t>
      </w:r>
      <w:r w:rsidR="008343B1" w:rsidRPr="00CB29B0">
        <w:rPr>
          <w:sz w:val="22"/>
          <w:szCs w:val="22"/>
          <w:lang w:val="sr-Latn-RS"/>
        </w:rPr>
        <w:t>услове</w:t>
      </w:r>
      <w:r w:rsidR="007D6B48" w:rsidRPr="00CB29B0">
        <w:rPr>
          <w:sz w:val="22"/>
          <w:szCs w:val="22"/>
          <w:lang w:val="sr-Latn-RS"/>
        </w:rPr>
        <w:t xml:space="preserve"> и критеријуме</w:t>
      </w:r>
      <w:r w:rsidR="001E12E0" w:rsidRPr="00CB29B0">
        <w:rPr>
          <w:sz w:val="22"/>
          <w:szCs w:val="22"/>
          <w:lang w:val="sr-Latn-RS"/>
        </w:rPr>
        <w:t xml:space="preserve">, </w:t>
      </w:r>
      <w:r w:rsidR="008343B1" w:rsidRPr="00CB29B0">
        <w:rPr>
          <w:sz w:val="22"/>
          <w:szCs w:val="22"/>
          <w:lang w:val="sr-Latn-RS"/>
        </w:rPr>
        <w:t>односно</w:t>
      </w:r>
      <w:r w:rsidR="00BC2F34" w:rsidRPr="00CB29B0">
        <w:rPr>
          <w:sz w:val="22"/>
          <w:szCs w:val="22"/>
          <w:lang w:val="sr-Latn-RS"/>
        </w:rPr>
        <w:t xml:space="preserve"> </w:t>
      </w:r>
      <w:r w:rsidR="008343B1" w:rsidRPr="00CB29B0">
        <w:rPr>
          <w:sz w:val="22"/>
          <w:szCs w:val="22"/>
          <w:lang w:val="sr-Latn-RS"/>
        </w:rPr>
        <w:t>до</w:t>
      </w:r>
      <w:r w:rsidR="00DD4011" w:rsidRPr="00CB29B0">
        <w:rPr>
          <w:sz w:val="22"/>
          <w:szCs w:val="22"/>
          <w:lang w:val="sr-Latn-RS"/>
        </w:rPr>
        <w:t xml:space="preserve"> </w:t>
      </w:r>
      <w:r w:rsidR="008343B1" w:rsidRPr="00CB29B0">
        <w:rPr>
          <w:sz w:val="22"/>
          <w:szCs w:val="22"/>
          <w:lang w:val="sr-Latn-RS"/>
        </w:rPr>
        <w:t>привременог</w:t>
      </w:r>
      <w:r w:rsidR="00DD4011" w:rsidRPr="00CB29B0">
        <w:rPr>
          <w:sz w:val="22"/>
          <w:szCs w:val="22"/>
          <w:lang w:val="sr-Latn-RS"/>
        </w:rPr>
        <w:t xml:space="preserve"> </w:t>
      </w:r>
      <w:r w:rsidR="008343B1" w:rsidRPr="00CB29B0">
        <w:rPr>
          <w:sz w:val="22"/>
          <w:szCs w:val="22"/>
          <w:lang w:val="sr-Latn-RS"/>
        </w:rPr>
        <w:t>укидања</w:t>
      </w:r>
      <w:r w:rsidR="00DD4011" w:rsidRPr="00CB29B0">
        <w:rPr>
          <w:sz w:val="22"/>
          <w:szCs w:val="22"/>
          <w:lang w:val="sr-Latn-RS"/>
        </w:rPr>
        <w:t xml:space="preserve"> </w:t>
      </w:r>
      <w:r w:rsidR="008343B1" w:rsidRPr="00CB29B0">
        <w:rPr>
          <w:sz w:val="22"/>
          <w:szCs w:val="22"/>
          <w:lang w:val="sr-Latn-RS"/>
        </w:rPr>
        <w:t>или</w:t>
      </w:r>
      <w:r w:rsidR="00DD4011" w:rsidRPr="00CB29B0">
        <w:rPr>
          <w:sz w:val="22"/>
          <w:szCs w:val="22"/>
          <w:lang w:val="sr-Latn-RS"/>
        </w:rPr>
        <w:t xml:space="preserve"> </w:t>
      </w:r>
      <w:r w:rsidR="008343B1" w:rsidRPr="00CB29B0">
        <w:rPr>
          <w:sz w:val="22"/>
          <w:szCs w:val="22"/>
          <w:lang w:val="sr-Latn-RS"/>
        </w:rPr>
        <w:t>до</w:t>
      </w:r>
      <w:r w:rsidR="00DD4011" w:rsidRPr="00CB29B0">
        <w:rPr>
          <w:sz w:val="22"/>
          <w:szCs w:val="22"/>
          <w:lang w:val="sr-Latn-RS"/>
        </w:rPr>
        <w:t xml:space="preserve"> </w:t>
      </w:r>
      <w:r w:rsidR="008343B1" w:rsidRPr="00CB29B0">
        <w:rPr>
          <w:sz w:val="22"/>
          <w:szCs w:val="22"/>
          <w:lang w:val="sr-Latn-RS"/>
        </w:rPr>
        <w:t>укидања</w:t>
      </w:r>
      <w:r w:rsidR="003A7678" w:rsidRPr="00CB29B0">
        <w:rPr>
          <w:sz w:val="22"/>
          <w:szCs w:val="22"/>
          <w:lang w:val="sr-Latn-RS"/>
        </w:rPr>
        <w:t xml:space="preserve"> одобрења</w:t>
      </w:r>
      <w:r w:rsidR="00510A81" w:rsidRPr="00CB29B0">
        <w:rPr>
          <w:sz w:val="22"/>
          <w:szCs w:val="22"/>
          <w:lang w:val="sr-Latn-RS"/>
        </w:rPr>
        <w:t>.</w:t>
      </w:r>
      <w:r w:rsidR="00EB636C" w:rsidRPr="00CB29B0">
        <w:rPr>
          <w:sz w:val="22"/>
          <w:szCs w:val="22"/>
          <w:lang w:val="sr-Latn-RS"/>
        </w:rPr>
        <w:t xml:space="preserve"> </w:t>
      </w:r>
      <w:r w:rsidR="008343B1" w:rsidRPr="00CB29B0">
        <w:rPr>
          <w:sz w:val="22"/>
          <w:szCs w:val="22"/>
          <w:lang w:val="sr-Latn-RS"/>
        </w:rPr>
        <w:t>Одобрење</w:t>
      </w:r>
      <w:r w:rsidR="00CD70E9" w:rsidRPr="00CB29B0">
        <w:rPr>
          <w:sz w:val="22"/>
          <w:szCs w:val="22"/>
          <w:lang w:val="sr-Latn-RS"/>
        </w:rPr>
        <w:t xml:space="preserve"> </w:t>
      </w:r>
      <w:r w:rsidR="008343B1" w:rsidRPr="00CB29B0">
        <w:rPr>
          <w:sz w:val="22"/>
          <w:szCs w:val="22"/>
          <w:lang w:val="sr-Latn-RS"/>
        </w:rPr>
        <w:t>почиње</w:t>
      </w:r>
      <w:r w:rsidR="004F1643" w:rsidRPr="00CB29B0">
        <w:rPr>
          <w:sz w:val="22"/>
          <w:szCs w:val="22"/>
          <w:lang w:val="sr-Latn-RS"/>
        </w:rPr>
        <w:t xml:space="preserve"> </w:t>
      </w:r>
      <w:r w:rsidR="008343B1" w:rsidRPr="00CB29B0">
        <w:rPr>
          <w:sz w:val="22"/>
          <w:szCs w:val="22"/>
          <w:lang w:val="sr-Latn-RS"/>
        </w:rPr>
        <w:t>важити</w:t>
      </w:r>
      <w:r w:rsidR="004F1643" w:rsidRPr="00CB29B0">
        <w:rPr>
          <w:sz w:val="22"/>
          <w:szCs w:val="22"/>
          <w:lang w:val="sr-Latn-RS"/>
        </w:rPr>
        <w:t xml:space="preserve"> </w:t>
      </w:r>
      <w:r w:rsidR="008343B1" w:rsidRPr="00CB29B0">
        <w:rPr>
          <w:sz w:val="22"/>
          <w:szCs w:val="22"/>
          <w:lang w:val="sr-Latn-RS"/>
        </w:rPr>
        <w:t>од</w:t>
      </w:r>
      <w:r w:rsidR="00BC2F34" w:rsidRPr="00CB29B0">
        <w:rPr>
          <w:sz w:val="22"/>
          <w:szCs w:val="22"/>
          <w:lang w:val="sr-Latn-RS"/>
        </w:rPr>
        <w:t xml:space="preserve"> </w:t>
      </w:r>
      <w:r w:rsidR="008343B1" w:rsidRPr="00CB29B0">
        <w:rPr>
          <w:sz w:val="22"/>
          <w:szCs w:val="22"/>
          <w:lang w:val="sr-Latn-RS"/>
        </w:rPr>
        <w:t>дана</w:t>
      </w:r>
      <w:r w:rsidR="00BC2F34" w:rsidRPr="00CB29B0">
        <w:rPr>
          <w:sz w:val="22"/>
          <w:szCs w:val="22"/>
          <w:lang w:val="sr-Latn-RS"/>
        </w:rPr>
        <w:t xml:space="preserve"> </w:t>
      </w:r>
      <w:r w:rsidR="008343B1" w:rsidRPr="00CB29B0">
        <w:rPr>
          <w:sz w:val="22"/>
          <w:szCs w:val="22"/>
          <w:lang w:val="sr-Latn-RS"/>
        </w:rPr>
        <w:t>наведеног</w:t>
      </w:r>
      <w:r w:rsidR="00CD70E9" w:rsidRPr="00CB29B0">
        <w:rPr>
          <w:sz w:val="22"/>
          <w:szCs w:val="22"/>
          <w:lang w:val="sr-Latn-RS"/>
        </w:rPr>
        <w:t xml:space="preserve"> </w:t>
      </w:r>
      <w:r w:rsidR="008343B1" w:rsidRPr="00CB29B0">
        <w:rPr>
          <w:sz w:val="22"/>
          <w:szCs w:val="22"/>
          <w:lang w:val="sr-Latn-RS"/>
        </w:rPr>
        <w:t>у</w:t>
      </w:r>
      <w:r w:rsidR="0001107C" w:rsidRPr="00CB29B0">
        <w:rPr>
          <w:sz w:val="22"/>
          <w:szCs w:val="22"/>
          <w:lang w:val="sr-Latn-RS"/>
        </w:rPr>
        <w:t xml:space="preserve"> </w:t>
      </w:r>
      <w:r w:rsidR="008343B1" w:rsidRPr="00CB29B0">
        <w:rPr>
          <w:sz w:val="22"/>
          <w:szCs w:val="22"/>
          <w:lang w:val="sr-Latn-RS"/>
        </w:rPr>
        <w:t>одобрењу</w:t>
      </w:r>
      <w:r w:rsidR="00CD70E9" w:rsidRPr="00CB29B0">
        <w:rPr>
          <w:sz w:val="22"/>
          <w:szCs w:val="22"/>
          <w:lang w:val="sr-Latn-RS"/>
        </w:rPr>
        <w:t>.</w:t>
      </w:r>
    </w:p>
    <w:p w:rsidR="00DD1E63" w:rsidRPr="00CB29B0" w:rsidRDefault="00DD1E63" w:rsidP="00DD1E63">
      <w:pPr>
        <w:pStyle w:val="NoSpacing"/>
        <w:ind w:left="426"/>
        <w:jc w:val="both"/>
        <w:rPr>
          <w:sz w:val="22"/>
          <w:szCs w:val="22"/>
          <w:lang w:val="sr-Latn-RS"/>
        </w:rPr>
      </w:pPr>
    </w:p>
    <w:p w:rsidR="001F6509" w:rsidRPr="00CB29B0" w:rsidRDefault="001F6509" w:rsidP="003A0C45">
      <w:pPr>
        <w:pStyle w:val="NoSpacing"/>
        <w:numPr>
          <w:ilvl w:val="0"/>
          <w:numId w:val="29"/>
        </w:numPr>
        <w:ind w:left="426" w:hanging="426"/>
        <w:jc w:val="both"/>
        <w:rPr>
          <w:sz w:val="22"/>
          <w:szCs w:val="22"/>
          <w:lang w:val="sr-Latn-RS"/>
        </w:rPr>
      </w:pPr>
      <w:r w:rsidRPr="00CB29B0">
        <w:rPr>
          <w:sz w:val="22"/>
          <w:szCs w:val="22"/>
          <w:lang w:val="sr-Latn-RS"/>
        </w:rPr>
        <w:t xml:space="preserve">По један примјерак одобрења доставља се имаоцу одобрења, Одсјеку за контролу у Главној канцеларији УИО, Сектору за информационе технологије, Одјељењу за анализу и управљање ризицима, надзорној царинској </w:t>
      </w:r>
      <w:r w:rsidR="002746A5" w:rsidRPr="00CB29B0">
        <w:rPr>
          <w:sz w:val="22"/>
          <w:szCs w:val="22"/>
          <w:lang w:val="sr-Latn-RS"/>
        </w:rPr>
        <w:t>канцеларији</w:t>
      </w:r>
      <w:r w:rsidR="00DD1E63" w:rsidRPr="00CB29B0">
        <w:rPr>
          <w:sz w:val="22"/>
          <w:szCs w:val="22"/>
          <w:lang w:val="sr-Latn-RS"/>
        </w:rPr>
        <w:t xml:space="preserve"> наведеној у одобрењу</w:t>
      </w:r>
      <w:r w:rsidRPr="00CB29B0">
        <w:rPr>
          <w:sz w:val="22"/>
          <w:szCs w:val="22"/>
          <w:lang w:val="sr-Latn-RS"/>
        </w:rPr>
        <w:t xml:space="preserve">, Групи за контролу и Одсјеку за пословне услуге у регионалном центру према сједишту </w:t>
      </w:r>
      <w:r w:rsidR="00A65D67" w:rsidRPr="00CB29B0">
        <w:rPr>
          <w:sz w:val="22"/>
          <w:szCs w:val="22"/>
          <w:lang w:val="sr-Latn-RS"/>
        </w:rPr>
        <w:t>имаоца одобрењ</w:t>
      </w:r>
      <w:r w:rsidRPr="00CB29B0">
        <w:rPr>
          <w:sz w:val="22"/>
          <w:szCs w:val="22"/>
          <w:lang w:val="sr-Latn-RS"/>
        </w:rPr>
        <w:t xml:space="preserve">а. </w:t>
      </w:r>
    </w:p>
    <w:p w:rsidR="007D6B48" w:rsidRPr="00CB29B0" w:rsidRDefault="007D6B48" w:rsidP="00407C01">
      <w:pPr>
        <w:pStyle w:val="NoSpacing"/>
        <w:ind w:left="426" w:hanging="426"/>
        <w:jc w:val="both"/>
        <w:rPr>
          <w:sz w:val="22"/>
          <w:szCs w:val="22"/>
          <w:lang w:val="sr-Latn-RS"/>
        </w:rPr>
      </w:pPr>
    </w:p>
    <w:p w:rsidR="00CA0707" w:rsidRPr="00CB29B0" w:rsidRDefault="00280789" w:rsidP="003A0C45">
      <w:pPr>
        <w:pStyle w:val="NoSpacing"/>
        <w:numPr>
          <w:ilvl w:val="0"/>
          <w:numId w:val="29"/>
        </w:numPr>
        <w:ind w:left="426" w:hanging="426"/>
        <w:jc w:val="both"/>
        <w:rPr>
          <w:sz w:val="22"/>
          <w:szCs w:val="22"/>
          <w:lang w:val="sr-Latn-RS"/>
        </w:rPr>
      </w:pPr>
      <w:r w:rsidRPr="00CB29B0">
        <w:rPr>
          <w:sz w:val="22"/>
          <w:szCs w:val="22"/>
          <w:lang w:val="sr-Latn-RS"/>
        </w:rPr>
        <w:t>Одобрење</w:t>
      </w:r>
      <w:r w:rsidR="00466958" w:rsidRPr="00CB29B0">
        <w:rPr>
          <w:sz w:val="22"/>
          <w:szCs w:val="22"/>
          <w:lang w:val="sr-Latn-RS"/>
        </w:rPr>
        <w:t xml:space="preserve"> </w:t>
      </w:r>
      <w:r w:rsidRPr="00CB29B0">
        <w:rPr>
          <w:sz w:val="22"/>
          <w:szCs w:val="22"/>
          <w:lang w:val="sr-Latn-RS"/>
        </w:rPr>
        <w:t>се</w:t>
      </w:r>
      <w:r w:rsidR="00466958" w:rsidRPr="00CB29B0">
        <w:rPr>
          <w:sz w:val="22"/>
          <w:szCs w:val="22"/>
          <w:lang w:val="sr-Latn-RS"/>
        </w:rPr>
        <w:t xml:space="preserve"> </w:t>
      </w:r>
      <w:r w:rsidRPr="00CB29B0">
        <w:rPr>
          <w:sz w:val="22"/>
          <w:szCs w:val="22"/>
          <w:lang w:val="sr-Latn-RS"/>
        </w:rPr>
        <w:t>може</w:t>
      </w:r>
      <w:r w:rsidR="00466958" w:rsidRPr="00CB29B0">
        <w:rPr>
          <w:sz w:val="22"/>
          <w:szCs w:val="22"/>
          <w:lang w:val="sr-Latn-RS"/>
        </w:rPr>
        <w:t xml:space="preserve"> </w:t>
      </w:r>
      <w:r w:rsidRPr="00CB29B0">
        <w:rPr>
          <w:sz w:val="22"/>
          <w:szCs w:val="22"/>
          <w:lang w:val="sr-Latn-RS"/>
        </w:rPr>
        <w:t>користити</w:t>
      </w:r>
      <w:r w:rsidR="00466958" w:rsidRPr="00CB29B0">
        <w:rPr>
          <w:sz w:val="22"/>
          <w:szCs w:val="22"/>
          <w:lang w:val="sr-Latn-RS"/>
        </w:rPr>
        <w:t xml:space="preserve"> </w:t>
      </w:r>
      <w:r w:rsidRPr="00CB29B0">
        <w:rPr>
          <w:sz w:val="22"/>
          <w:szCs w:val="22"/>
          <w:lang w:val="sr-Latn-RS"/>
        </w:rPr>
        <w:t>само</w:t>
      </w:r>
      <w:r w:rsidR="00466958" w:rsidRPr="00CB29B0">
        <w:rPr>
          <w:sz w:val="22"/>
          <w:szCs w:val="22"/>
          <w:lang w:val="sr-Latn-RS"/>
        </w:rPr>
        <w:t xml:space="preserve"> </w:t>
      </w:r>
      <w:r w:rsidRPr="00CB29B0">
        <w:rPr>
          <w:sz w:val="22"/>
          <w:szCs w:val="22"/>
          <w:lang w:val="sr-Latn-RS"/>
        </w:rPr>
        <w:t>за</w:t>
      </w:r>
      <w:r w:rsidR="00466958" w:rsidRPr="00CB29B0">
        <w:rPr>
          <w:sz w:val="22"/>
          <w:szCs w:val="22"/>
          <w:lang w:val="sr-Latn-RS"/>
        </w:rPr>
        <w:t xml:space="preserve"> </w:t>
      </w:r>
      <w:r w:rsidRPr="00CB29B0">
        <w:rPr>
          <w:sz w:val="22"/>
          <w:szCs w:val="22"/>
          <w:lang w:val="sr-Latn-RS"/>
        </w:rPr>
        <w:t>робе</w:t>
      </w:r>
      <w:r w:rsidR="00466958" w:rsidRPr="00CB29B0">
        <w:rPr>
          <w:sz w:val="22"/>
          <w:szCs w:val="22"/>
          <w:lang w:val="sr-Latn-RS"/>
        </w:rPr>
        <w:t xml:space="preserve"> </w:t>
      </w:r>
      <w:r w:rsidRPr="00CB29B0">
        <w:rPr>
          <w:sz w:val="22"/>
          <w:szCs w:val="22"/>
          <w:lang w:val="sr-Latn-RS"/>
        </w:rPr>
        <w:t>наведене</w:t>
      </w:r>
      <w:r w:rsidR="00466958" w:rsidRPr="00CB29B0">
        <w:rPr>
          <w:sz w:val="22"/>
          <w:szCs w:val="22"/>
          <w:lang w:val="sr-Latn-RS"/>
        </w:rPr>
        <w:t xml:space="preserve"> </w:t>
      </w:r>
      <w:r w:rsidRPr="00CB29B0">
        <w:rPr>
          <w:sz w:val="22"/>
          <w:szCs w:val="22"/>
          <w:lang w:val="sr-Latn-RS"/>
        </w:rPr>
        <w:t>у</w:t>
      </w:r>
      <w:r w:rsidR="00466958" w:rsidRPr="00CB29B0">
        <w:rPr>
          <w:sz w:val="22"/>
          <w:szCs w:val="22"/>
          <w:lang w:val="sr-Latn-RS"/>
        </w:rPr>
        <w:t xml:space="preserve"> </w:t>
      </w:r>
      <w:r w:rsidRPr="00CB29B0">
        <w:rPr>
          <w:sz w:val="22"/>
          <w:szCs w:val="22"/>
          <w:lang w:val="sr-Latn-RS"/>
        </w:rPr>
        <w:t>одобрењу</w:t>
      </w:r>
      <w:r w:rsidR="00466958" w:rsidRPr="00CB29B0">
        <w:rPr>
          <w:sz w:val="22"/>
          <w:szCs w:val="22"/>
          <w:lang w:val="sr-Latn-RS"/>
        </w:rPr>
        <w:t xml:space="preserve">, </w:t>
      </w:r>
      <w:r w:rsidRPr="00CB29B0">
        <w:rPr>
          <w:sz w:val="22"/>
          <w:szCs w:val="22"/>
          <w:lang w:val="sr-Latn-RS"/>
        </w:rPr>
        <w:t>односно</w:t>
      </w:r>
      <w:r w:rsidR="00466958" w:rsidRPr="00CB29B0">
        <w:rPr>
          <w:sz w:val="22"/>
          <w:szCs w:val="22"/>
          <w:lang w:val="sr-Latn-RS"/>
        </w:rPr>
        <w:t xml:space="preserve"> </w:t>
      </w:r>
      <w:r w:rsidRPr="00CB29B0">
        <w:rPr>
          <w:sz w:val="22"/>
          <w:szCs w:val="22"/>
          <w:lang w:val="sr-Latn-RS"/>
        </w:rPr>
        <w:t>у</w:t>
      </w:r>
      <w:r w:rsidR="00466958" w:rsidRPr="00CB29B0">
        <w:rPr>
          <w:sz w:val="22"/>
          <w:szCs w:val="22"/>
          <w:lang w:val="sr-Latn-RS"/>
        </w:rPr>
        <w:t xml:space="preserve"> </w:t>
      </w:r>
      <w:r w:rsidRPr="00CB29B0">
        <w:rPr>
          <w:sz w:val="22"/>
          <w:szCs w:val="22"/>
          <w:lang w:val="sr-Latn-RS"/>
        </w:rPr>
        <w:t>попису</w:t>
      </w:r>
      <w:r w:rsidR="00466958" w:rsidRPr="00CB29B0">
        <w:rPr>
          <w:sz w:val="22"/>
          <w:szCs w:val="22"/>
          <w:lang w:val="sr-Latn-RS"/>
        </w:rPr>
        <w:t xml:space="preserve"> </w:t>
      </w:r>
      <w:r w:rsidRPr="00CB29B0">
        <w:rPr>
          <w:sz w:val="22"/>
          <w:szCs w:val="22"/>
          <w:lang w:val="sr-Latn-RS"/>
        </w:rPr>
        <w:t>робе</w:t>
      </w:r>
      <w:r w:rsidR="00466958" w:rsidRPr="00CB29B0">
        <w:rPr>
          <w:sz w:val="22"/>
          <w:szCs w:val="22"/>
          <w:lang w:val="sr-Latn-RS"/>
        </w:rPr>
        <w:t xml:space="preserve"> </w:t>
      </w:r>
      <w:r w:rsidRPr="00CB29B0">
        <w:rPr>
          <w:sz w:val="22"/>
          <w:szCs w:val="22"/>
          <w:lang w:val="sr-Latn-RS"/>
        </w:rPr>
        <w:t>који</w:t>
      </w:r>
      <w:r w:rsidR="00466958" w:rsidRPr="00CB29B0">
        <w:rPr>
          <w:sz w:val="22"/>
          <w:szCs w:val="22"/>
          <w:lang w:val="sr-Latn-RS"/>
        </w:rPr>
        <w:t xml:space="preserve"> </w:t>
      </w:r>
      <w:r w:rsidRPr="00CB29B0">
        <w:rPr>
          <w:sz w:val="22"/>
          <w:szCs w:val="22"/>
          <w:lang w:val="sr-Latn-RS"/>
        </w:rPr>
        <w:t>је</w:t>
      </w:r>
      <w:r w:rsidR="00466958" w:rsidRPr="00CB29B0">
        <w:rPr>
          <w:sz w:val="22"/>
          <w:szCs w:val="22"/>
          <w:lang w:val="sr-Latn-RS"/>
        </w:rPr>
        <w:t xml:space="preserve"> </w:t>
      </w:r>
      <w:r w:rsidRPr="00CB29B0">
        <w:rPr>
          <w:sz w:val="22"/>
          <w:szCs w:val="22"/>
          <w:lang w:val="sr-Latn-RS"/>
        </w:rPr>
        <w:t>саставни</w:t>
      </w:r>
      <w:r w:rsidR="00466958" w:rsidRPr="00CB29B0">
        <w:rPr>
          <w:sz w:val="22"/>
          <w:szCs w:val="22"/>
          <w:lang w:val="sr-Latn-RS"/>
        </w:rPr>
        <w:t xml:space="preserve"> </w:t>
      </w:r>
      <w:r w:rsidRPr="00CB29B0">
        <w:rPr>
          <w:sz w:val="22"/>
          <w:szCs w:val="22"/>
          <w:lang w:val="sr-Latn-RS"/>
        </w:rPr>
        <w:t>дио</w:t>
      </w:r>
      <w:r w:rsidR="00466958" w:rsidRPr="00CB29B0">
        <w:rPr>
          <w:sz w:val="22"/>
          <w:szCs w:val="22"/>
          <w:lang w:val="sr-Latn-RS"/>
        </w:rPr>
        <w:t xml:space="preserve"> </w:t>
      </w:r>
      <w:r w:rsidRPr="00CB29B0">
        <w:rPr>
          <w:sz w:val="22"/>
          <w:szCs w:val="22"/>
          <w:lang w:val="sr-Latn-RS"/>
        </w:rPr>
        <w:t>одобрења</w:t>
      </w:r>
      <w:r w:rsidR="00C70590" w:rsidRPr="00CB29B0">
        <w:rPr>
          <w:sz w:val="22"/>
          <w:szCs w:val="22"/>
          <w:lang w:val="sr-Latn-RS"/>
        </w:rPr>
        <w:t xml:space="preserve"> или </w:t>
      </w:r>
      <w:r w:rsidR="00704A36" w:rsidRPr="00CB29B0">
        <w:rPr>
          <w:sz w:val="22"/>
          <w:szCs w:val="22"/>
          <w:lang w:val="sr-Latn-RS"/>
        </w:rPr>
        <w:t xml:space="preserve">у </w:t>
      </w:r>
      <w:r w:rsidR="00C70590" w:rsidRPr="00CB29B0">
        <w:rPr>
          <w:sz w:val="22"/>
          <w:szCs w:val="22"/>
          <w:lang w:val="sr-Latn-RS"/>
        </w:rPr>
        <w:t xml:space="preserve">попису </w:t>
      </w:r>
      <w:r w:rsidR="00704A36" w:rsidRPr="00CB29B0">
        <w:rPr>
          <w:sz w:val="22"/>
          <w:szCs w:val="22"/>
          <w:lang w:val="sr-Latn-RS"/>
        </w:rPr>
        <w:t>роб</w:t>
      </w:r>
      <w:r w:rsidR="007D6B48" w:rsidRPr="00CB29B0">
        <w:rPr>
          <w:sz w:val="22"/>
          <w:szCs w:val="22"/>
          <w:lang w:val="sr-Latn-RS"/>
        </w:rPr>
        <w:t>е</w:t>
      </w:r>
      <w:r w:rsidR="00704A36" w:rsidRPr="00CB29B0">
        <w:rPr>
          <w:sz w:val="22"/>
          <w:szCs w:val="22"/>
          <w:lang w:val="sr-Latn-RS"/>
        </w:rPr>
        <w:t xml:space="preserve"> ажурираном </w:t>
      </w:r>
      <w:r w:rsidR="00C70590" w:rsidRPr="00CB29B0">
        <w:rPr>
          <w:sz w:val="22"/>
          <w:szCs w:val="22"/>
          <w:lang w:val="sr-Latn-RS"/>
        </w:rPr>
        <w:t xml:space="preserve">у </w:t>
      </w:r>
      <w:r w:rsidR="00704A36" w:rsidRPr="00CB29B0">
        <w:rPr>
          <w:sz w:val="22"/>
          <w:szCs w:val="22"/>
          <w:lang w:val="sr-Latn-RS"/>
        </w:rPr>
        <w:t>складу са став</w:t>
      </w:r>
      <w:r w:rsidR="007D6B48" w:rsidRPr="00CB29B0">
        <w:rPr>
          <w:sz w:val="22"/>
          <w:szCs w:val="22"/>
          <w:lang w:val="sr-Latn-RS"/>
        </w:rPr>
        <w:t>ом</w:t>
      </w:r>
      <w:r w:rsidR="00704A36" w:rsidRPr="00CB29B0">
        <w:rPr>
          <w:sz w:val="22"/>
          <w:szCs w:val="22"/>
          <w:lang w:val="sr-Latn-RS"/>
        </w:rPr>
        <w:t xml:space="preserve"> (</w:t>
      </w:r>
      <w:r w:rsidR="008E4590" w:rsidRPr="00CB29B0">
        <w:rPr>
          <w:sz w:val="22"/>
          <w:szCs w:val="22"/>
          <w:lang w:val="sr-Latn-RS"/>
        </w:rPr>
        <w:t>10</w:t>
      </w:r>
      <w:r w:rsidR="00704A36" w:rsidRPr="00CB29B0">
        <w:rPr>
          <w:sz w:val="22"/>
          <w:szCs w:val="22"/>
          <w:lang w:val="sr-Latn-RS"/>
        </w:rPr>
        <w:t xml:space="preserve">) </w:t>
      </w:r>
      <w:r w:rsidR="000F5BF8" w:rsidRPr="00CB29B0">
        <w:rPr>
          <w:sz w:val="22"/>
          <w:szCs w:val="22"/>
          <w:lang w:val="sr-Latn-RS"/>
        </w:rPr>
        <w:t>тачка а</w:t>
      </w:r>
      <w:r w:rsidR="008E4590" w:rsidRPr="00CB29B0">
        <w:rPr>
          <w:sz w:val="22"/>
          <w:szCs w:val="22"/>
          <w:lang w:val="sr-Latn-RS"/>
        </w:rPr>
        <w:t xml:space="preserve">) </w:t>
      </w:r>
      <w:r w:rsidR="00704A36" w:rsidRPr="00CB29B0">
        <w:rPr>
          <w:sz w:val="22"/>
          <w:szCs w:val="22"/>
          <w:lang w:val="sr-Latn-RS"/>
        </w:rPr>
        <w:t>о</w:t>
      </w:r>
      <w:r w:rsidR="00C70590" w:rsidRPr="00CB29B0">
        <w:rPr>
          <w:sz w:val="22"/>
          <w:szCs w:val="22"/>
          <w:lang w:val="sr-Latn-RS"/>
        </w:rPr>
        <w:t>в</w:t>
      </w:r>
      <w:r w:rsidR="00704A36" w:rsidRPr="00CB29B0">
        <w:rPr>
          <w:sz w:val="22"/>
          <w:szCs w:val="22"/>
          <w:lang w:val="sr-Latn-RS"/>
        </w:rPr>
        <w:t>о</w:t>
      </w:r>
      <w:r w:rsidR="00C70590" w:rsidRPr="00CB29B0">
        <w:rPr>
          <w:sz w:val="22"/>
          <w:szCs w:val="22"/>
          <w:lang w:val="sr-Latn-RS"/>
        </w:rPr>
        <w:t xml:space="preserve">г </w:t>
      </w:r>
      <w:r w:rsidR="007C094A" w:rsidRPr="00CB29B0">
        <w:rPr>
          <w:sz w:val="22"/>
          <w:szCs w:val="22"/>
          <w:lang w:val="sr-Latn-RS"/>
        </w:rPr>
        <w:t xml:space="preserve">члана </w:t>
      </w:r>
      <w:r w:rsidR="00704A36" w:rsidRPr="00CB29B0">
        <w:rPr>
          <w:sz w:val="22"/>
          <w:szCs w:val="22"/>
          <w:lang w:val="sr-Latn-RS"/>
        </w:rPr>
        <w:t>н</w:t>
      </w:r>
      <w:r w:rsidR="00C70590" w:rsidRPr="00CB29B0">
        <w:rPr>
          <w:sz w:val="22"/>
          <w:szCs w:val="22"/>
          <w:lang w:val="sr-Latn-RS"/>
        </w:rPr>
        <w:t>акон издавања одобрења</w:t>
      </w:r>
      <w:r w:rsidR="00466958" w:rsidRPr="00CB29B0">
        <w:rPr>
          <w:sz w:val="22"/>
          <w:szCs w:val="22"/>
          <w:lang w:val="sr-Latn-RS"/>
        </w:rPr>
        <w:t xml:space="preserve">. </w:t>
      </w:r>
    </w:p>
    <w:p w:rsidR="00CA0707" w:rsidRPr="00CB29B0" w:rsidRDefault="00CA0707" w:rsidP="00407C01">
      <w:pPr>
        <w:pStyle w:val="NoSpacing"/>
        <w:ind w:left="426" w:hanging="426"/>
        <w:jc w:val="both"/>
        <w:rPr>
          <w:sz w:val="22"/>
          <w:szCs w:val="22"/>
          <w:lang w:val="sr-Latn-RS"/>
        </w:rPr>
      </w:pPr>
    </w:p>
    <w:p w:rsidR="00FB51C2" w:rsidRPr="00CB29B0" w:rsidRDefault="001C52F8" w:rsidP="003A0C45">
      <w:pPr>
        <w:pStyle w:val="NoSpacing"/>
        <w:numPr>
          <w:ilvl w:val="0"/>
          <w:numId w:val="29"/>
        </w:numPr>
        <w:ind w:left="426" w:hanging="426"/>
        <w:jc w:val="both"/>
        <w:rPr>
          <w:sz w:val="22"/>
          <w:szCs w:val="22"/>
          <w:lang w:val="sr-Latn-RS"/>
        </w:rPr>
      </w:pPr>
      <w:r w:rsidRPr="00CB29B0">
        <w:rPr>
          <w:sz w:val="22"/>
          <w:szCs w:val="22"/>
          <w:lang w:val="sr-Latn-RS"/>
        </w:rPr>
        <w:t xml:space="preserve">Ако се одобрење односи на кућно увозно царињење у оквиру одређеног увозног поступка с економским дејством исто се, независно што се издаје на неодређено вријеме, може користити за кућно увозно царињење у том поступку само за вријеме важења одговарајућег одобрења за поступак с економским дејством </w:t>
      </w:r>
      <w:r w:rsidR="00716E86" w:rsidRPr="00CB29B0">
        <w:rPr>
          <w:sz w:val="22"/>
          <w:szCs w:val="22"/>
          <w:lang w:val="sr-Latn-RS"/>
        </w:rPr>
        <w:t xml:space="preserve">који је у питању </w:t>
      </w:r>
      <w:r w:rsidRPr="00CB29B0">
        <w:rPr>
          <w:sz w:val="22"/>
          <w:szCs w:val="22"/>
          <w:lang w:val="sr-Latn-RS"/>
        </w:rPr>
        <w:t>и за робу за коју је одобрен тај поступак с економским дејством.</w:t>
      </w:r>
      <w:r w:rsidR="00704A36" w:rsidRPr="00CB29B0">
        <w:rPr>
          <w:sz w:val="22"/>
          <w:szCs w:val="22"/>
          <w:lang w:val="sr-Latn-RS"/>
        </w:rPr>
        <w:t xml:space="preserve"> </w:t>
      </w:r>
      <w:r w:rsidR="00280789" w:rsidRPr="00CB29B0">
        <w:rPr>
          <w:sz w:val="22"/>
          <w:szCs w:val="22"/>
          <w:lang w:val="sr-Latn-RS"/>
        </w:rPr>
        <w:t>Ако</w:t>
      </w:r>
      <w:r w:rsidR="00704A36" w:rsidRPr="00CB29B0">
        <w:rPr>
          <w:sz w:val="22"/>
          <w:szCs w:val="22"/>
          <w:lang w:val="sr-Latn-RS"/>
        </w:rPr>
        <w:t xml:space="preserve"> </w:t>
      </w:r>
      <w:r w:rsidR="00280789" w:rsidRPr="00CB29B0">
        <w:rPr>
          <w:sz w:val="22"/>
          <w:szCs w:val="22"/>
          <w:lang w:val="sr-Latn-RS"/>
        </w:rPr>
        <w:t>је</w:t>
      </w:r>
      <w:r w:rsidR="00704A36" w:rsidRPr="00CB29B0">
        <w:rPr>
          <w:sz w:val="22"/>
          <w:szCs w:val="22"/>
          <w:lang w:val="sr-Latn-RS"/>
        </w:rPr>
        <w:t xml:space="preserve"> </w:t>
      </w:r>
      <w:r w:rsidR="00280789" w:rsidRPr="00CB29B0">
        <w:rPr>
          <w:sz w:val="22"/>
          <w:szCs w:val="22"/>
          <w:lang w:val="sr-Latn-RS"/>
        </w:rPr>
        <w:t>за</w:t>
      </w:r>
      <w:r w:rsidR="00704A36" w:rsidRPr="00CB29B0">
        <w:rPr>
          <w:sz w:val="22"/>
          <w:szCs w:val="22"/>
          <w:lang w:val="sr-Latn-RS"/>
        </w:rPr>
        <w:t xml:space="preserve"> </w:t>
      </w:r>
      <w:r w:rsidR="00280789" w:rsidRPr="00CB29B0">
        <w:rPr>
          <w:sz w:val="22"/>
          <w:szCs w:val="22"/>
          <w:lang w:val="sr-Latn-RS"/>
        </w:rPr>
        <w:t>тај</w:t>
      </w:r>
      <w:r w:rsidR="00704A36" w:rsidRPr="00CB29B0">
        <w:rPr>
          <w:sz w:val="22"/>
          <w:szCs w:val="22"/>
          <w:lang w:val="sr-Latn-RS"/>
        </w:rPr>
        <w:t xml:space="preserve"> </w:t>
      </w:r>
      <w:r w:rsidR="00280789" w:rsidRPr="00CB29B0">
        <w:rPr>
          <w:sz w:val="22"/>
          <w:szCs w:val="22"/>
          <w:lang w:val="sr-Latn-RS"/>
        </w:rPr>
        <w:t>увозни</w:t>
      </w:r>
      <w:r w:rsidR="00704A36" w:rsidRPr="00CB29B0">
        <w:rPr>
          <w:sz w:val="22"/>
          <w:szCs w:val="22"/>
          <w:lang w:val="sr-Latn-RS"/>
        </w:rPr>
        <w:t xml:space="preserve"> </w:t>
      </w:r>
      <w:r w:rsidR="00280789" w:rsidRPr="00CB29B0">
        <w:rPr>
          <w:sz w:val="22"/>
          <w:szCs w:val="22"/>
          <w:lang w:val="sr-Latn-RS"/>
        </w:rPr>
        <w:t>поступак</w:t>
      </w:r>
      <w:r w:rsidR="00704A36" w:rsidRPr="00CB29B0">
        <w:rPr>
          <w:sz w:val="22"/>
          <w:szCs w:val="22"/>
          <w:lang w:val="sr-Latn-RS"/>
        </w:rPr>
        <w:t xml:space="preserve"> </w:t>
      </w:r>
      <w:r w:rsidR="00280789" w:rsidRPr="00CB29B0">
        <w:rPr>
          <w:sz w:val="22"/>
          <w:szCs w:val="22"/>
          <w:lang w:val="sr-Latn-RS"/>
        </w:rPr>
        <w:t>с</w:t>
      </w:r>
      <w:r w:rsidR="00704A36" w:rsidRPr="00CB29B0">
        <w:rPr>
          <w:sz w:val="22"/>
          <w:szCs w:val="22"/>
          <w:lang w:val="sr-Latn-RS"/>
        </w:rPr>
        <w:t xml:space="preserve"> </w:t>
      </w:r>
      <w:r w:rsidR="00280789" w:rsidRPr="00CB29B0">
        <w:rPr>
          <w:sz w:val="22"/>
          <w:szCs w:val="22"/>
          <w:lang w:val="sr-Latn-RS"/>
        </w:rPr>
        <w:t>економским</w:t>
      </w:r>
      <w:r w:rsidR="00704A36" w:rsidRPr="00CB29B0">
        <w:rPr>
          <w:sz w:val="22"/>
          <w:szCs w:val="22"/>
          <w:lang w:val="sr-Latn-RS"/>
        </w:rPr>
        <w:t xml:space="preserve"> </w:t>
      </w:r>
      <w:r w:rsidR="00280789" w:rsidRPr="00CB29B0">
        <w:rPr>
          <w:sz w:val="22"/>
          <w:szCs w:val="22"/>
          <w:lang w:val="sr-Latn-RS"/>
        </w:rPr>
        <w:t>дејство</w:t>
      </w:r>
      <w:r w:rsidR="00FB51C2" w:rsidRPr="00CB29B0">
        <w:rPr>
          <w:sz w:val="22"/>
          <w:szCs w:val="22"/>
          <w:lang w:val="sr-Latn-RS"/>
        </w:rPr>
        <w:t>м</w:t>
      </w:r>
      <w:r w:rsidR="00280789" w:rsidRPr="00CB29B0">
        <w:rPr>
          <w:sz w:val="22"/>
          <w:szCs w:val="22"/>
          <w:lang w:val="sr-Latn-RS"/>
        </w:rPr>
        <w:t xml:space="preserve"> издато</w:t>
      </w:r>
      <w:r w:rsidR="00704A36" w:rsidRPr="00CB29B0">
        <w:rPr>
          <w:sz w:val="22"/>
          <w:szCs w:val="22"/>
          <w:lang w:val="sr-Latn-RS"/>
        </w:rPr>
        <w:t xml:space="preserve"> </w:t>
      </w:r>
      <w:r w:rsidR="00280789" w:rsidRPr="00CB29B0">
        <w:rPr>
          <w:sz w:val="22"/>
          <w:szCs w:val="22"/>
          <w:lang w:val="sr-Latn-RS"/>
        </w:rPr>
        <w:t>ново</w:t>
      </w:r>
      <w:r w:rsidR="00704A36" w:rsidRPr="00CB29B0">
        <w:rPr>
          <w:sz w:val="22"/>
          <w:szCs w:val="22"/>
          <w:lang w:val="sr-Latn-RS"/>
        </w:rPr>
        <w:t xml:space="preserve"> </w:t>
      </w:r>
      <w:r w:rsidR="00280789" w:rsidRPr="00CB29B0">
        <w:rPr>
          <w:sz w:val="22"/>
          <w:szCs w:val="22"/>
          <w:lang w:val="sr-Latn-RS"/>
        </w:rPr>
        <w:t>одобрење</w:t>
      </w:r>
      <w:r w:rsidR="00704A36" w:rsidRPr="00CB29B0">
        <w:rPr>
          <w:sz w:val="22"/>
          <w:szCs w:val="22"/>
          <w:lang w:val="sr-Latn-RS"/>
        </w:rPr>
        <w:t xml:space="preserve"> (</w:t>
      </w:r>
      <w:r w:rsidR="00280789" w:rsidRPr="00CB29B0">
        <w:rPr>
          <w:sz w:val="22"/>
          <w:szCs w:val="22"/>
          <w:lang w:val="sr-Latn-RS"/>
        </w:rPr>
        <w:t>које</w:t>
      </w:r>
      <w:r w:rsidR="00704A36" w:rsidRPr="00CB29B0">
        <w:rPr>
          <w:sz w:val="22"/>
          <w:szCs w:val="22"/>
          <w:lang w:val="sr-Latn-RS"/>
        </w:rPr>
        <w:t xml:space="preserve"> </w:t>
      </w:r>
      <w:r w:rsidR="00280789" w:rsidRPr="00CB29B0">
        <w:rPr>
          <w:sz w:val="22"/>
          <w:szCs w:val="22"/>
          <w:lang w:val="sr-Latn-RS"/>
        </w:rPr>
        <w:t>ималац</w:t>
      </w:r>
      <w:r w:rsidR="00704A36" w:rsidRPr="00CB29B0">
        <w:rPr>
          <w:sz w:val="22"/>
          <w:szCs w:val="22"/>
          <w:lang w:val="sr-Latn-RS"/>
        </w:rPr>
        <w:t xml:space="preserve"> </w:t>
      </w:r>
      <w:r w:rsidR="00280789" w:rsidRPr="00CB29B0">
        <w:rPr>
          <w:sz w:val="22"/>
          <w:szCs w:val="22"/>
          <w:lang w:val="sr-Latn-RS"/>
        </w:rPr>
        <w:t>одобрења</w:t>
      </w:r>
      <w:r w:rsidR="00704A36" w:rsidRPr="00CB29B0">
        <w:rPr>
          <w:sz w:val="22"/>
          <w:szCs w:val="22"/>
          <w:lang w:val="sr-Latn-RS"/>
        </w:rPr>
        <w:t xml:space="preserve"> </w:t>
      </w:r>
      <w:r w:rsidR="00280789" w:rsidRPr="00CB29B0">
        <w:rPr>
          <w:sz w:val="22"/>
          <w:szCs w:val="22"/>
          <w:lang w:val="sr-Latn-RS"/>
        </w:rPr>
        <w:t>доставља</w:t>
      </w:r>
      <w:r w:rsidR="00704A36" w:rsidRPr="00CB29B0">
        <w:rPr>
          <w:sz w:val="22"/>
          <w:szCs w:val="22"/>
          <w:lang w:val="sr-Latn-RS"/>
        </w:rPr>
        <w:t xml:space="preserve"> </w:t>
      </w:r>
      <w:r w:rsidR="00280789" w:rsidRPr="00CB29B0">
        <w:rPr>
          <w:sz w:val="22"/>
          <w:szCs w:val="22"/>
          <w:lang w:val="sr-Latn-RS"/>
        </w:rPr>
        <w:t>надзорној</w:t>
      </w:r>
      <w:r w:rsidR="00704A36" w:rsidRPr="00CB29B0">
        <w:rPr>
          <w:sz w:val="22"/>
          <w:szCs w:val="22"/>
          <w:lang w:val="sr-Latn-RS"/>
        </w:rPr>
        <w:t xml:space="preserve"> </w:t>
      </w:r>
      <w:r w:rsidR="00280789" w:rsidRPr="00CB29B0">
        <w:rPr>
          <w:sz w:val="22"/>
          <w:szCs w:val="22"/>
          <w:lang w:val="sr-Latn-RS"/>
        </w:rPr>
        <w:t>царинској</w:t>
      </w:r>
      <w:r w:rsidR="00704A36" w:rsidRPr="00CB29B0">
        <w:rPr>
          <w:sz w:val="22"/>
          <w:szCs w:val="22"/>
          <w:lang w:val="sr-Latn-RS"/>
        </w:rPr>
        <w:t xml:space="preserve"> </w:t>
      </w:r>
      <w:r w:rsidR="00280789" w:rsidRPr="00CB29B0">
        <w:rPr>
          <w:sz w:val="22"/>
          <w:szCs w:val="22"/>
          <w:lang w:val="sr-Latn-RS"/>
        </w:rPr>
        <w:t>канцеларији</w:t>
      </w:r>
      <w:r w:rsidR="00704A36" w:rsidRPr="00CB29B0">
        <w:rPr>
          <w:sz w:val="22"/>
          <w:szCs w:val="22"/>
          <w:lang w:val="sr-Latn-RS"/>
        </w:rPr>
        <w:t xml:space="preserve">), </w:t>
      </w:r>
      <w:r w:rsidR="00280789" w:rsidRPr="00CB29B0">
        <w:rPr>
          <w:sz w:val="22"/>
          <w:szCs w:val="22"/>
          <w:lang w:val="sr-Latn-RS"/>
        </w:rPr>
        <w:t>тада</w:t>
      </w:r>
      <w:r w:rsidR="00704A36" w:rsidRPr="00CB29B0">
        <w:rPr>
          <w:sz w:val="22"/>
          <w:szCs w:val="22"/>
          <w:lang w:val="sr-Latn-RS"/>
        </w:rPr>
        <w:t xml:space="preserve"> </w:t>
      </w:r>
      <w:r w:rsidR="00280789" w:rsidRPr="00CB29B0">
        <w:rPr>
          <w:sz w:val="22"/>
          <w:szCs w:val="22"/>
          <w:lang w:val="sr-Latn-RS"/>
        </w:rPr>
        <w:t>се</w:t>
      </w:r>
      <w:r w:rsidR="00704A36" w:rsidRPr="00CB29B0">
        <w:rPr>
          <w:sz w:val="22"/>
          <w:szCs w:val="22"/>
          <w:lang w:val="sr-Latn-RS"/>
        </w:rPr>
        <w:t xml:space="preserve">, </w:t>
      </w:r>
      <w:r w:rsidR="00280789" w:rsidRPr="00CB29B0">
        <w:rPr>
          <w:sz w:val="22"/>
          <w:szCs w:val="22"/>
          <w:lang w:val="sr-Latn-RS"/>
        </w:rPr>
        <w:t>без</w:t>
      </w:r>
      <w:r w:rsidR="00704A36" w:rsidRPr="00CB29B0">
        <w:rPr>
          <w:sz w:val="22"/>
          <w:szCs w:val="22"/>
          <w:lang w:val="sr-Latn-RS"/>
        </w:rPr>
        <w:t xml:space="preserve"> </w:t>
      </w:r>
      <w:r w:rsidR="00280789" w:rsidRPr="00CB29B0">
        <w:rPr>
          <w:sz w:val="22"/>
          <w:szCs w:val="22"/>
          <w:lang w:val="sr-Latn-RS"/>
        </w:rPr>
        <w:t>измјене</w:t>
      </w:r>
      <w:r w:rsidR="00704A36" w:rsidRPr="00CB29B0">
        <w:rPr>
          <w:sz w:val="22"/>
          <w:szCs w:val="22"/>
          <w:lang w:val="sr-Latn-RS"/>
        </w:rPr>
        <w:t xml:space="preserve"> </w:t>
      </w:r>
      <w:r w:rsidR="00280789" w:rsidRPr="00CB29B0">
        <w:rPr>
          <w:sz w:val="22"/>
          <w:szCs w:val="22"/>
          <w:lang w:val="sr-Latn-RS"/>
        </w:rPr>
        <w:t>или</w:t>
      </w:r>
      <w:r w:rsidR="00704A36" w:rsidRPr="00CB29B0">
        <w:rPr>
          <w:sz w:val="22"/>
          <w:szCs w:val="22"/>
          <w:lang w:val="sr-Latn-RS"/>
        </w:rPr>
        <w:t xml:space="preserve"> </w:t>
      </w:r>
      <w:r w:rsidR="00280789" w:rsidRPr="00CB29B0">
        <w:rPr>
          <w:sz w:val="22"/>
          <w:szCs w:val="22"/>
          <w:lang w:val="sr-Latn-RS"/>
        </w:rPr>
        <w:t>допуне</w:t>
      </w:r>
      <w:r w:rsidR="00704A36" w:rsidRPr="00CB29B0">
        <w:rPr>
          <w:sz w:val="22"/>
          <w:szCs w:val="22"/>
          <w:lang w:val="sr-Latn-RS"/>
        </w:rPr>
        <w:t xml:space="preserve"> </w:t>
      </w:r>
      <w:r w:rsidR="00280789" w:rsidRPr="00CB29B0">
        <w:rPr>
          <w:sz w:val="22"/>
          <w:szCs w:val="22"/>
          <w:lang w:val="sr-Latn-RS"/>
        </w:rPr>
        <w:t>одобрења</w:t>
      </w:r>
      <w:r w:rsidR="00704A36" w:rsidRPr="00CB29B0">
        <w:rPr>
          <w:sz w:val="22"/>
          <w:szCs w:val="22"/>
          <w:lang w:val="sr-Latn-RS"/>
        </w:rPr>
        <w:t xml:space="preserve">, </w:t>
      </w:r>
      <w:r w:rsidR="00280789" w:rsidRPr="00CB29B0">
        <w:rPr>
          <w:sz w:val="22"/>
          <w:szCs w:val="22"/>
          <w:lang w:val="sr-Latn-RS"/>
        </w:rPr>
        <w:t>може</w:t>
      </w:r>
      <w:r w:rsidR="00704A36" w:rsidRPr="00CB29B0">
        <w:rPr>
          <w:sz w:val="22"/>
          <w:szCs w:val="22"/>
          <w:lang w:val="sr-Latn-RS"/>
        </w:rPr>
        <w:t xml:space="preserve"> </w:t>
      </w:r>
      <w:r w:rsidR="00280789" w:rsidRPr="00CB29B0">
        <w:rPr>
          <w:sz w:val="22"/>
          <w:szCs w:val="22"/>
          <w:lang w:val="sr-Latn-RS"/>
        </w:rPr>
        <w:t>користити</w:t>
      </w:r>
      <w:r w:rsidR="00704A36" w:rsidRPr="00CB29B0">
        <w:rPr>
          <w:sz w:val="22"/>
          <w:szCs w:val="22"/>
          <w:lang w:val="sr-Latn-RS"/>
        </w:rPr>
        <w:t xml:space="preserve"> </w:t>
      </w:r>
      <w:r w:rsidR="00B56CEB" w:rsidRPr="00CB29B0">
        <w:rPr>
          <w:sz w:val="22"/>
          <w:szCs w:val="22"/>
          <w:lang w:val="sr-Latn-RS"/>
        </w:rPr>
        <w:t xml:space="preserve">кућно </w:t>
      </w:r>
      <w:r w:rsidR="00280789" w:rsidRPr="00CB29B0">
        <w:rPr>
          <w:sz w:val="22"/>
          <w:szCs w:val="22"/>
          <w:lang w:val="sr-Latn-RS"/>
        </w:rPr>
        <w:t>увозно</w:t>
      </w:r>
      <w:r w:rsidR="00704A36" w:rsidRPr="00CB29B0">
        <w:rPr>
          <w:sz w:val="22"/>
          <w:szCs w:val="22"/>
          <w:lang w:val="sr-Latn-RS"/>
        </w:rPr>
        <w:t xml:space="preserve"> </w:t>
      </w:r>
      <w:r w:rsidR="00280789" w:rsidRPr="00CB29B0">
        <w:rPr>
          <w:sz w:val="22"/>
          <w:szCs w:val="22"/>
          <w:lang w:val="sr-Latn-RS"/>
        </w:rPr>
        <w:t>царињење</w:t>
      </w:r>
      <w:r w:rsidR="00704A36" w:rsidRPr="00CB29B0">
        <w:rPr>
          <w:sz w:val="22"/>
          <w:szCs w:val="22"/>
          <w:lang w:val="sr-Latn-RS"/>
        </w:rPr>
        <w:t xml:space="preserve"> </w:t>
      </w:r>
      <w:r w:rsidR="00280789" w:rsidRPr="00CB29B0">
        <w:rPr>
          <w:sz w:val="22"/>
          <w:szCs w:val="22"/>
          <w:lang w:val="sr-Latn-RS"/>
        </w:rPr>
        <w:t>у</w:t>
      </w:r>
      <w:r w:rsidR="00704A36" w:rsidRPr="00CB29B0">
        <w:rPr>
          <w:sz w:val="22"/>
          <w:szCs w:val="22"/>
          <w:lang w:val="sr-Latn-RS"/>
        </w:rPr>
        <w:t xml:space="preserve"> </w:t>
      </w:r>
      <w:r w:rsidR="00280789" w:rsidRPr="00CB29B0">
        <w:rPr>
          <w:sz w:val="22"/>
          <w:szCs w:val="22"/>
          <w:lang w:val="sr-Latn-RS"/>
        </w:rPr>
        <w:t>оквиру</w:t>
      </w:r>
      <w:r w:rsidR="00704A36" w:rsidRPr="00CB29B0">
        <w:rPr>
          <w:sz w:val="22"/>
          <w:szCs w:val="22"/>
          <w:lang w:val="sr-Latn-RS"/>
        </w:rPr>
        <w:t xml:space="preserve"> </w:t>
      </w:r>
      <w:r w:rsidR="00280789" w:rsidRPr="00CB29B0">
        <w:rPr>
          <w:sz w:val="22"/>
          <w:szCs w:val="22"/>
          <w:lang w:val="sr-Latn-RS"/>
        </w:rPr>
        <w:t>тог</w:t>
      </w:r>
      <w:r w:rsidR="00704A36" w:rsidRPr="00CB29B0">
        <w:rPr>
          <w:sz w:val="22"/>
          <w:szCs w:val="22"/>
          <w:lang w:val="sr-Latn-RS"/>
        </w:rPr>
        <w:t xml:space="preserve"> </w:t>
      </w:r>
      <w:r w:rsidR="00280789" w:rsidRPr="00CB29B0">
        <w:rPr>
          <w:sz w:val="22"/>
          <w:szCs w:val="22"/>
          <w:lang w:val="sr-Latn-RS"/>
        </w:rPr>
        <w:t>поступка</w:t>
      </w:r>
      <w:r w:rsidR="00704A36" w:rsidRPr="00CB29B0">
        <w:rPr>
          <w:sz w:val="22"/>
          <w:szCs w:val="22"/>
          <w:lang w:val="sr-Latn-RS"/>
        </w:rPr>
        <w:t xml:space="preserve"> </w:t>
      </w:r>
      <w:r w:rsidR="00280789" w:rsidRPr="00CB29B0">
        <w:rPr>
          <w:sz w:val="22"/>
          <w:szCs w:val="22"/>
          <w:lang w:val="sr-Latn-RS"/>
        </w:rPr>
        <w:t>с</w:t>
      </w:r>
      <w:r w:rsidR="00704A36" w:rsidRPr="00CB29B0">
        <w:rPr>
          <w:sz w:val="22"/>
          <w:szCs w:val="22"/>
          <w:lang w:val="sr-Latn-RS"/>
        </w:rPr>
        <w:t xml:space="preserve"> </w:t>
      </w:r>
      <w:r w:rsidR="00280789" w:rsidRPr="00CB29B0">
        <w:rPr>
          <w:sz w:val="22"/>
          <w:szCs w:val="22"/>
          <w:lang w:val="sr-Latn-RS"/>
        </w:rPr>
        <w:t>економским</w:t>
      </w:r>
      <w:r w:rsidR="00704A36" w:rsidRPr="00CB29B0">
        <w:rPr>
          <w:sz w:val="22"/>
          <w:szCs w:val="22"/>
          <w:lang w:val="sr-Latn-RS"/>
        </w:rPr>
        <w:t xml:space="preserve"> </w:t>
      </w:r>
      <w:r w:rsidR="00280789" w:rsidRPr="00CB29B0">
        <w:rPr>
          <w:sz w:val="22"/>
          <w:szCs w:val="22"/>
          <w:lang w:val="sr-Latn-RS"/>
        </w:rPr>
        <w:t>дејством</w:t>
      </w:r>
      <w:r w:rsidR="00704A36" w:rsidRPr="00CB29B0">
        <w:rPr>
          <w:sz w:val="22"/>
          <w:szCs w:val="22"/>
          <w:lang w:val="sr-Latn-RS"/>
        </w:rPr>
        <w:t>.</w:t>
      </w:r>
    </w:p>
    <w:p w:rsidR="00FB51C2" w:rsidRPr="00CB29B0" w:rsidRDefault="00FB51C2" w:rsidP="00407C01">
      <w:pPr>
        <w:pStyle w:val="NoSpacing"/>
        <w:ind w:left="426" w:hanging="426"/>
        <w:jc w:val="both"/>
        <w:rPr>
          <w:sz w:val="22"/>
          <w:szCs w:val="22"/>
          <w:lang w:val="sr-Latn-RS"/>
        </w:rPr>
      </w:pPr>
    </w:p>
    <w:p w:rsidR="003128D1" w:rsidRPr="00CB29B0" w:rsidRDefault="003128D1" w:rsidP="003A0C45">
      <w:pPr>
        <w:pStyle w:val="NoSpacing"/>
        <w:numPr>
          <w:ilvl w:val="0"/>
          <w:numId w:val="29"/>
        </w:numPr>
        <w:ind w:left="426" w:hanging="426"/>
        <w:jc w:val="both"/>
        <w:rPr>
          <w:sz w:val="22"/>
          <w:szCs w:val="22"/>
          <w:lang w:val="sr-Latn-RS"/>
        </w:rPr>
      </w:pPr>
      <w:r w:rsidRPr="00CB29B0">
        <w:rPr>
          <w:sz w:val="22"/>
          <w:szCs w:val="22"/>
          <w:lang w:val="sr-Latn-RS"/>
        </w:rPr>
        <w:lastRenderedPageBreak/>
        <w:t>Измјена или допуна одобрења не врши се у случају када, након издавања одобрења, дође до промјене:</w:t>
      </w:r>
    </w:p>
    <w:p w:rsidR="000F5BF8" w:rsidRPr="00CB29B0" w:rsidRDefault="000F5BF8" w:rsidP="003A0C45">
      <w:pPr>
        <w:pStyle w:val="NoSpacing"/>
        <w:numPr>
          <w:ilvl w:val="0"/>
          <w:numId w:val="31"/>
        </w:numPr>
        <w:tabs>
          <w:tab w:val="left" w:pos="851"/>
        </w:tabs>
        <w:ind w:left="851" w:hanging="425"/>
        <w:jc w:val="both"/>
        <w:rPr>
          <w:sz w:val="22"/>
          <w:szCs w:val="22"/>
          <w:lang w:val="sr-Latn-RS"/>
        </w:rPr>
      </w:pPr>
      <w:r w:rsidRPr="00CB29B0">
        <w:rPr>
          <w:sz w:val="22"/>
          <w:szCs w:val="22"/>
          <w:lang w:val="sr-Latn-RS"/>
        </w:rPr>
        <w:t xml:space="preserve">пописа робе, у ком случају, ималац одобрења надзорној царинској канцеларији доставља ажуриран попис робе, у два примјерка, који мора садржавати број и датум из његове евиденције и његову овјеру, те означење да ли је први или неки други по реду ажурирани попис робе. Надзорна </w:t>
      </w:r>
      <w:r w:rsidR="008728A1" w:rsidRPr="00CB29B0">
        <w:rPr>
          <w:sz w:val="22"/>
          <w:szCs w:val="22"/>
          <w:lang w:val="sr-Latn-RS"/>
        </w:rPr>
        <w:t xml:space="preserve">царинска </w:t>
      </w:r>
      <w:r w:rsidRPr="00CB29B0">
        <w:rPr>
          <w:sz w:val="22"/>
          <w:szCs w:val="22"/>
          <w:lang w:val="sr-Latn-RS"/>
        </w:rPr>
        <w:t>канцеларија врши овјеру ажуриран</w:t>
      </w:r>
      <w:r w:rsidR="008728A1" w:rsidRPr="00CB29B0">
        <w:rPr>
          <w:sz w:val="22"/>
          <w:szCs w:val="22"/>
          <w:lang w:val="sr-Latn-RS"/>
        </w:rPr>
        <w:t xml:space="preserve">ог пописа робе, у коју уписује: </w:t>
      </w:r>
      <w:r w:rsidRPr="00CB29B0">
        <w:rPr>
          <w:sz w:val="22"/>
          <w:szCs w:val="22"/>
          <w:lang w:val="sr-Latn-RS"/>
        </w:rPr>
        <w:t xml:space="preserve">пуни број и датум одобрења, број и датум овјере, потпис и отисак службеног печата, након чега један примјерак пописа враћа имаоцу одобрења, а други задржава у службеној евиденцији уз односно одобрење, </w:t>
      </w:r>
    </w:p>
    <w:p w:rsidR="003128D1" w:rsidRPr="00CB29B0" w:rsidRDefault="003128D1" w:rsidP="003A0C45">
      <w:pPr>
        <w:pStyle w:val="NoSpacing"/>
        <w:numPr>
          <w:ilvl w:val="0"/>
          <w:numId w:val="31"/>
        </w:numPr>
        <w:tabs>
          <w:tab w:val="left" w:pos="851"/>
        </w:tabs>
        <w:ind w:left="851" w:hanging="425"/>
        <w:jc w:val="both"/>
        <w:rPr>
          <w:sz w:val="22"/>
          <w:szCs w:val="22"/>
          <w:lang w:val="sr-Latn-RS"/>
        </w:rPr>
      </w:pPr>
      <w:r w:rsidRPr="00CB29B0">
        <w:rPr>
          <w:sz w:val="22"/>
          <w:szCs w:val="22"/>
          <w:lang w:val="sr-Latn-RS"/>
        </w:rPr>
        <w:t>заступника имаоца одобрења</w:t>
      </w:r>
      <w:r w:rsidR="00C62287">
        <w:rPr>
          <w:sz w:val="22"/>
          <w:szCs w:val="22"/>
          <w:lang w:val="sr-Latn-RS"/>
        </w:rPr>
        <w:t xml:space="preserve"> у случају</w:t>
      </w:r>
      <w:r w:rsidR="0074370B" w:rsidRPr="00CB29B0">
        <w:rPr>
          <w:sz w:val="22"/>
          <w:szCs w:val="22"/>
          <w:lang w:val="sr-Latn-RS"/>
        </w:rPr>
        <w:t xml:space="preserve"> из члана 10. овог упутства</w:t>
      </w:r>
      <w:r w:rsidRPr="00CB29B0">
        <w:rPr>
          <w:sz w:val="22"/>
          <w:szCs w:val="22"/>
          <w:lang w:val="sr-Latn-RS"/>
        </w:rPr>
        <w:t>, у ком случају, ималац одобрења надзорној царинској канцеларији доставља уговор закључен са новим заступником и овлашћење за непосредно заступање код кућног увозног царињења,</w:t>
      </w:r>
      <w:r w:rsidR="001E0113" w:rsidRPr="00CB29B0">
        <w:rPr>
          <w:sz w:val="22"/>
          <w:szCs w:val="22"/>
          <w:lang w:val="sr-Latn-RS"/>
        </w:rPr>
        <w:t xml:space="preserve"> које провјерава та канцеларија</w:t>
      </w:r>
      <w:r w:rsidR="006C5F93" w:rsidRPr="00CB29B0">
        <w:rPr>
          <w:sz w:val="22"/>
          <w:szCs w:val="22"/>
          <w:lang w:val="sr-Latn-RS"/>
        </w:rPr>
        <w:t>.</w:t>
      </w:r>
    </w:p>
    <w:p w:rsidR="001E0113" w:rsidRPr="00CB29B0" w:rsidRDefault="001E0113" w:rsidP="00407C01">
      <w:pPr>
        <w:pStyle w:val="NoSpacing"/>
        <w:ind w:left="426" w:hanging="426"/>
        <w:jc w:val="both"/>
        <w:rPr>
          <w:sz w:val="22"/>
          <w:szCs w:val="22"/>
          <w:lang w:val="sr-Latn-RS"/>
        </w:rPr>
      </w:pPr>
    </w:p>
    <w:p w:rsidR="00E271F5" w:rsidRPr="00CB29B0" w:rsidRDefault="00E271F5" w:rsidP="003A0C45">
      <w:pPr>
        <w:pStyle w:val="NoSpacing"/>
        <w:numPr>
          <w:ilvl w:val="0"/>
          <w:numId w:val="29"/>
        </w:numPr>
        <w:ind w:left="426" w:hanging="426"/>
        <w:jc w:val="both"/>
        <w:rPr>
          <w:sz w:val="22"/>
          <w:szCs w:val="22"/>
          <w:lang w:val="sr-Latn-RS"/>
        </w:rPr>
      </w:pPr>
      <w:r w:rsidRPr="00CB29B0">
        <w:rPr>
          <w:sz w:val="22"/>
          <w:szCs w:val="22"/>
          <w:lang w:val="sr-Latn-RS"/>
        </w:rPr>
        <w:t>Захтјев се одбија и у случају када у предконтроли захтјева</w:t>
      </w:r>
      <w:r w:rsidR="003B6B0B" w:rsidRPr="00CB29B0">
        <w:rPr>
          <w:sz w:val="22"/>
          <w:szCs w:val="22"/>
          <w:lang w:val="sr-Latn-RS"/>
        </w:rPr>
        <w:t>,</w:t>
      </w:r>
      <w:r w:rsidR="00B476FB">
        <w:rPr>
          <w:sz w:val="22"/>
          <w:szCs w:val="22"/>
          <w:lang w:val="sr-Latn-RS"/>
        </w:rPr>
        <w:t xml:space="preserve"> спроведеној сходно члану 16</w:t>
      </w:r>
      <w:r w:rsidRPr="00CB29B0">
        <w:rPr>
          <w:sz w:val="22"/>
          <w:szCs w:val="22"/>
          <w:lang w:val="sr-Latn-RS"/>
        </w:rPr>
        <w:t>. овог упутства, Група за контролу утврди:</w:t>
      </w:r>
    </w:p>
    <w:p w:rsidR="00E271F5" w:rsidRPr="00CB29B0" w:rsidRDefault="00E271F5" w:rsidP="003A0C45">
      <w:pPr>
        <w:pStyle w:val="NoSpacing"/>
        <w:numPr>
          <w:ilvl w:val="0"/>
          <w:numId w:val="32"/>
        </w:numPr>
        <w:tabs>
          <w:tab w:val="left" w:pos="851"/>
        </w:tabs>
        <w:ind w:left="851" w:hanging="425"/>
        <w:jc w:val="both"/>
        <w:rPr>
          <w:sz w:val="22"/>
          <w:szCs w:val="22"/>
          <w:lang w:val="sr-Latn-RS"/>
        </w:rPr>
      </w:pPr>
      <w:r w:rsidRPr="00CB29B0">
        <w:rPr>
          <w:sz w:val="22"/>
          <w:szCs w:val="22"/>
          <w:lang w:val="sr-Latn-RS"/>
        </w:rPr>
        <w:t xml:space="preserve">да </w:t>
      </w:r>
      <w:r w:rsidR="00876E77" w:rsidRPr="00CB29B0">
        <w:rPr>
          <w:sz w:val="22"/>
          <w:szCs w:val="22"/>
          <w:lang w:val="sr-Latn-RS"/>
        </w:rPr>
        <w:t>ни</w:t>
      </w:r>
      <w:r w:rsidR="008F74C4" w:rsidRPr="00CB29B0">
        <w:rPr>
          <w:sz w:val="22"/>
          <w:szCs w:val="22"/>
          <w:lang w:val="sr-Latn-RS"/>
        </w:rPr>
        <w:t xml:space="preserve">су испуњени </w:t>
      </w:r>
      <w:r w:rsidR="00876E77" w:rsidRPr="00CB29B0">
        <w:rPr>
          <w:sz w:val="22"/>
          <w:szCs w:val="22"/>
          <w:lang w:val="sr-Latn-RS"/>
        </w:rPr>
        <w:t>у</w:t>
      </w:r>
      <w:r w:rsidR="008F74C4" w:rsidRPr="00CB29B0">
        <w:rPr>
          <w:sz w:val="22"/>
          <w:szCs w:val="22"/>
          <w:lang w:val="sr-Latn-RS"/>
        </w:rPr>
        <w:t>с</w:t>
      </w:r>
      <w:r w:rsidR="00876E77" w:rsidRPr="00CB29B0">
        <w:rPr>
          <w:sz w:val="22"/>
          <w:szCs w:val="22"/>
          <w:lang w:val="sr-Latn-RS"/>
        </w:rPr>
        <w:t>ло</w:t>
      </w:r>
      <w:r w:rsidR="008F74C4" w:rsidRPr="00CB29B0">
        <w:rPr>
          <w:sz w:val="22"/>
          <w:szCs w:val="22"/>
          <w:lang w:val="sr-Latn-RS"/>
        </w:rPr>
        <w:t>ви и критеријуми из чл</w:t>
      </w:r>
      <w:r w:rsidR="006A1255">
        <w:rPr>
          <w:sz w:val="22"/>
          <w:szCs w:val="22"/>
          <w:lang w:val="sr-Cyrl-BA"/>
        </w:rPr>
        <w:t>.</w:t>
      </w:r>
      <w:r w:rsidR="008F74C4" w:rsidRPr="00CB29B0">
        <w:rPr>
          <w:sz w:val="22"/>
          <w:szCs w:val="22"/>
          <w:lang w:val="sr-Latn-RS"/>
        </w:rPr>
        <w:t xml:space="preserve"> 29. </w:t>
      </w:r>
      <w:r w:rsidR="00876E77" w:rsidRPr="00CB29B0">
        <w:rPr>
          <w:sz w:val="22"/>
          <w:szCs w:val="22"/>
          <w:lang w:val="sr-Latn-RS"/>
        </w:rPr>
        <w:t>или 30. Одлуке (вид</w:t>
      </w:r>
      <w:r w:rsidR="008F74C4" w:rsidRPr="00CB29B0">
        <w:rPr>
          <w:sz w:val="22"/>
          <w:szCs w:val="22"/>
          <w:lang w:val="sr-Latn-RS"/>
        </w:rPr>
        <w:t>и</w:t>
      </w:r>
      <w:r w:rsidR="00B476FB">
        <w:rPr>
          <w:sz w:val="22"/>
          <w:szCs w:val="22"/>
          <w:lang w:val="sr-Latn-RS"/>
        </w:rPr>
        <w:t xml:space="preserve"> члан 17</w:t>
      </w:r>
      <w:r w:rsidR="00876E77" w:rsidRPr="00CB29B0">
        <w:rPr>
          <w:sz w:val="22"/>
          <w:szCs w:val="22"/>
          <w:lang w:val="sr-Latn-RS"/>
        </w:rPr>
        <w:t xml:space="preserve">. став </w:t>
      </w:r>
      <w:r w:rsidR="00D11582">
        <w:rPr>
          <w:sz w:val="22"/>
          <w:szCs w:val="22"/>
          <w:lang w:val="sr-Cyrl-BA"/>
        </w:rPr>
        <w:t>(</w:t>
      </w:r>
      <w:r w:rsidR="00876E77" w:rsidRPr="00CB29B0">
        <w:rPr>
          <w:sz w:val="22"/>
          <w:szCs w:val="22"/>
          <w:lang w:val="sr-Latn-RS"/>
        </w:rPr>
        <w:t>3</w:t>
      </w:r>
      <w:r w:rsidR="00D11582">
        <w:rPr>
          <w:sz w:val="22"/>
          <w:szCs w:val="22"/>
          <w:lang w:val="sr-Cyrl-BA"/>
        </w:rPr>
        <w:t>)</w:t>
      </w:r>
      <w:r w:rsidR="00876E77" w:rsidRPr="00CB29B0">
        <w:rPr>
          <w:sz w:val="22"/>
          <w:szCs w:val="22"/>
          <w:lang w:val="sr-Latn-RS"/>
        </w:rPr>
        <w:t xml:space="preserve"> овог упутства)</w:t>
      </w:r>
      <w:r w:rsidRPr="00CB29B0">
        <w:rPr>
          <w:sz w:val="22"/>
          <w:szCs w:val="22"/>
          <w:lang w:val="sr-Latn-RS"/>
        </w:rPr>
        <w:t>,</w:t>
      </w:r>
      <w:r w:rsidR="006E32F8" w:rsidRPr="00CB29B0">
        <w:rPr>
          <w:sz w:val="22"/>
          <w:szCs w:val="22"/>
          <w:lang w:val="sr-Latn-RS"/>
        </w:rPr>
        <w:t xml:space="preserve"> или</w:t>
      </w:r>
    </w:p>
    <w:p w:rsidR="00E271F5" w:rsidRPr="00CB29B0" w:rsidRDefault="00E271F5" w:rsidP="003A0C45">
      <w:pPr>
        <w:pStyle w:val="NoSpacing"/>
        <w:numPr>
          <w:ilvl w:val="0"/>
          <w:numId w:val="32"/>
        </w:numPr>
        <w:tabs>
          <w:tab w:val="left" w:pos="851"/>
        </w:tabs>
        <w:ind w:left="851" w:hanging="425"/>
        <w:jc w:val="both"/>
        <w:rPr>
          <w:sz w:val="22"/>
          <w:szCs w:val="22"/>
          <w:lang w:val="sr-Latn-RS"/>
        </w:rPr>
      </w:pPr>
      <w:r w:rsidRPr="00CB29B0">
        <w:rPr>
          <w:sz w:val="22"/>
          <w:szCs w:val="22"/>
          <w:lang w:val="sr-Latn-RS"/>
        </w:rPr>
        <w:t xml:space="preserve">да </w:t>
      </w:r>
      <w:r w:rsidR="008F74C4" w:rsidRPr="00CB29B0">
        <w:rPr>
          <w:sz w:val="22"/>
          <w:szCs w:val="22"/>
          <w:lang w:val="sr-Latn-RS"/>
        </w:rPr>
        <w:t xml:space="preserve">није испуњен </w:t>
      </w:r>
      <w:r w:rsidRPr="00CB29B0">
        <w:rPr>
          <w:sz w:val="22"/>
          <w:szCs w:val="22"/>
          <w:lang w:val="sr-Latn-RS"/>
        </w:rPr>
        <w:t xml:space="preserve">било који </w:t>
      </w:r>
      <w:r w:rsidR="00EB47A1" w:rsidRPr="00CB29B0">
        <w:rPr>
          <w:sz w:val="22"/>
          <w:szCs w:val="22"/>
          <w:lang w:val="sr-Latn-RS"/>
        </w:rPr>
        <w:t>д</w:t>
      </w:r>
      <w:r w:rsidRPr="00CB29B0">
        <w:rPr>
          <w:sz w:val="22"/>
          <w:szCs w:val="22"/>
          <w:lang w:val="sr-Latn-RS"/>
        </w:rPr>
        <w:t>руги услов или критеријум</w:t>
      </w:r>
      <w:r w:rsidR="008F74C4" w:rsidRPr="00CB29B0">
        <w:rPr>
          <w:sz w:val="22"/>
          <w:szCs w:val="22"/>
          <w:lang w:val="sr-Latn-RS"/>
        </w:rPr>
        <w:t xml:space="preserve"> за кућно увозно царињење</w:t>
      </w:r>
      <w:r w:rsidRPr="00CB29B0">
        <w:rPr>
          <w:sz w:val="22"/>
          <w:szCs w:val="22"/>
          <w:lang w:val="sr-Latn-RS"/>
        </w:rPr>
        <w:t xml:space="preserve">. </w:t>
      </w:r>
    </w:p>
    <w:p w:rsidR="00916FF8" w:rsidRPr="00CB29B0" w:rsidRDefault="00916FF8" w:rsidP="00407C01">
      <w:pPr>
        <w:pStyle w:val="NoSpacing"/>
        <w:ind w:left="426" w:hanging="426"/>
        <w:jc w:val="both"/>
        <w:rPr>
          <w:sz w:val="22"/>
          <w:szCs w:val="22"/>
          <w:lang w:val="sr-Latn-RS"/>
        </w:rPr>
      </w:pPr>
    </w:p>
    <w:p w:rsidR="00D07CC3" w:rsidRPr="00CB29B0" w:rsidRDefault="00D07CC3" w:rsidP="003A0C45">
      <w:pPr>
        <w:pStyle w:val="NoSpacing"/>
        <w:numPr>
          <w:ilvl w:val="0"/>
          <w:numId w:val="29"/>
        </w:numPr>
        <w:ind w:left="426" w:hanging="426"/>
        <w:jc w:val="both"/>
        <w:rPr>
          <w:sz w:val="22"/>
          <w:szCs w:val="22"/>
          <w:lang w:val="sr-Latn-RS"/>
        </w:rPr>
      </w:pPr>
      <w:r w:rsidRPr="00CB29B0">
        <w:rPr>
          <w:sz w:val="22"/>
          <w:szCs w:val="22"/>
          <w:lang w:val="sr-Latn-RS"/>
        </w:rPr>
        <w:t>Изда</w:t>
      </w:r>
      <w:r w:rsidR="009014FC" w:rsidRPr="00CB29B0">
        <w:rPr>
          <w:sz w:val="22"/>
          <w:szCs w:val="22"/>
          <w:lang w:val="sr-Latn-RS"/>
        </w:rPr>
        <w:t>валац одобрења, након издатог о</w:t>
      </w:r>
      <w:r w:rsidRPr="00CB29B0">
        <w:rPr>
          <w:sz w:val="22"/>
          <w:szCs w:val="22"/>
          <w:lang w:val="sr-Latn-RS"/>
        </w:rPr>
        <w:t>д</w:t>
      </w:r>
      <w:r w:rsidR="009014FC" w:rsidRPr="00CB29B0">
        <w:rPr>
          <w:sz w:val="22"/>
          <w:szCs w:val="22"/>
          <w:lang w:val="sr-Latn-RS"/>
        </w:rPr>
        <w:t>о</w:t>
      </w:r>
      <w:r w:rsidRPr="00CB29B0">
        <w:rPr>
          <w:sz w:val="22"/>
          <w:szCs w:val="22"/>
          <w:lang w:val="sr-Latn-RS"/>
        </w:rPr>
        <w:t>брења:</w:t>
      </w:r>
    </w:p>
    <w:p w:rsidR="009014FC" w:rsidRPr="00CB29B0" w:rsidRDefault="00D07CC3" w:rsidP="003A0C45">
      <w:pPr>
        <w:pStyle w:val="NoSpacing"/>
        <w:numPr>
          <w:ilvl w:val="0"/>
          <w:numId w:val="33"/>
        </w:numPr>
        <w:tabs>
          <w:tab w:val="left" w:pos="851"/>
        </w:tabs>
        <w:ind w:left="851" w:hanging="425"/>
        <w:jc w:val="both"/>
        <w:rPr>
          <w:sz w:val="22"/>
          <w:szCs w:val="22"/>
          <w:lang w:val="sr-Latn-RS"/>
        </w:rPr>
      </w:pPr>
      <w:r w:rsidRPr="00CB29B0">
        <w:rPr>
          <w:sz w:val="22"/>
          <w:szCs w:val="22"/>
          <w:lang w:val="sr-Latn-RS"/>
        </w:rPr>
        <w:t xml:space="preserve">евидентира одобрење у регистар одобрења </w:t>
      </w:r>
      <w:r w:rsidR="00762ACF" w:rsidRPr="00CB29B0">
        <w:rPr>
          <w:sz w:val="22"/>
          <w:szCs w:val="22"/>
          <w:lang w:val="sr-Latn-RS"/>
        </w:rPr>
        <w:t xml:space="preserve">у </w:t>
      </w:r>
      <w:r w:rsidRPr="00CB29B0">
        <w:rPr>
          <w:sz w:val="22"/>
          <w:szCs w:val="22"/>
          <w:lang w:val="sr-Latn-RS"/>
        </w:rPr>
        <w:t>информационо</w:t>
      </w:r>
      <w:r w:rsidR="00762ACF" w:rsidRPr="00CB29B0">
        <w:rPr>
          <w:sz w:val="22"/>
          <w:szCs w:val="22"/>
          <w:lang w:val="sr-Latn-RS"/>
        </w:rPr>
        <w:t>м систему</w:t>
      </w:r>
      <w:r w:rsidRPr="00CB29B0">
        <w:rPr>
          <w:sz w:val="22"/>
          <w:szCs w:val="22"/>
          <w:lang w:val="sr-Latn-RS"/>
        </w:rPr>
        <w:t xml:space="preserve"> УИО</w:t>
      </w:r>
      <w:r w:rsidR="00524F9A" w:rsidRPr="00CB29B0">
        <w:rPr>
          <w:sz w:val="22"/>
          <w:szCs w:val="22"/>
          <w:lang w:val="sr-Latn-RS"/>
        </w:rPr>
        <w:t xml:space="preserve"> (ако постоји)</w:t>
      </w:r>
      <w:r w:rsidR="009014FC" w:rsidRPr="00CB29B0">
        <w:rPr>
          <w:sz w:val="22"/>
          <w:szCs w:val="22"/>
          <w:lang w:val="sr-Latn-RS"/>
        </w:rPr>
        <w:t>,</w:t>
      </w:r>
    </w:p>
    <w:p w:rsidR="009014FC" w:rsidRPr="00CB29B0" w:rsidRDefault="00933AA5" w:rsidP="003A0C45">
      <w:pPr>
        <w:pStyle w:val="NoSpacing"/>
        <w:numPr>
          <w:ilvl w:val="0"/>
          <w:numId w:val="33"/>
        </w:numPr>
        <w:tabs>
          <w:tab w:val="left" w:pos="851"/>
        </w:tabs>
        <w:ind w:left="851" w:hanging="425"/>
        <w:jc w:val="both"/>
        <w:rPr>
          <w:sz w:val="22"/>
          <w:szCs w:val="22"/>
          <w:lang w:val="sr-Latn-RS"/>
        </w:rPr>
      </w:pPr>
      <w:r w:rsidRPr="00CB29B0">
        <w:rPr>
          <w:sz w:val="22"/>
          <w:szCs w:val="22"/>
          <w:lang w:val="sr-Latn-RS"/>
        </w:rPr>
        <w:t xml:space="preserve">води евиденцију </w:t>
      </w:r>
      <w:r w:rsidR="005C1D2D" w:rsidRPr="00CB29B0">
        <w:rPr>
          <w:sz w:val="22"/>
          <w:szCs w:val="22"/>
          <w:lang w:val="sr-Latn-RS"/>
        </w:rPr>
        <w:t xml:space="preserve">о издатим одобрењима, </w:t>
      </w:r>
      <w:r w:rsidRPr="00CB29B0">
        <w:rPr>
          <w:sz w:val="22"/>
          <w:szCs w:val="22"/>
          <w:lang w:val="sr-Latn-RS"/>
        </w:rPr>
        <w:t xml:space="preserve">која најмање садржи: податке о </w:t>
      </w:r>
      <w:r w:rsidR="0077799C" w:rsidRPr="00CB29B0">
        <w:rPr>
          <w:sz w:val="22"/>
          <w:szCs w:val="22"/>
          <w:lang w:val="sr-Latn-RS"/>
        </w:rPr>
        <w:t>имаоцу одобрења у</w:t>
      </w:r>
      <w:r w:rsidRPr="00CB29B0">
        <w:rPr>
          <w:sz w:val="22"/>
          <w:szCs w:val="22"/>
          <w:lang w:val="sr-Latn-RS"/>
        </w:rPr>
        <w:t>кучујући и његов И.Б.</w:t>
      </w:r>
      <w:r w:rsidR="009014FC" w:rsidRPr="00CB29B0">
        <w:rPr>
          <w:sz w:val="22"/>
          <w:szCs w:val="22"/>
          <w:lang w:val="sr-Latn-RS"/>
        </w:rPr>
        <w:t>, податке о</w:t>
      </w:r>
      <w:r w:rsidR="00610FA3" w:rsidRPr="00CB29B0">
        <w:rPr>
          <w:sz w:val="22"/>
          <w:szCs w:val="22"/>
          <w:lang w:val="sr-Latn-RS"/>
        </w:rPr>
        <w:t xml:space="preserve"> статусу АЕО (ако га има)</w:t>
      </w:r>
      <w:r w:rsidRPr="00CB29B0">
        <w:rPr>
          <w:sz w:val="22"/>
          <w:szCs w:val="22"/>
          <w:lang w:val="sr-Latn-RS"/>
        </w:rPr>
        <w:t xml:space="preserve">, УП I основни број и датум доношења одобрења (као и УП I основни број и датум сваке oдлуке о измјени и/или допуни одобрења), назив </w:t>
      </w:r>
      <w:r w:rsidR="00EA3D21">
        <w:rPr>
          <w:sz w:val="22"/>
          <w:szCs w:val="22"/>
          <w:lang w:val="sr-Cyrl-BA"/>
        </w:rPr>
        <w:t xml:space="preserve">и шифру </w:t>
      </w:r>
      <w:r w:rsidRPr="00CB29B0">
        <w:rPr>
          <w:sz w:val="22"/>
          <w:szCs w:val="22"/>
          <w:lang w:val="sr-Latn-RS"/>
        </w:rPr>
        <w:t>надзорне царинске канцеларије</w:t>
      </w:r>
      <w:r w:rsidR="00E15B40" w:rsidRPr="00CB29B0">
        <w:rPr>
          <w:sz w:val="22"/>
          <w:szCs w:val="22"/>
          <w:lang w:val="sr-Latn-RS"/>
        </w:rPr>
        <w:t xml:space="preserve">, назив </w:t>
      </w:r>
      <w:r w:rsidR="00EA3D21">
        <w:rPr>
          <w:sz w:val="22"/>
          <w:szCs w:val="22"/>
          <w:lang w:val="sr-Cyrl-BA"/>
        </w:rPr>
        <w:t xml:space="preserve">и шифру </w:t>
      </w:r>
      <w:r w:rsidR="00E15B40" w:rsidRPr="00CB29B0">
        <w:rPr>
          <w:sz w:val="22"/>
          <w:szCs w:val="22"/>
          <w:lang w:val="sr-Latn-RS"/>
        </w:rPr>
        <w:t>царинских</w:t>
      </w:r>
      <w:r w:rsidR="00E5019E" w:rsidRPr="00CB29B0">
        <w:rPr>
          <w:sz w:val="22"/>
          <w:szCs w:val="22"/>
          <w:lang w:val="sr-Latn-RS"/>
        </w:rPr>
        <w:t xml:space="preserve"> поступа</w:t>
      </w:r>
      <w:r w:rsidR="00E15B40" w:rsidRPr="00CB29B0">
        <w:rPr>
          <w:sz w:val="22"/>
          <w:szCs w:val="22"/>
          <w:lang w:val="sr-Latn-RS"/>
        </w:rPr>
        <w:t xml:space="preserve">ка за које је издато одобрење, </w:t>
      </w:r>
      <w:r w:rsidRPr="00CB29B0">
        <w:rPr>
          <w:sz w:val="22"/>
          <w:szCs w:val="22"/>
          <w:lang w:val="sr-Latn-RS"/>
        </w:rPr>
        <w:t xml:space="preserve">основни број УП I и датум рјешења о </w:t>
      </w:r>
      <w:r w:rsidR="00D02A5D" w:rsidRPr="00CB29B0">
        <w:rPr>
          <w:sz w:val="22"/>
          <w:szCs w:val="22"/>
          <w:lang w:val="sr-Latn-RS"/>
        </w:rPr>
        <w:t xml:space="preserve">привременом </w:t>
      </w:r>
      <w:r w:rsidRPr="00CB29B0">
        <w:rPr>
          <w:sz w:val="22"/>
          <w:szCs w:val="22"/>
          <w:lang w:val="sr-Latn-RS"/>
        </w:rPr>
        <w:t>укидању</w:t>
      </w:r>
      <w:r w:rsidR="00574028" w:rsidRPr="00CB29B0">
        <w:rPr>
          <w:sz w:val="22"/>
          <w:szCs w:val="22"/>
          <w:lang w:val="sr-Latn-RS"/>
        </w:rPr>
        <w:t xml:space="preserve">, </w:t>
      </w:r>
      <w:r w:rsidR="0074314C">
        <w:rPr>
          <w:sz w:val="22"/>
          <w:szCs w:val="22"/>
          <w:lang w:val="sr-Cyrl-BA"/>
        </w:rPr>
        <w:t xml:space="preserve">о </w:t>
      </w:r>
      <w:r w:rsidR="00574028" w:rsidRPr="00CB29B0">
        <w:rPr>
          <w:sz w:val="22"/>
          <w:szCs w:val="22"/>
          <w:lang w:val="sr-Latn-RS"/>
        </w:rPr>
        <w:t>опозиву приврем</w:t>
      </w:r>
      <w:r w:rsidR="00407C01" w:rsidRPr="00CB29B0">
        <w:rPr>
          <w:sz w:val="22"/>
          <w:szCs w:val="22"/>
          <w:lang w:val="sr-Latn-RS"/>
        </w:rPr>
        <w:t>е</w:t>
      </w:r>
      <w:r w:rsidR="00574028" w:rsidRPr="00CB29B0">
        <w:rPr>
          <w:sz w:val="22"/>
          <w:szCs w:val="22"/>
          <w:lang w:val="sr-Latn-RS"/>
        </w:rPr>
        <w:t>ног укидања</w:t>
      </w:r>
      <w:r w:rsidRPr="00CB29B0">
        <w:rPr>
          <w:sz w:val="22"/>
          <w:szCs w:val="22"/>
          <w:lang w:val="sr-Latn-RS"/>
        </w:rPr>
        <w:t xml:space="preserve"> </w:t>
      </w:r>
      <w:r w:rsidR="00D02A5D" w:rsidRPr="00CB29B0">
        <w:rPr>
          <w:sz w:val="22"/>
          <w:szCs w:val="22"/>
          <w:lang w:val="sr-Latn-RS"/>
        </w:rPr>
        <w:t xml:space="preserve">и </w:t>
      </w:r>
      <w:r w:rsidR="00407C01" w:rsidRPr="00CB29B0">
        <w:rPr>
          <w:sz w:val="22"/>
          <w:szCs w:val="22"/>
          <w:lang w:val="sr-Latn-RS"/>
        </w:rPr>
        <w:t xml:space="preserve">о </w:t>
      </w:r>
      <w:r w:rsidR="00D02A5D" w:rsidRPr="00CB29B0">
        <w:rPr>
          <w:sz w:val="22"/>
          <w:szCs w:val="22"/>
          <w:lang w:val="sr-Latn-RS"/>
        </w:rPr>
        <w:t>укидању, период привременог укидања, датум ступања на сн</w:t>
      </w:r>
      <w:r w:rsidR="00574028" w:rsidRPr="00CB29B0">
        <w:rPr>
          <w:sz w:val="22"/>
          <w:szCs w:val="22"/>
          <w:lang w:val="sr-Latn-RS"/>
        </w:rPr>
        <w:t>а</w:t>
      </w:r>
      <w:r w:rsidR="00D02A5D" w:rsidRPr="00CB29B0">
        <w:rPr>
          <w:sz w:val="22"/>
          <w:szCs w:val="22"/>
          <w:lang w:val="sr-Latn-RS"/>
        </w:rPr>
        <w:t xml:space="preserve">гу укидања </w:t>
      </w:r>
      <w:r w:rsidRPr="00CB29B0">
        <w:rPr>
          <w:sz w:val="22"/>
          <w:szCs w:val="22"/>
          <w:lang w:val="sr-Latn-RS"/>
        </w:rPr>
        <w:t xml:space="preserve">одобрења, </w:t>
      </w:r>
      <w:r w:rsidR="0074314C" w:rsidRPr="005B5A16">
        <w:rPr>
          <w:sz w:val="22"/>
          <w:szCs w:val="22"/>
          <w:lang w:val="sr-Cyrl-BA"/>
        </w:rPr>
        <w:t xml:space="preserve">податак да ли је привремено укидање и укидање по службеној дужности или на захтјев имаоца одобрења, </w:t>
      </w:r>
      <w:r w:rsidRPr="00CB29B0">
        <w:rPr>
          <w:sz w:val="22"/>
          <w:szCs w:val="22"/>
          <w:lang w:val="sr-Latn-RS"/>
        </w:rPr>
        <w:t>напомене.</w:t>
      </w:r>
    </w:p>
    <w:p w:rsidR="009014FC" w:rsidRPr="00CB29B0" w:rsidRDefault="009014FC" w:rsidP="00407C01">
      <w:pPr>
        <w:pStyle w:val="NoSpacing"/>
        <w:jc w:val="both"/>
        <w:rPr>
          <w:sz w:val="22"/>
          <w:szCs w:val="22"/>
          <w:lang w:val="sr-Latn-RS"/>
        </w:rPr>
      </w:pPr>
    </w:p>
    <w:p w:rsidR="009014FC" w:rsidRPr="00CB29B0" w:rsidRDefault="009014FC" w:rsidP="00407C01">
      <w:pPr>
        <w:pStyle w:val="NoSpacing"/>
        <w:jc w:val="both"/>
        <w:rPr>
          <w:sz w:val="22"/>
          <w:szCs w:val="22"/>
          <w:lang w:val="sr-Latn-RS"/>
        </w:rPr>
      </w:pPr>
    </w:p>
    <w:p w:rsidR="004D18F9" w:rsidRPr="00BE0570" w:rsidRDefault="008343B1" w:rsidP="00440D55">
      <w:pPr>
        <w:pStyle w:val="NoSpacing"/>
        <w:jc w:val="center"/>
        <w:rPr>
          <w:b/>
          <w:sz w:val="22"/>
          <w:szCs w:val="22"/>
          <w:lang w:val="sr-Latn-RS"/>
        </w:rPr>
      </w:pPr>
      <w:r w:rsidRPr="00BE0570">
        <w:rPr>
          <w:b/>
          <w:sz w:val="22"/>
          <w:szCs w:val="22"/>
          <w:lang w:val="sr-Latn-RS"/>
        </w:rPr>
        <w:t>Члан</w:t>
      </w:r>
      <w:r w:rsidR="004D18F9" w:rsidRPr="00BE0570">
        <w:rPr>
          <w:b/>
          <w:sz w:val="22"/>
          <w:szCs w:val="22"/>
          <w:lang w:val="sr-Latn-RS"/>
        </w:rPr>
        <w:t xml:space="preserve"> </w:t>
      </w:r>
      <w:r w:rsidR="000F23FE" w:rsidRPr="00BE0570">
        <w:rPr>
          <w:b/>
          <w:sz w:val="22"/>
          <w:szCs w:val="22"/>
          <w:lang w:val="sr-Latn-RS"/>
        </w:rPr>
        <w:t>19</w:t>
      </w:r>
      <w:r w:rsidR="00F85F0A" w:rsidRPr="00BE0570">
        <w:rPr>
          <w:b/>
          <w:sz w:val="22"/>
          <w:szCs w:val="22"/>
          <w:lang w:val="sr-Latn-RS"/>
        </w:rPr>
        <w:t>.</w:t>
      </w:r>
    </w:p>
    <w:p w:rsidR="004D18F9" w:rsidRPr="00CB29B0" w:rsidRDefault="004D18F9" w:rsidP="00440D55">
      <w:pPr>
        <w:pStyle w:val="NoSpacing"/>
        <w:jc w:val="center"/>
        <w:rPr>
          <w:sz w:val="22"/>
          <w:szCs w:val="22"/>
          <w:lang w:val="sr-Latn-RS"/>
        </w:rPr>
      </w:pPr>
      <w:r w:rsidRPr="00CB29B0">
        <w:rPr>
          <w:sz w:val="22"/>
          <w:szCs w:val="22"/>
          <w:lang w:val="sr-Latn-RS"/>
        </w:rPr>
        <w:t>(</w:t>
      </w:r>
      <w:r w:rsidR="008343B1" w:rsidRPr="00CB29B0">
        <w:rPr>
          <w:sz w:val="22"/>
          <w:szCs w:val="22"/>
          <w:lang w:val="sr-Latn-RS"/>
        </w:rPr>
        <w:t>Гаранција</w:t>
      </w:r>
      <w:r w:rsidRPr="00CB29B0">
        <w:rPr>
          <w:sz w:val="22"/>
          <w:szCs w:val="22"/>
          <w:lang w:val="sr-Latn-RS"/>
        </w:rPr>
        <w:t>)</w:t>
      </w:r>
    </w:p>
    <w:p w:rsidR="004D18F9" w:rsidRPr="00CB29B0" w:rsidRDefault="004D18F9" w:rsidP="005818F0">
      <w:pPr>
        <w:pStyle w:val="NoSpacing"/>
        <w:jc w:val="both"/>
        <w:rPr>
          <w:sz w:val="22"/>
          <w:szCs w:val="22"/>
          <w:lang w:val="sr-Latn-RS"/>
        </w:rPr>
      </w:pPr>
    </w:p>
    <w:p w:rsidR="004D18F9" w:rsidRPr="00D11582" w:rsidRDefault="00A429A3" w:rsidP="00D11582">
      <w:pPr>
        <w:pStyle w:val="NoSpacing"/>
        <w:numPr>
          <w:ilvl w:val="0"/>
          <w:numId w:val="63"/>
        </w:numPr>
        <w:ind w:left="426" w:hanging="426"/>
        <w:jc w:val="both"/>
        <w:rPr>
          <w:sz w:val="22"/>
          <w:szCs w:val="22"/>
        </w:rPr>
      </w:pPr>
      <w:r w:rsidRPr="00D11582">
        <w:rPr>
          <w:sz w:val="22"/>
          <w:szCs w:val="22"/>
        </w:rPr>
        <w:t>Ималац</w:t>
      </w:r>
      <w:r w:rsidR="004D18F9" w:rsidRPr="00D11582">
        <w:rPr>
          <w:sz w:val="22"/>
          <w:szCs w:val="22"/>
        </w:rPr>
        <w:t xml:space="preserve"> </w:t>
      </w:r>
      <w:r w:rsidR="008343B1" w:rsidRPr="00D11582">
        <w:rPr>
          <w:sz w:val="22"/>
          <w:szCs w:val="22"/>
        </w:rPr>
        <w:t>одобрења</w:t>
      </w:r>
      <w:r w:rsidR="004D18F9" w:rsidRPr="00D11582">
        <w:rPr>
          <w:sz w:val="22"/>
          <w:szCs w:val="22"/>
        </w:rPr>
        <w:t xml:space="preserve">, </w:t>
      </w:r>
      <w:r w:rsidR="008343B1" w:rsidRPr="00D11582">
        <w:rPr>
          <w:sz w:val="22"/>
          <w:szCs w:val="22"/>
        </w:rPr>
        <w:t>у</w:t>
      </w:r>
      <w:r w:rsidR="004D18F9" w:rsidRPr="00D11582">
        <w:rPr>
          <w:sz w:val="22"/>
          <w:szCs w:val="22"/>
        </w:rPr>
        <w:t xml:space="preserve"> </w:t>
      </w:r>
      <w:r w:rsidR="008343B1" w:rsidRPr="00D11582">
        <w:rPr>
          <w:sz w:val="22"/>
          <w:szCs w:val="22"/>
        </w:rPr>
        <w:t>тренутку</w:t>
      </w:r>
      <w:r w:rsidR="004D18F9" w:rsidRPr="00D11582">
        <w:rPr>
          <w:sz w:val="22"/>
          <w:szCs w:val="22"/>
        </w:rPr>
        <w:t xml:space="preserve"> </w:t>
      </w:r>
      <w:r w:rsidR="008343B1" w:rsidRPr="00D11582">
        <w:rPr>
          <w:sz w:val="22"/>
          <w:szCs w:val="22"/>
        </w:rPr>
        <w:t>пријављивања</w:t>
      </w:r>
      <w:r w:rsidR="004D18F9" w:rsidRPr="00D11582">
        <w:rPr>
          <w:sz w:val="22"/>
          <w:szCs w:val="22"/>
        </w:rPr>
        <w:t xml:space="preserve"> </w:t>
      </w:r>
      <w:r w:rsidR="008343B1" w:rsidRPr="00D11582">
        <w:rPr>
          <w:sz w:val="22"/>
          <w:szCs w:val="22"/>
        </w:rPr>
        <w:t>робе</w:t>
      </w:r>
      <w:r w:rsidR="004D18F9" w:rsidRPr="00D11582">
        <w:rPr>
          <w:sz w:val="22"/>
          <w:szCs w:val="22"/>
        </w:rPr>
        <w:t xml:space="preserve"> </w:t>
      </w:r>
      <w:r w:rsidR="008343B1" w:rsidRPr="00D11582">
        <w:rPr>
          <w:sz w:val="22"/>
          <w:szCs w:val="22"/>
        </w:rPr>
        <w:t>за</w:t>
      </w:r>
      <w:r w:rsidR="004D18F9" w:rsidRPr="00D11582">
        <w:rPr>
          <w:sz w:val="22"/>
          <w:szCs w:val="22"/>
        </w:rPr>
        <w:t xml:space="preserve"> </w:t>
      </w:r>
      <w:r w:rsidR="008343B1" w:rsidRPr="00D11582">
        <w:rPr>
          <w:sz w:val="22"/>
          <w:szCs w:val="22"/>
        </w:rPr>
        <w:t>увозни</w:t>
      </w:r>
      <w:r w:rsidR="004D18F9" w:rsidRPr="00D11582">
        <w:rPr>
          <w:sz w:val="22"/>
          <w:szCs w:val="22"/>
        </w:rPr>
        <w:t xml:space="preserve"> </w:t>
      </w:r>
      <w:r w:rsidR="008343B1" w:rsidRPr="00D11582">
        <w:rPr>
          <w:sz w:val="22"/>
          <w:szCs w:val="22"/>
        </w:rPr>
        <w:t>царински</w:t>
      </w:r>
      <w:r w:rsidR="004D18F9" w:rsidRPr="00D11582">
        <w:rPr>
          <w:sz w:val="22"/>
          <w:szCs w:val="22"/>
        </w:rPr>
        <w:t xml:space="preserve"> </w:t>
      </w:r>
      <w:r w:rsidR="008343B1" w:rsidRPr="00D11582">
        <w:rPr>
          <w:sz w:val="22"/>
          <w:szCs w:val="22"/>
        </w:rPr>
        <w:t>поступак</w:t>
      </w:r>
      <w:r w:rsidR="004D18F9" w:rsidRPr="00D11582">
        <w:rPr>
          <w:sz w:val="22"/>
          <w:szCs w:val="22"/>
        </w:rPr>
        <w:t xml:space="preserve"> </w:t>
      </w:r>
      <w:r w:rsidR="008343B1" w:rsidRPr="00D11582">
        <w:rPr>
          <w:sz w:val="22"/>
          <w:szCs w:val="22"/>
        </w:rPr>
        <w:t>за</w:t>
      </w:r>
      <w:r w:rsidR="004D18F9" w:rsidRPr="00D11582">
        <w:rPr>
          <w:sz w:val="22"/>
          <w:szCs w:val="22"/>
        </w:rPr>
        <w:t xml:space="preserve"> </w:t>
      </w:r>
      <w:r w:rsidR="008343B1" w:rsidRPr="00D11582">
        <w:rPr>
          <w:sz w:val="22"/>
          <w:szCs w:val="22"/>
        </w:rPr>
        <w:t>који</w:t>
      </w:r>
      <w:r w:rsidR="004D18F9" w:rsidRPr="00D11582">
        <w:rPr>
          <w:sz w:val="22"/>
          <w:szCs w:val="22"/>
        </w:rPr>
        <w:t xml:space="preserve"> </w:t>
      </w:r>
      <w:r w:rsidR="008343B1" w:rsidRPr="00D11582">
        <w:rPr>
          <w:sz w:val="22"/>
          <w:szCs w:val="22"/>
        </w:rPr>
        <w:t>му</w:t>
      </w:r>
      <w:r w:rsidR="004D18F9" w:rsidRPr="00D11582">
        <w:rPr>
          <w:sz w:val="22"/>
          <w:szCs w:val="22"/>
        </w:rPr>
        <w:t xml:space="preserve"> </w:t>
      </w:r>
      <w:r w:rsidR="008343B1" w:rsidRPr="00D11582">
        <w:rPr>
          <w:sz w:val="22"/>
          <w:szCs w:val="22"/>
        </w:rPr>
        <w:t>је</w:t>
      </w:r>
      <w:r w:rsidR="004D18F9" w:rsidRPr="00D11582">
        <w:rPr>
          <w:sz w:val="22"/>
          <w:szCs w:val="22"/>
        </w:rPr>
        <w:t xml:space="preserve"> </w:t>
      </w:r>
      <w:r w:rsidR="008343B1" w:rsidRPr="00D11582">
        <w:rPr>
          <w:sz w:val="22"/>
          <w:szCs w:val="22"/>
        </w:rPr>
        <w:t>одобрено</w:t>
      </w:r>
      <w:r w:rsidR="004D18F9" w:rsidRPr="00D11582">
        <w:rPr>
          <w:sz w:val="22"/>
          <w:szCs w:val="22"/>
        </w:rPr>
        <w:t xml:space="preserve"> </w:t>
      </w:r>
      <w:r w:rsidR="000F590F" w:rsidRPr="00D11582">
        <w:rPr>
          <w:sz w:val="22"/>
          <w:szCs w:val="22"/>
        </w:rPr>
        <w:t>кућно</w:t>
      </w:r>
      <w:r w:rsidR="004D18F9" w:rsidRPr="00D11582">
        <w:rPr>
          <w:sz w:val="22"/>
          <w:szCs w:val="22"/>
        </w:rPr>
        <w:t xml:space="preserve"> </w:t>
      </w:r>
      <w:r w:rsidR="008343B1" w:rsidRPr="00D11582">
        <w:rPr>
          <w:sz w:val="22"/>
          <w:szCs w:val="22"/>
        </w:rPr>
        <w:t>увозно</w:t>
      </w:r>
      <w:r w:rsidR="004D18F9" w:rsidRPr="00D11582">
        <w:rPr>
          <w:sz w:val="22"/>
          <w:szCs w:val="22"/>
        </w:rPr>
        <w:t xml:space="preserve"> </w:t>
      </w:r>
      <w:r w:rsidR="008343B1" w:rsidRPr="00D11582">
        <w:rPr>
          <w:sz w:val="22"/>
          <w:szCs w:val="22"/>
        </w:rPr>
        <w:t>царињење</w:t>
      </w:r>
      <w:r w:rsidR="003F7386" w:rsidRPr="00D11582">
        <w:rPr>
          <w:sz w:val="22"/>
          <w:szCs w:val="22"/>
        </w:rPr>
        <w:t xml:space="preserve">, </w:t>
      </w:r>
      <w:r w:rsidR="008343B1" w:rsidRPr="00D11582">
        <w:rPr>
          <w:sz w:val="22"/>
          <w:szCs w:val="22"/>
        </w:rPr>
        <w:t>ради</w:t>
      </w:r>
      <w:r w:rsidR="003F7386" w:rsidRPr="00D11582">
        <w:rPr>
          <w:sz w:val="22"/>
          <w:szCs w:val="22"/>
        </w:rPr>
        <w:t xml:space="preserve"> </w:t>
      </w:r>
      <w:r w:rsidR="008343B1" w:rsidRPr="00D11582">
        <w:rPr>
          <w:sz w:val="22"/>
          <w:szCs w:val="22"/>
        </w:rPr>
        <w:t>о</w:t>
      </w:r>
      <w:r w:rsidR="00F85F0A" w:rsidRPr="00D11582">
        <w:rPr>
          <w:sz w:val="22"/>
          <w:szCs w:val="22"/>
        </w:rPr>
        <w:t xml:space="preserve">сигурања </w:t>
      </w:r>
      <w:r w:rsidR="00440D55" w:rsidRPr="00D11582">
        <w:rPr>
          <w:sz w:val="22"/>
          <w:szCs w:val="22"/>
        </w:rPr>
        <w:t>плаћања</w:t>
      </w:r>
      <w:r w:rsidR="003F7386" w:rsidRPr="00D11582">
        <w:rPr>
          <w:sz w:val="22"/>
          <w:szCs w:val="22"/>
        </w:rPr>
        <w:t xml:space="preserve"> </w:t>
      </w:r>
      <w:r w:rsidR="008343B1" w:rsidRPr="00D11582">
        <w:rPr>
          <w:sz w:val="22"/>
          <w:szCs w:val="22"/>
        </w:rPr>
        <w:t>дуга</w:t>
      </w:r>
      <w:r w:rsidR="003F7386" w:rsidRPr="00D11582">
        <w:rPr>
          <w:sz w:val="22"/>
          <w:szCs w:val="22"/>
        </w:rPr>
        <w:t xml:space="preserve">, </w:t>
      </w:r>
      <w:r w:rsidR="008343B1" w:rsidRPr="00D11582">
        <w:rPr>
          <w:sz w:val="22"/>
          <w:szCs w:val="22"/>
        </w:rPr>
        <w:t>мора</w:t>
      </w:r>
      <w:r w:rsidR="003F7386" w:rsidRPr="00D11582">
        <w:rPr>
          <w:sz w:val="22"/>
          <w:szCs w:val="22"/>
        </w:rPr>
        <w:t xml:space="preserve"> </w:t>
      </w:r>
      <w:r w:rsidR="008343B1" w:rsidRPr="00D11582">
        <w:rPr>
          <w:sz w:val="22"/>
          <w:szCs w:val="22"/>
        </w:rPr>
        <w:t>имати</w:t>
      </w:r>
      <w:r w:rsidR="003F7386" w:rsidRPr="00D11582">
        <w:rPr>
          <w:sz w:val="22"/>
          <w:szCs w:val="22"/>
        </w:rPr>
        <w:t xml:space="preserve"> </w:t>
      </w:r>
      <w:r w:rsidR="008343B1" w:rsidRPr="00D11582">
        <w:rPr>
          <w:sz w:val="22"/>
          <w:szCs w:val="22"/>
        </w:rPr>
        <w:t>банкарску</w:t>
      </w:r>
      <w:r w:rsidR="004E5B3E" w:rsidRPr="00D11582">
        <w:rPr>
          <w:sz w:val="22"/>
          <w:szCs w:val="22"/>
        </w:rPr>
        <w:t xml:space="preserve"> </w:t>
      </w:r>
      <w:r w:rsidR="008343B1" w:rsidRPr="00D11582">
        <w:rPr>
          <w:sz w:val="22"/>
          <w:szCs w:val="22"/>
        </w:rPr>
        <w:t>гаранцију</w:t>
      </w:r>
      <w:r w:rsidR="004E5B3E" w:rsidRPr="00D11582">
        <w:rPr>
          <w:sz w:val="22"/>
          <w:szCs w:val="22"/>
        </w:rPr>
        <w:t xml:space="preserve"> </w:t>
      </w:r>
      <w:r w:rsidR="008343B1" w:rsidRPr="00D11582">
        <w:rPr>
          <w:sz w:val="22"/>
          <w:szCs w:val="22"/>
        </w:rPr>
        <w:t>претходно</w:t>
      </w:r>
      <w:r w:rsidR="004E5B3E" w:rsidRPr="00D11582">
        <w:rPr>
          <w:sz w:val="22"/>
          <w:szCs w:val="22"/>
        </w:rPr>
        <w:t xml:space="preserve"> </w:t>
      </w:r>
      <w:r w:rsidR="008343B1" w:rsidRPr="00D11582">
        <w:rPr>
          <w:sz w:val="22"/>
          <w:szCs w:val="22"/>
        </w:rPr>
        <w:t>прихваћену</w:t>
      </w:r>
      <w:r w:rsidR="004D18F9" w:rsidRPr="00D11582">
        <w:rPr>
          <w:sz w:val="22"/>
          <w:szCs w:val="22"/>
        </w:rPr>
        <w:t xml:space="preserve"> </w:t>
      </w:r>
      <w:r w:rsidR="008343B1" w:rsidRPr="00D11582">
        <w:rPr>
          <w:sz w:val="22"/>
          <w:szCs w:val="22"/>
        </w:rPr>
        <w:t>од</w:t>
      </w:r>
      <w:r w:rsidR="004D18F9" w:rsidRPr="00D11582">
        <w:rPr>
          <w:sz w:val="22"/>
          <w:szCs w:val="22"/>
        </w:rPr>
        <w:t xml:space="preserve"> </w:t>
      </w:r>
      <w:r w:rsidR="008343B1" w:rsidRPr="00D11582">
        <w:rPr>
          <w:sz w:val="22"/>
          <w:szCs w:val="22"/>
        </w:rPr>
        <w:t>стране</w:t>
      </w:r>
      <w:r w:rsidR="004D18F9" w:rsidRPr="00D11582">
        <w:rPr>
          <w:sz w:val="22"/>
          <w:szCs w:val="22"/>
        </w:rPr>
        <w:t xml:space="preserve"> </w:t>
      </w:r>
      <w:r w:rsidR="008343B1" w:rsidRPr="00D11582">
        <w:rPr>
          <w:sz w:val="22"/>
          <w:szCs w:val="22"/>
        </w:rPr>
        <w:t>надлежне</w:t>
      </w:r>
      <w:r w:rsidR="004D18F9" w:rsidRPr="00D11582">
        <w:rPr>
          <w:sz w:val="22"/>
          <w:szCs w:val="22"/>
        </w:rPr>
        <w:t xml:space="preserve"> </w:t>
      </w:r>
      <w:r w:rsidR="008343B1" w:rsidRPr="00D11582">
        <w:rPr>
          <w:sz w:val="22"/>
          <w:szCs w:val="22"/>
        </w:rPr>
        <w:t>организационе</w:t>
      </w:r>
      <w:r w:rsidR="004D18F9" w:rsidRPr="00D11582">
        <w:rPr>
          <w:sz w:val="22"/>
          <w:szCs w:val="22"/>
        </w:rPr>
        <w:t xml:space="preserve"> </w:t>
      </w:r>
      <w:r w:rsidR="008343B1" w:rsidRPr="00D11582">
        <w:rPr>
          <w:sz w:val="22"/>
          <w:szCs w:val="22"/>
        </w:rPr>
        <w:t>јединице</w:t>
      </w:r>
      <w:r w:rsidR="004D18F9" w:rsidRPr="00D11582">
        <w:rPr>
          <w:sz w:val="22"/>
          <w:szCs w:val="22"/>
        </w:rPr>
        <w:t xml:space="preserve"> </w:t>
      </w:r>
      <w:r w:rsidR="008343B1" w:rsidRPr="00D11582">
        <w:rPr>
          <w:sz w:val="22"/>
          <w:szCs w:val="22"/>
        </w:rPr>
        <w:t>УИО</w:t>
      </w:r>
      <w:r w:rsidR="004D18F9" w:rsidRPr="00D11582">
        <w:rPr>
          <w:sz w:val="22"/>
          <w:szCs w:val="22"/>
        </w:rPr>
        <w:t>,</w:t>
      </w:r>
      <w:r w:rsidR="003F7386" w:rsidRPr="00D11582">
        <w:rPr>
          <w:sz w:val="22"/>
          <w:szCs w:val="22"/>
        </w:rPr>
        <w:t xml:space="preserve"> </w:t>
      </w:r>
      <w:r w:rsidR="008343B1" w:rsidRPr="00D11582">
        <w:rPr>
          <w:sz w:val="22"/>
          <w:szCs w:val="22"/>
        </w:rPr>
        <w:t>у</w:t>
      </w:r>
      <w:r w:rsidR="003F7386" w:rsidRPr="00D11582">
        <w:rPr>
          <w:sz w:val="22"/>
          <w:szCs w:val="22"/>
        </w:rPr>
        <w:t xml:space="preserve"> </w:t>
      </w:r>
      <w:r w:rsidR="008343B1" w:rsidRPr="00D11582">
        <w:rPr>
          <w:sz w:val="22"/>
          <w:szCs w:val="22"/>
        </w:rPr>
        <w:t>противном</w:t>
      </w:r>
      <w:r w:rsidR="003F7386" w:rsidRPr="00D11582">
        <w:rPr>
          <w:sz w:val="22"/>
          <w:szCs w:val="22"/>
        </w:rPr>
        <w:t xml:space="preserve"> </w:t>
      </w:r>
      <w:r w:rsidR="008343B1" w:rsidRPr="00D11582">
        <w:rPr>
          <w:sz w:val="22"/>
          <w:szCs w:val="22"/>
        </w:rPr>
        <w:t>не</w:t>
      </w:r>
      <w:r w:rsidR="003F7386" w:rsidRPr="00D11582">
        <w:rPr>
          <w:sz w:val="22"/>
          <w:szCs w:val="22"/>
        </w:rPr>
        <w:t xml:space="preserve"> </w:t>
      </w:r>
      <w:r w:rsidR="008343B1" w:rsidRPr="00D11582">
        <w:rPr>
          <w:sz w:val="22"/>
          <w:szCs w:val="22"/>
        </w:rPr>
        <w:t>може</w:t>
      </w:r>
      <w:r w:rsidR="009E53E4" w:rsidRPr="00D11582">
        <w:rPr>
          <w:sz w:val="22"/>
          <w:szCs w:val="22"/>
        </w:rPr>
        <w:t xml:space="preserve"> </w:t>
      </w:r>
      <w:r w:rsidR="008343B1" w:rsidRPr="00D11582">
        <w:rPr>
          <w:sz w:val="22"/>
          <w:szCs w:val="22"/>
        </w:rPr>
        <w:t>користити</w:t>
      </w:r>
      <w:r w:rsidR="009E53E4" w:rsidRPr="00D11582">
        <w:rPr>
          <w:sz w:val="22"/>
          <w:szCs w:val="22"/>
        </w:rPr>
        <w:t xml:space="preserve"> </w:t>
      </w:r>
      <w:r w:rsidR="000F590F" w:rsidRPr="00D11582">
        <w:rPr>
          <w:sz w:val="22"/>
          <w:szCs w:val="22"/>
        </w:rPr>
        <w:t>кућно</w:t>
      </w:r>
      <w:r w:rsidR="009E53E4" w:rsidRPr="00D11582">
        <w:rPr>
          <w:sz w:val="22"/>
          <w:szCs w:val="22"/>
        </w:rPr>
        <w:t xml:space="preserve"> </w:t>
      </w:r>
      <w:r w:rsidR="008343B1" w:rsidRPr="00D11582">
        <w:rPr>
          <w:sz w:val="22"/>
          <w:szCs w:val="22"/>
        </w:rPr>
        <w:t>увозно</w:t>
      </w:r>
      <w:r w:rsidR="009E53E4" w:rsidRPr="00D11582">
        <w:rPr>
          <w:sz w:val="22"/>
          <w:szCs w:val="22"/>
        </w:rPr>
        <w:t xml:space="preserve"> </w:t>
      </w:r>
      <w:r w:rsidR="008343B1" w:rsidRPr="00D11582">
        <w:rPr>
          <w:sz w:val="22"/>
          <w:szCs w:val="22"/>
        </w:rPr>
        <w:t>царињење</w:t>
      </w:r>
      <w:r w:rsidR="004D18F9" w:rsidRPr="00D11582">
        <w:rPr>
          <w:sz w:val="22"/>
          <w:szCs w:val="22"/>
        </w:rPr>
        <w:t xml:space="preserve">. </w:t>
      </w:r>
      <w:proofErr w:type="gramStart"/>
      <w:r w:rsidRPr="00D11582">
        <w:rPr>
          <w:sz w:val="22"/>
          <w:szCs w:val="22"/>
        </w:rPr>
        <w:t>Ималац</w:t>
      </w:r>
      <w:r w:rsidR="004D18F9" w:rsidRPr="00D11582">
        <w:rPr>
          <w:sz w:val="22"/>
          <w:szCs w:val="22"/>
        </w:rPr>
        <w:t xml:space="preserve"> </w:t>
      </w:r>
      <w:r w:rsidR="008343B1" w:rsidRPr="00D11582">
        <w:rPr>
          <w:sz w:val="22"/>
          <w:szCs w:val="22"/>
        </w:rPr>
        <w:t>одобрења</w:t>
      </w:r>
      <w:r w:rsidR="00F23CD7" w:rsidRPr="00D11582">
        <w:rPr>
          <w:sz w:val="22"/>
          <w:szCs w:val="22"/>
        </w:rPr>
        <w:t>,</w:t>
      </w:r>
      <w:r w:rsidR="004D18F9" w:rsidRPr="00D11582">
        <w:rPr>
          <w:sz w:val="22"/>
          <w:szCs w:val="22"/>
        </w:rPr>
        <w:t xml:space="preserve"> </w:t>
      </w:r>
      <w:r w:rsidR="008343B1" w:rsidRPr="00D11582">
        <w:rPr>
          <w:sz w:val="22"/>
          <w:szCs w:val="22"/>
        </w:rPr>
        <w:t>за</w:t>
      </w:r>
      <w:r w:rsidR="004D18F9" w:rsidRPr="00D11582">
        <w:rPr>
          <w:sz w:val="22"/>
          <w:szCs w:val="22"/>
        </w:rPr>
        <w:t xml:space="preserve"> </w:t>
      </w:r>
      <w:r w:rsidR="002C12A4" w:rsidRPr="00D11582">
        <w:rPr>
          <w:sz w:val="22"/>
          <w:szCs w:val="22"/>
        </w:rPr>
        <w:t xml:space="preserve">осигурање </w:t>
      </w:r>
      <w:r w:rsidR="00440D55" w:rsidRPr="00D11582">
        <w:rPr>
          <w:sz w:val="22"/>
          <w:szCs w:val="22"/>
        </w:rPr>
        <w:t xml:space="preserve">плаћања </w:t>
      </w:r>
      <w:r w:rsidR="008343B1" w:rsidRPr="00D11582">
        <w:rPr>
          <w:sz w:val="22"/>
          <w:szCs w:val="22"/>
        </w:rPr>
        <w:t>дуга</w:t>
      </w:r>
      <w:r w:rsidR="004D18F9" w:rsidRPr="00D11582">
        <w:rPr>
          <w:sz w:val="22"/>
          <w:szCs w:val="22"/>
        </w:rPr>
        <w:t xml:space="preserve"> </w:t>
      </w:r>
      <w:r w:rsidR="008343B1" w:rsidRPr="00D11582">
        <w:rPr>
          <w:sz w:val="22"/>
          <w:szCs w:val="22"/>
        </w:rPr>
        <w:t>у</w:t>
      </w:r>
      <w:r w:rsidR="004D18F9" w:rsidRPr="00D11582">
        <w:rPr>
          <w:sz w:val="22"/>
          <w:szCs w:val="22"/>
        </w:rPr>
        <w:t xml:space="preserve"> </w:t>
      </w:r>
      <w:r w:rsidR="00D165A4" w:rsidRPr="00D11582">
        <w:rPr>
          <w:sz w:val="22"/>
          <w:szCs w:val="22"/>
        </w:rPr>
        <w:t xml:space="preserve">увозним </w:t>
      </w:r>
      <w:r w:rsidR="008343B1" w:rsidRPr="00D11582">
        <w:rPr>
          <w:sz w:val="22"/>
          <w:szCs w:val="22"/>
        </w:rPr>
        <w:t>царинским</w:t>
      </w:r>
      <w:r w:rsidR="004D18F9" w:rsidRPr="00D11582">
        <w:rPr>
          <w:sz w:val="22"/>
          <w:szCs w:val="22"/>
        </w:rPr>
        <w:t xml:space="preserve"> </w:t>
      </w:r>
      <w:r w:rsidR="008343B1" w:rsidRPr="00D11582">
        <w:rPr>
          <w:sz w:val="22"/>
          <w:szCs w:val="22"/>
        </w:rPr>
        <w:t>поступцима</w:t>
      </w:r>
      <w:r w:rsidR="004D18F9" w:rsidRPr="00D11582">
        <w:rPr>
          <w:sz w:val="22"/>
          <w:szCs w:val="22"/>
        </w:rPr>
        <w:t xml:space="preserve"> </w:t>
      </w:r>
      <w:r w:rsidR="008343B1" w:rsidRPr="00D11582">
        <w:rPr>
          <w:sz w:val="22"/>
          <w:szCs w:val="22"/>
        </w:rPr>
        <w:t>за</w:t>
      </w:r>
      <w:r w:rsidR="004D18F9" w:rsidRPr="00D11582">
        <w:rPr>
          <w:sz w:val="22"/>
          <w:szCs w:val="22"/>
        </w:rPr>
        <w:t xml:space="preserve"> </w:t>
      </w:r>
      <w:r w:rsidR="008343B1" w:rsidRPr="00D11582">
        <w:rPr>
          <w:sz w:val="22"/>
          <w:szCs w:val="22"/>
        </w:rPr>
        <w:t>које</w:t>
      </w:r>
      <w:r w:rsidR="004D18F9" w:rsidRPr="00D11582">
        <w:rPr>
          <w:sz w:val="22"/>
          <w:szCs w:val="22"/>
        </w:rPr>
        <w:t xml:space="preserve"> </w:t>
      </w:r>
      <w:r w:rsidR="008343B1" w:rsidRPr="00D11582">
        <w:rPr>
          <w:sz w:val="22"/>
          <w:szCs w:val="22"/>
        </w:rPr>
        <w:t>му</w:t>
      </w:r>
      <w:r w:rsidR="003F7386" w:rsidRPr="00D11582">
        <w:rPr>
          <w:sz w:val="22"/>
          <w:szCs w:val="22"/>
        </w:rPr>
        <w:t xml:space="preserve"> </w:t>
      </w:r>
      <w:r w:rsidR="008343B1" w:rsidRPr="00D11582">
        <w:rPr>
          <w:sz w:val="22"/>
          <w:szCs w:val="22"/>
        </w:rPr>
        <w:t>је</w:t>
      </w:r>
      <w:r w:rsidR="003F7386" w:rsidRPr="00D11582">
        <w:rPr>
          <w:sz w:val="22"/>
          <w:szCs w:val="22"/>
        </w:rPr>
        <w:t xml:space="preserve"> </w:t>
      </w:r>
      <w:r w:rsidR="008343B1" w:rsidRPr="00D11582">
        <w:rPr>
          <w:sz w:val="22"/>
          <w:szCs w:val="22"/>
        </w:rPr>
        <w:t>одобрено</w:t>
      </w:r>
      <w:r w:rsidR="003F7386" w:rsidRPr="00D11582">
        <w:rPr>
          <w:sz w:val="22"/>
          <w:szCs w:val="22"/>
        </w:rPr>
        <w:t xml:space="preserve"> </w:t>
      </w:r>
      <w:r w:rsidR="000F590F" w:rsidRPr="00D11582">
        <w:rPr>
          <w:sz w:val="22"/>
          <w:szCs w:val="22"/>
        </w:rPr>
        <w:t>кућно</w:t>
      </w:r>
      <w:r w:rsidR="004D18F9" w:rsidRPr="00D11582">
        <w:rPr>
          <w:sz w:val="22"/>
          <w:szCs w:val="22"/>
        </w:rPr>
        <w:t xml:space="preserve"> </w:t>
      </w:r>
      <w:r w:rsidR="008343B1" w:rsidRPr="00D11582">
        <w:rPr>
          <w:sz w:val="22"/>
          <w:szCs w:val="22"/>
        </w:rPr>
        <w:t>увозно</w:t>
      </w:r>
      <w:r w:rsidR="004D18F9" w:rsidRPr="00D11582">
        <w:rPr>
          <w:sz w:val="22"/>
          <w:szCs w:val="22"/>
        </w:rPr>
        <w:t xml:space="preserve"> </w:t>
      </w:r>
      <w:r w:rsidR="008343B1" w:rsidRPr="00D11582">
        <w:rPr>
          <w:sz w:val="22"/>
          <w:szCs w:val="22"/>
        </w:rPr>
        <w:t>царињење</w:t>
      </w:r>
      <w:r w:rsidR="004D18F9" w:rsidRPr="00D11582">
        <w:rPr>
          <w:sz w:val="22"/>
          <w:szCs w:val="22"/>
        </w:rPr>
        <w:t xml:space="preserve">, </w:t>
      </w:r>
      <w:r w:rsidR="008343B1" w:rsidRPr="00D11582">
        <w:rPr>
          <w:sz w:val="22"/>
          <w:szCs w:val="22"/>
        </w:rPr>
        <w:t>може</w:t>
      </w:r>
      <w:r w:rsidR="004D18F9" w:rsidRPr="00D11582">
        <w:rPr>
          <w:sz w:val="22"/>
          <w:szCs w:val="22"/>
        </w:rPr>
        <w:t xml:space="preserve"> </w:t>
      </w:r>
      <w:r w:rsidR="008343B1" w:rsidRPr="00D11582">
        <w:rPr>
          <w:sz w:val="22"/>
          <w:szCs w:val="22"/>
        </w:rPr>
        <w:t>користити</w:t>
      </w:r>
      <w:r w:rsidR="004D18F9" w:rsidRPr="00D11582">
        <w:rPr>
          <w:sz w:val="22"/>
          <w:szCs w:val="22"/>
        </w:rPr>
        <w:t xml:space="preserve"> </w:t>
      </w:r>
      <w:r w:rsidR="008343B1" w:rsidRPr="00D11582">
        <w:rPr>
          <w:sz w:val="22"/>
          <w:szCs w:val="22"/>
        </w:rPr>
        <w:t>гаранцију</w:t>
      </w:r>
      <w:r w:rsidR="004D18F9" w:rsidRPr="00D11582">
        <w:rPr>
          <w:sz w:val="22"/>
          <w:szCs w:val="22"/>
        </w:rPr>
        <w:t xml:space="preserve"> </w:t>
      </w:r>
      <w:r w:rsidR="008343B1" w:rsidRPr="00D11582">
        <w:rPr>
          <w:sz w:val="22"/>
          <w:szCs w:val="22"/>
        </w:rPr>
        <w:t>коју</w:t>
      </w:r>
      <w:r w:rsidR="004D18F9" w:rsidRPr="00D11582">
        <w:rPr>
          <w:sz w:val="22"/>
          <w:szCs w:val="22"/>
        </w:rPr>
        <w:t xml:space="preserve"> </w:t>
      </w:r>
      <w:r w:rsidR="008343B1" w:rsidRPr="00D11582">
        <w:rPr>
          <w:sz w:val="22"/>
          <w:szCs w:val="22"/>
        </w:rPr>
        <w:t>већ</w:t>
      </w:r>
      <w:r w:rsidR="004D18F9" w:rsidRPr="00D11582">
        <w:rPr>
          <w:sz w:val="22"/>
          <w:szCs w:val="22"/>
        </w:rPr>
        <w:t xml:space="preserve"> </w:t>
      </w:r>
      <w:r w:rsidR="008343B1" w:rsidRPr="00D11582">
        <w:rPr>
          <w:sz w:val="22"/>
          <w:szCs w:val="22"/>
        </w:rPr>
        <w:t>користи</w:t>
      </w:r>
      <w:r w:rsidR="004D18F9" w:rsidRPr="00D11582">
        <w:rPr>
          <w:sz w:val="22"/>
          <w:szCs w:val="22"/>
        </w:rPr>
        <w:t xml:space="preserve"> </w:t>
      </w:r>
      <w:r w:rsidR="008343B1" w:rsidRPr="00D11582">
        <w:rPr>
          <w:sz w:val="22"/>
          <w:szCs w:val="22"/>
        </w:rPr>
        <w:t>у</w:t>
      </w:r>
      <w:r w:rsidR="004D18F9" w:rsidRPr="00D11582">
        <w:rPr>
          <w:sz w:val="22"/>
          <w:szCs w:val="22"/>
        </w:rPr>
        <w:t xml:space="preserve"> </w:t>
      </w:r>
      <w:r w:rsidR="008343B1" w:rsidRPr="00D11582">
        <w:rPr>
          <w:sz w:val="22"/>
          <w:szCs w:val="22"/>
        </w:rPr>
        <w:t>тим</w:t>
      </w:r>
      <w:r w:rsidR="004D18F9" w:rsidRPr="00D11582">
        <w:rPr>
          <w:sz w:val="22"/>
          <w:szCs w:val="22"/>
        </w:rPr>
        <w:t xml:space="preserve"> </w:t>
      </w:r>
      <w:r w:rsidR="008343B1" w:rsidRPr="00D11582">
        <w:rPr>
          <w:sz w:val="22"/>
          <w:szCs w:val="22"/>
        </w:rPr>
        <w:t>поступцима</w:t>
      </w:r>
      <w:r w:rsidR="004D18F9" w:rsidRPr="00D11582">
        <w:rPr>
          <w:sz w:val="22"/>
          <w:szCs w:val="22"/>
        </w:rPr>
        <w:t xml:space="preserve"> </w:t>
      </w:r>
      <w:r w:rsidR="008343B1" w:rsidRPr="00D11582">
        <w:rPr>
          <w:sz w:val="22"/>
          <w:szCs w:val="22"/>
        </w:rPr>
        <w:t>када</w:t>
      </w:r>
      <w:r w:rsidR="004D18F9" w:rsidRPr="00D11582">
        <w:rPr>
          <w:sz w:val="22"/>
          <w:szCs w:val="22"/>
        </w:rPr>
        <w:t xml:space="preserve"> </w:t>
      </w:r>
      <w:r w:rsidR="008343B1" w:rsidRPr="00D11582">
        <w:rPr>
          <w:sz w:val="22"/>
          <w:szCs w:val="22"/>
        </w:rPr>
        <w:t>се</w:t>
      </w:r>
      <w:r w:rsidR="004D18F9" w:rsidRPr="00D11582">
        <w:rPr>
          <w:sz w:val="22"/>
          <w:szCs w:val="22"/>
        </w:rPr>
        <w:t xml:space="preserve"> </w:t>
      </w:r>
      <w:r w:rsidR="008343B1" w:rsidRPr="00D11582">
        <w:rPr>
          <w:sz w:val="22"/>
          <w:szCs w:val="22"/>
        </w:rPr>
        <w:t>они</w:t>
      </w:r>
      <w:r w:rsidR="004D18F9" w:rsidRPr="00D11582">
        <w:rPr>
          <w:sz w:val="22"/>
          <w:szCs w:val="22"/>
        </w:rPr>
        <w:t xml:space="preserve"> </w:t>
      </w:r>
      <w:r w:rsidR="008343B1" w:rsidRPr="00D11582">
        <w:rPr>
          <w:sz w:val="22"/>
          <w:szCs w:val="22"/>
        </w:rPr>
        <w:t>спроводе</w:t>
      </w:r>
      <w:r w:rsidR="004D18F9" w:rsidRPr="00D11582">
        <w:rPr>
          <w:sz w:val="22"/>
          <w:szCs w:val="22"/>
        </w:rPr>
        <w:t xml:space="preserve"> </w:t>
      </w:r>
      <w:r w:rsidR="008343B1" w:rsidRPr="00D11582">
        <w:rPr>
          <w:sz w:val="22"/>
          <w:szCs w:val="22"/>
        </w:rPr>
        <w:t>по</w:t>
      </w:r>
      <w:r w:rsidR="004D18F9" w:rsidRPr="00D11582">
        <w:rPr>
          <w:sz w:val="22"/>
          <w:szCs w:val="22"/>
        </w:rPr>
        <w:t xml:space="preserve"> </w:t>
      </w:r>
      <w:r w:rsidR="00B61679" w:rsidRPr="00D11582">
        <w:rPr>
          <w:sz w:val="22"/>
          <w:szCs w:val="22"/>
        </w:rPr>
        <w:t xml:space="preserve">редовном поступку </w:t>
      </w:r>
      <w:r w:rsidR="008343B1" w:rsidRPr="00D11582">
        <w:rPr>
          <w:sz w:val="22"/>
          <w:szCs w:val="22"/>
        </w:rPr>
        <w:t>код</w:t>
      </w:r>
      <w:r w:rsidR="004D18F9" w:rsidRPr="00D11582">
        <w:rPr>
          <w:sz w:val="22"/>
          <w:szCs w:val="22"/>
        </w:rPr>
        <w:t xml:space="preserve"> </w:t>
      </w:r>
      <w:r w:rsidR="008343B1" w:rsidRPr="00D11582">
        <w:rPr>
          <w:sz w:val="22"/>
          <w:szCs w:val="22"/>
        </w:rPr>
        <w:t>надзорне</w:t>
      </w:r>
      <w:r w:rsidR="004D18F9" w:rsidRPr="00D11582">
        <w:rPr>
          <w:sz w:val="22"/>
          <w:szCs w:val="22"/>
        </w:rPr>
        <w:t xml:space="preserve"> </w:t>
      </w:r>
      <w:r w:rsidR="008343B1" w:rsidRPr="00D11582">
        <w:rPr>
          <w:sz w:val="22"/>
          <w:szCs w:val="22"/>
        </w:rPr>
        <w:t>царинске</w:t>
      </w:r>
      <w:r w:rsidR="003F7386" w:rsidRPr="00D11582">
        <w:rPr>
          <w:sz w:val="22"/>
          <w:szCs w:val="22"/>
        </w:rPr>
        <w:t xml:space="preserve"> </w:t>
      </w:r>
      <w:r w:rsidR="00002237" w:rsidRPr="00D11582">
        <w:rPr>
          <w:sz w:val="22"/>
          <w:szCs w:val="22"/>
        </w:rPr>
        <w:t>канцеларије</w:t>
      </w:r>
      <w:r w:rsidR="00526B6A" w:rsidRPr="00D11582">
        <w:rPr>
          <w:sz w:val="22"/>
          <w:szCs w:val="22"/>
        </w:rPr>
        <w:t xml:space="preserve"> </w:t>
      </w:r>
      <w:r w:rsidR="00B61679" w:rsidRPr="00D11582">
        <w:rPr>
          <w:sz w:val="22"/>
          <w:szCs w:val="22"/>
        </w:rPr>
        <w:t xml:space="preserve">и </w:t>
      </w:r>
      <w:r w:rsidR="00526B6A" w:rsidRPr="00D11582">
        <w:rPr>
          <w:sz w:val="22"/>
          <w:szCs w:val="22"/>
        </w:rPr>
        <w:t xml:space="preserve">тада се износ из те гаранције не распоређује за кућно увозно царињење, него се та гаранција једнако користи за тај поступак било да се он спроводи по </w:t>
      </w:r>
      <w:r w:rsidR="00B61679" w:rsidRPr="00D11582">
        <w:rPr>
          <w:sz w:val="22"/>
          <w:szCs w:val="22"/>
        </w:rPr>
        <w:t xml:space="preserve">редовном поступку </w:t>
      </w:r>
      <w:r w:rsidR="00526B6A" w:rsidRPr="00D11582">
        <w:rPr>
          <w:sz w:val="22"/>
          <w:szCs w:val="22"/>
        </w:rPr>
        <w:t>или по одобреном кућном увозном царињењу.</w:t>
      </w:r>
      <w:proofErr w:type="gramEnd"/>
      <w:r w:rsidR="00526B6A" w:rsidRPr="00D11582">
        <w:rPr>
          <w:sz w:val="22"/>
          <w:szCs w:val="22"/>
        </w:rPr>
        <w:t xml:space="preserve"> </w:t>
      </w:r>
      <w:r w:rsidR="00FE1F31" w:rsidRPr="00D11582">
        <w:rPr>
          <w:sz w:val="22"/>
          <w:szCs w:val="22"/>
        </w:rPr>
        <w:t>Такође мо</w:t>
      </w:r>
      <w:r w:rsidR="008343B1" w:rsidRPr="00D11582">
        <w:rPr>
          <w:sz w:val="22"/>
          <w:szCs w:val="22"/>
        </w:rPr>
        <w:t>же</w:t>
      </w:r>
      <w:r w:rsidR="003F7386" w:rsidRPr="00D11582">
        <w:rPr>
          <w:sz w:val="22"/>
          <w:szCs w:val="22"/>
        </w:rPr>
        <w:t xml:space="preserve"> </w:t>
      </w:r>
      <w:r w:rsidR="008343B1" w:rsidRPr="00D11582">
        <w:rPr>
          <w:sz w:val="22"/>
          <w:szCs w:val="22"/>
        </w:rPr>
        <w:t>положити</w:t>
      </w:r>
      <w:r w:rsidR="003F7386" w:rsidRPr="00D11582">
        <w:rPr>
          <w:sz w:val="22"/>
          <w:szCs w:val="22"/>
        </w:rPr>
        <w:t xml:space="preserve"> </w:t>
      </w:r>
      <w:r w:rsidR="008343B1" w:rsidRPr="00D11582">
        <w:rPr>
          <w:sz w:val="22"/>
          <w:szCs w:val="22"/>
        </w:rPr>
        <w:t>и</w:t>
      </w:r>
      <w:r w:rsidR="004D18F9" w:rsidRPr="00D11582">
        <w:rPr>
          <w:sz w:val="22"/>
          <w:szCs w:val="22"/>
        </w:rPr>
        <w:t xml:space="preserve"> </w:t>
      </w:r>
      <w:r w:rsidR="008343B1" w:rsidRPr="00D11582">
        <w:rPr>
          <w:sz w:val="22"/>
          <w:szCs w:val="22"/>
        </w:rPr>
        <w:t>посебну</w:t>
      </w:r>
      <w:r w:rsidR="004D18F9" w:rsidRPr="00D11582">
        <w:rPr>
          <w:sz w:val="22"/>
          <w:szCs w:val="22"/>
        </w:rPr>
        <w:t xml:space="preserve"> </w:t>
      </w:r>
      <w:r w:rsidR="008343B1" w:rsidRPr="00D11582">
        <w:rPr>
          <w:sz w:val="22"/>
          <w:szCs w:val="22"/>
        </w:rPr>
        <w:t>гаранцију</w:t>
      </w:r>
      <w:r w:rsidR="004D18F9" w:rsidRPr="00D11582">
        <w:rPr>
          <w:sz w:val="22"/>
          <w:szCs w:val="22"/>
        </w:rPr>
        <w:t xml:space="preserve"> </w:t>
      </w:r>
      <w:r w:rsidR="008343B1" w:rsidRPr="00D11582">
        <w:rPr>
          <w:sz w:val="22"/>
          <w:szCs w:val="22"/>
        </w:rPr>
        <w:t>намијењену</w:t>
      </w:r>
      <w:r w:rsidR="00D8514E" w:rsidRPr="00D11582">
        <w:rPr>
          <w:sz w:val="22"/>
          <w:szCs w:val="22"/>
        </w:rPr>
        <w:t xml:space="preserve"> </w:t>
      </w:r>
      <w:r w:rsidR="006D255F" w:rsidRPr="00D11582">
        <w:rPr>
          <w:sz w:val="22"/>
          <w:szCs w:val="22"/>
        </w:rPr>
        <w:t xml:space="preserve">само </w:t>
      </w:r>
      <w:r w:rsidR="008343B1" w:rsidRPr="00D11582">
        <w:rPr>
          <w:sz w:val="22"/>
          <w:szCs w:val="22"/>
        </w:rPr>
        <w:t>за</w:t>
      </w:r>
      <w:r w:rsidR="004D18F9" w:rsidRPr="00D11582">
        <w:rPr>
          <w:sz w:val="22"/>
          <w:szCs w:val="22"/>
        </w:rPr>
        <w:t xml:space="preserve"> </w:t>
      </w:r>
      <w:r w:rsidR="000F590F" w:rsidRPr="00D11582">
        <w:rPr>
          <w:sz w:val="22"/>
          <w:szCs w:val="22"/>
        </w:rPr>
        <w:t>кућно</w:t>
      </w:r>
      <w:r w:rsidR="004D18F9" w:rsidRPr="00D11582">
        <w:rPr>
          <w:sz w:val="22"/>
          <w:szCs w:val="22"/>
        </w:rPr>
        <w:t xml:space="preserve"> </w:t>
      </w:r>
      <w:r w:rsidR="008343B1" w:rsidRPr="00D11582">
        <w:rPr>
          <w:sz w:val="22"/>
          <w:szCs w:val="22"/>
        </w:rPr>
        <w:t>увозно</w:t>
      </w:r>
      <w:r w:rsidR="004D18F9" w:rsidRPr="00D11582">
        <w:rPr>
          <w:sz w:val="22"/>
          <w:szCs w:val="22"/>
        </w:rPr>
        <w:t xml:space="preserve"> </w:t>
      </w:r>
      <w:r w:rsidR="008343B1" w:rsidRPr="00D11582">
        <w:rPr>
          <w:sz w:val="22"/>
          <w:szCs w:val="22"/>
        </w:rPr>
        <w:t>царињење</w:t>
      </w:r>
      <w:r w:rsidR="00485085" w:rsidRPr="00D11582">
        <w:rPr>
          <w:sz w:val="22"/>
          <w:szCs w:val="22"/>
        </w:rPr>
        <w:t xml:space="preserve"> </w:t>
      </w:r>
      <w:r w:rsidR="00C91312" w:rsidRPr="00D11582">
        <w:rPr>
          <w:sz w:val="22"/>
          <w:szCs w:val="22"/>
        </w:rPr>
        <w:t xml:space="preserve">у </w:t>
      </w:r>
      <w:r w:rsidR="006D255F" w:rsidRPr="00D11582">
        <w:rPr>
          <w:sz w:val="22"/>
          <w:szCs w:val="22"/>
        </w:rPr>
        <w:t>о</w:t>
      </w:r>
      <w:r w:rsidR="00AF2457" w:rsidRPr="00D11582">
        <w:rPr>
          <w:sz w:val="22"/>
          <w:szCs w:val="22"/>
        </w:rPr>
        <w:t>д</w:t>
      </w:r>
      <w:r w:rsidR="006D255F" w:rsidRPr="00D11582">
        <w:rPr>
          <w:sz w:val="22"/>
          <w:szCs w:val="22"/>
        </w:rPr>
        <w:t>о</w:t>
      </w:r>
      <w:r w:rsidR="00AF2457" w:rsidRPr="00D11582">
        <w:rPr>
          <w:sz w:val="22"/>
          <w:szCs w:val="22"/>
        </w:rPr>
        <w:t xml:space="preserve">бреним </w:t>
      </w:r>
      <w:r w:rsidR="00C91312" w:rsidRPr="00D11582">
        <w:rPr>
          <w:sz w:val="22"/>
          <w:szCs w:val="22"/>
        </w:rPr>
        <w:t>царинским поступцима.</w:t>
      </w:r>
    </w:p>
    <w:p w:rsidR="004D18F9" w:rsidRPr="00D11582" w:rsidRDefault="004D18F9" w:rsidP="00D11582">
      <w:pPr>
        <w:pStyle w:val="NoSpacing"/>
        <w:ind w:left="426" w:hanging="426"/>
        <w:jc w:val="both"/>
        <w:rPr>
          <w:sz w:val="22"/>
          <w:szCs w:val="22"/>
        </w:rPr>
      </w:pPr>
    </w:p>
    <w:p w:rsidR="00C2166F" w:rsidRPr="00D11582" w:rsidRDefault="008343B1" w:rsidP="00D11582">
      <w:pPr>
        <w:pStyle w:val="NoSpacing"/>
        <w:numPr>
          <w:ilvl w:val="0"/>
          <w:numId w:val="63"/>
        </w:numPr>
        <w:ind w:left="426" w:hanging="426"/>
        <w:jc w:val="both"/>
        <w:rPr>
          <w:sz w:val="22"/>
          <w:szCs w:val="22"/>
        </w:rPr>
      </w:pPr>
      <w:r w:rsidRPr="00D11582">
        <w:rPr>
          <w:sz w:val="22"/>
          <w:szCs w:val="22"/>
        </w:rPr>
        <w:t>Положеном</w:t>
      </w:r>
      <w:r w:rsidR="003F7386" w:rsidRPr="00D11582">
        <w:rPr>
          <w:sz w:val="22"/>
          <w:szCs w:val="22"/>
        </w:rPr>
        <w:t xml:space="preserve"> </w:t>
      </w:r>
      <w:r w:rsidRPr="00D11582">
        <w:rPr>
          <w:sz w:val="22"/>
          <w:szCs w:val="22"/>
        </w:rPr>
        <w:t>банкарском</w:t>
      </w:r>
      <w:r w:rsidR="004D18F9" w:rsidRPr="00D11582">
        <w:rPr>
          <w:sz w:val="22"/>
          <w:szCs w:val="22"/>
        </w:rPr>
        <w:t xml:space="preserve"> </w:t>
      </w:r>
      <w:r w:rsidRPr="00D11582">
        <w:rPr>
          <w:sz w:val="22"/>
          <w:szCs w:val="22"/>
        </w:rPr>
        <w:t>гаранцијом</w:t>
      </w:r>
      <w:r w:rsidR="004D18F9" w:rsidRPr="00D11582">
        <w:rPr>
          <w:sz w:val="22"/>
          <w:szCs w:val="22"/>
        </w:rPr>
        <w:t xml:space="preserve"> </w:t>
      </w:r>
      <w:r w:rsidRPr="00D11582">
        <w:rPr>
          <w:sz w:val="22"/>
          <w:szCs w:val="22"/>
        </w:rPr>
        <w:t>из</w:t>
      </w:r>
      <w:r w:rsidR="004D18F9" w:rsidRPr="00D11582">
        <w:rPr>
          <w:sz w:val="22"/>
          <w:szCs w:val="22"/>
        </w:rPr>
        <w:t xml:space="preserve"> </w:t>
      </w:r>
      <w:r w:rsidRPr="00D11582">
        <w:rPr>
          <w:sz w:val="22"/>
          <w:szCs w:val="22"/>
        </w:rPr>
        <w:t>става</w:t>
      </w:r>
      <w:r w:rsidR="004D18F9" w:rsidRPr="00D11582">
        <w:rPr>
          <w:sz w:val="22"/>
          <w:szCs w:val="22"/>
        </w:rPr>
        <w:t xml:space="preserve"> (1) </w:t>
      </w:r>
      <w:r w:rsidRPr="00D11582">
        <w:rPr>
          <w:sz w:val="22"/>
          <w:szCs w:val="22"/>
        </w:rPr>
        <w:t>овог</w:t>
      </w:r>
      <w:r w:rsidR="004D18F9" w:rsidRPr="00D11582">
        <w:rPr>
          <w:sz w:val="22"/>
          <w:szCs w:val="22"/>
        </w:rPr>
        <w:t xml:space="preserve"> </w:t>
      </w:r>
      <w:r w:rsidRPr="00D11582">
        <w:rPr>
          <w:sz w:val="22"/>
          <w:szCs w:val="22"/>
        </w:rPr>
        <w:t>члана</w:t>
      </w:r>
      <w:r w:rsidR="004D18F9" w:rsidRPr="00D11582">
        <w:rPr>
          <w:sz w:val="22"/>
          <w:szCs w:val="22"/>
        </w:rPr>
        <w:t xml:space="preserve"> </w:t>
      </w:r>
      <w:r w:rsidR="00704A01" w:rsidRPr="00D11582">
        <w:rPr>
          <w:sz w:val="22"/>
          <w:szCs w:val="22"/>
        </w:rPr>
        <w:t>о</w:t>
      </w:r>
      <w:r w:rsidR="00807B0B" w:rsidRPr="00D11582">
        <w:rPr>
          <w:sz w:val="22"/>
          <w:szCs w:val="22"/>
        </w:rPr>
        <w:t>с</w:t>
      </w:r>
      <w:r w:rsidR="00704A01" w:rsidRPr="00D11582">
        <w:rPr>
          <w:sz w:val="22"/>
          <w:szCs w:val="22"/>
        </w:rPr>
        <w:t xml:space="preserve">игурава се плаћање </w:t>
      </w:r>
      <w:r w:rsidRPr="00D11582">
        <w:rPr>
          <w:sz w:val="22"/>
          <w:szCs w:val="22"/>
        </w:rPr>
        <w:t>дуг</w:t>
      </w:r>
      <w:r w:rsidR="00704A01" w:rsidRPr="00D11582">
        <w:rPr>
          <w:sz w:val="22"/>
          <w:szCs w:val="22"/>
        </w:rPr>
        <w:t>а</w:t>
      </w:r>
      <w:r w:rsidR="004D18F9" w:rsidRPr="00D11582">
        <w:rPr>
          <w:sz w:val="22"/>
          <w:szCs w:val="22"/>
        </w:rPr>
        <w:t xml:space="preserve"> </w:t>
      </w:r>
      <w:r w:rsidRPr="00D11582">
        <w:rPr>
          <w:sz w:val="22"/>
          <w:szCs w:val="22"/>
        </w:rPr>
        <w:t>који</w:t>
      </w:r>
      <w:r w:rsidR="004D18F9" w:rsidRPr="00D11582">
        <w:rPr>
          <w:sz w:val="22"/>
          <w:szCs w:val="22"/>
        </w:rPr>
        <w:t xml:space="preserve"> </w:t>
      </w:r>
      <w:r w:rsidRPr="00D11582">
        <w:rPr>
          <w:sz w:val="22"/>
          <w:szCs w:val="22"/>
        </w:rPr>
        <w:t>би</w:t>
      </w:r>
      <w:r w:rsidR="004D18F9" w:rsidRPr="00D11582">
        <w:rPr>
          <w:sz w:val="22"/>
          <w:szCs w:val="22"/>
        </w:rPr>
        <w:t xml:space="preserve"> </w:t>
      </w:r>
      <w:r w:rsidRPr="00D11582">
        <w:rPr>
          <w:sz w:val="22"/>
          <w:szCs w:val="22"/>
        </w:rPr>
        <w:t>могао</w:t>
      </w:r>
      <w:r w:rsidR="004D18F9" w:rsidRPr="00D11582">
        <w:rPr>
          <w:sz w:val="22"/>
          <w:szCs w:val="22"/>
        </w:rPr>
        <w:t xml:space="preserve"> </w:t>
      </w:r>
      <w:r w:rsidRPr="00D11582">
        <w:rPr>
          <w:sz w:val="22"/>
          <w:szCs w:val="22"/>
        </w:rPr>
        <w:t>настати</w:t>
      </w:r>
      <w:r w:rsidR="004D18F9" w:rsidRPr="00D11582">
        <w:rPr>
          <w:sz w:val="22"/>
          <w:szCs w:val="22"/>
        </w:rPr>
        <w:t xml:space="preserve"> </w:t>
      </w:r>
      <w:r w:rsidRPr="00D11582">
        <w:rPr>
          <w:sz w:val="22"/>
          <w:szCs w:val="22"/>
        </w:rPr>
        <w:t>за</w:t>
      </w:r>
      <w:r w:rsidR="004D18F9" w:rsidRPr="00D11582">
        <w:rPr>
          <w:sz w:val="22"/>
          <w:szCs w:val="22"/>
        </w:rPr>
        <w:t xml:space="preserve"> </w:t>
      </w:r>
      <w:r w:rsidRPr="00D11582">
        <w:rPr>
          <w:sz w:val="22"/>
          <w:szCs w:val="22"/>
        </w:rPr>
        <w:t>робу</w:t>
      </w:r>
      <w:r w:rsidR="004D18F9" w:rsidRPr="00D11582">
        <w:rPr>
          <w:sz w:val="22"/>
          <w:szCs w:val="22"/>
        </w:rPr>
        <w:t xml:space="preserve"> </w:t>
      </w:r>
      <w:r w:rsidRPr="00D11582">
        <w:rPr>
          <w:sz w:val="22"/>
          <w:szCs w:val="22"/>
        </w:rPr>
        <w:t>која</w:t>
      </w:r>
      <w:r w:rsidR="004D18F9" w:rsidRPr="00D11582">
        <w:rPr>
          <w:sz w:val="22"/>
          <w:szCs w:val="22"/>
        </w:rPr>
        <w:t xml:space="preserve"> </w:t>
      </w:r>
      <w:r w:rsidRPr="00D11582">
        <w:rPr>
          <w:sz w:val="22"/>
          <w:szCs w:val="22"/>
        </w:rPr>
        <w:t>се</w:t>
      </w:r>
      <w:r w:rsidR="004D18F9" w:rsidRPr="00D11582">
        <w:rPr>
          <w:sz w:val="22"/>
          <w:szCs w:val="22"/>
        </w:rPr>
        <w:t xml:space="preserve"> </w:t>
      </w:r>
      <w:r w:rsidRPr="00D11582">
        <w:rPr>
          <w:sz w:val="22"/>
          <w:szCs w:val="22"/>
        </w:rPr>
        <w:t>пушта</w:t>
      </w:r>
      <w:r w:rsidR="004D18F9" w:rsidRPr="00D11582">
        <w:rPr>
          <w:sz w:val="22"/>
          <w:szCs w:val="22"/>
        </w:rPr>
        <w:t xml:space="preserve"> </w:t>
      </w:r>
      <w:r w:rsidRPr="00D11582">
        <w:rPr>
          <w:sz w:val="22"/>
          <w:szCs w:val="22"/>
        </w:rPr>
        <w:t>у</w:t>
      </w:r>
      <w:r w:rsidR="004D18F9" w:rsidRPr="00D11582">
        <w:rPr>
          <w:sz w:val="22"/>
          <w:szCs w:val="22"/>
        </w:rPr>
        <w:t xml:space="preserve"> </w:t>
      </w:r>
      <w:r w:rsidRPr="00D11582">
        <w:rPr>
          <w:sz w:val="22"/>
          <w:szCs w:val="22"/>
        </w:rPr>
        <w:t>одобрене</w:t>
      </w:r>
      <w:r w:rsidR="004D18F9" w:rsidRPr="00D11582">
        <w:rPr>
          <w:sz w:val="22"/>
          <w:szCs w:val="22"/>
        </w:rPr>
        <w:t xml:space="preserve"> </w:t>
      </w:r>
      <w:r w:rsidRPr="00D11582">
        <w:rPr>
          <w:sz w:val="22"/>
          <w:szCs w:val="22"/>
        </w:rPr>
        <w:t>царинске</w:t>
      </w:r>
      <w:r w:rsidR="004D18F9" w:rsidRPr="00D11582">
        <w:rPr>
          <w:sz w:val="22"/>
          <w:szCs w:val="22"/>
        </w:rPr>
        <w:t xml:space="preserve"> </w:t>
      </w:r>
      <w:r w:rsidRPr="00D11582">
        <w:rPr>
          <w:sz w:val="22"/>
          <w:szCs w:val="22"/>
        </w:rPr>
        <w:t>поступке</w:t>
      </w:r>
      <w:r w:rsidR="004D18F9" w:rsidRPr="00D11582">
        <w:rPr>
          <w:sz w:val="22"/>
          <w:szCs w:val="22"/>
        </w:rPr>
        <w:t xml:space="preserve"> </w:t>
      </w:r>
      <w:r w:rsidRPr="00D11582">
        <w:rPr>
          <w:sz w:val="22"/>
          <w:szCs w:val="22"/>
        </w:rPr>
        <w:t>по</w:t>
      </w:r>
      <w:r w:rsidR="004D18F9" w:rsidRPr="00D11582">
        <w:rPr>
          <w:sz w:val="22"/>
          <w:szCs w:val="22"/>
        </w:rPr>
        <w:t xml:space="preserve"> </w:t>
      </w:r>
      <w:r w:rsidR="000F590F" w:rsidRPr="00D11582">
        <w:rPr>
          <w:sz w:val="22"/>
          <w:szCs w:val="22"/>
        </w:rPr>
        <w:t>кућно</w:t>
      </w:r>
      <w:r w:rsidRPr="00D11582">
        <w:rPr>
          <w:sz w:val="22"/>
          <w:szCs w:val="22"/>
        </w:rPr>
        <w:t>м</w:t>
      </w:r>
      <w:r w:rsidR="004D18F9" w:rsidRPr="00D11582">
        <w:rPr>
          <w:sz w:val="22"/>
          <w:szCs w:val="22"/>
        </w:rPr>
        <w:t xml:space="preserve"> </w:t>
      </w:r>
      <w:r w:rsidRPr="00D11582">
        <w:rPr>
          <w:sz w:val="22"/>
          <w:szCs w:val="22"/>
        </w:rPr>
        <w:t>увозном</w:t>
      </w:r>
      <w:r w:rsidR="004D18F9" w:rsidRPr="00D11582">
        <w:rPr>
          <w:sz w:val="22"/>
          <w:szCs w:val="22"/>
        </w:rPr>
        <w:t xml:space="preserve"> </w:t>
      </w:r>
      <w:r w:rsidRPr="00D11582">
        <w:rPr>
          <w:sz w:val="22"/>
          <w:szCs w:val="22"/>
        </w:rPr>
        <w:t>царињењу</w:t>
      </w:r>
      <w:r w:rsidR="004D18F9" w:rsidRPr="00D11582">
        <w:rPr>
          <w:sz w:val="22"/>
          <w:szCs w:val="22"/>
        </w:rPr>
        <w:t>.</w:t>
      </w:r>
    </w:p>
    <w:p w:rsidR="00C2166F" w:rsidRPr="00D11582" w:rsidRDefault="00C2166F" w:rsidP="00D11582">
      <w:pPr>
        <w:pStyle w:val="NoSpacing"/>
        <w:ind w:left="426" w:hanging="426"/>
        <w:jc w:val="both"/>
        <w:rPr>
          <w:sz w:val="22"/>
          <w:szCs w:val="22"/>
        </w:rPr>
      </w:pPr>
    </w:p>
    <w:p w:rsidR="00452E1C" w:rsidRPr="00D11582" w:rsidRDefault="008343B1" w:rsidP="00D11582">
      <w:pPr>
        <w:pStyle w:val="NoSpacing"/>
        <w:numPr>
          <w:ilvl w:val="0"/>
          <w:numId w:val="63"/>
        </w:numPr>
        <w:ind w:left="426" w:hanging="426"/>
        <w:jc w:val="both"/>
        <w:rPr>
          <w:sz w:val="22"/>
          <w:szCs w:val="22"/>
        </w:rPr>
      </w:pPr>
      <w:r w:rsidRPr="00D11582">
        <w:rPr>
          <w:sz w:val="22"/>
          <w:szCs w:val="22"/>
        </w:rPr>
        <w:t>Ако</w:t>
      </w:r>
      <w:r w:rsidR="004D18F9" w:rsidRPr="00D11582">
        <w:rPr>
          <w:sz w:val="22"/>
          <w:szCs w:val="22"/>
        </w:rPr>
        <w:t xml:space="preserve"> </w:t>
      </w:r>
      <w:r w:rsidRPr="00D11582">
        <w:rPr>
          <w:sz w:val="22"/>
          <w:szCs w:val="22"/>
        </w:rPr>
        <w:t>гаранција</w:t>
      </w:r>
      <w:r w:rsidR="004D18F9" w:rsidRPr="00D11582">
        <w:rPr>
          <w:sz w:val="22"/>
          <w:szCs w:val="22"/>
        </w:rPr>
        <w:t xml:space="preserve"> </w:t>
      </w:r>
      <w:r w:rsidRPr="00D11582">
        <w:rPr>
          <w:sz w:val="22"/>
          <w:szCs w:val="22"/>
        </w:rPr>
        <w:t>из</w:t>
      </w:r>
      <w:r w:rsidR="004D18F9" w:rsidRPr="00D11582">
        <w:rPr>
          <w:sz w:val="22"/>
          <w:szCs w:val="22"/>
        </w:rPr>
        <w:t xml:space="preserve"> </w:t>
      </w:r>
      <w:r w:rsidRPr="00D11582">
        <w:rPr>
          <w:sz w:val="22"/>
          <w:szCs w:val="22"/>
        </w:rPr>
        <w:t>става</w:t>
      </w:r>
      <w:r w:rsidR="004D18F9" w:rsidRPr="00D11582">
        <w:rPr>
          <w:sz w:val="22"/>
          <w:szCs w:val="22"/>
        </w:rPr>
        <w:t xml:space="preserve"> (1) </w:t>
      </w:r>
      <w:r w:rsidRPr="00D11582">
        <w:rPr>
          <w:sz w:val="22"/>
          <w:szCs w:val="22"/>
        </w:rPr>
        <w:t>овог</w:t>
      </w:r>
      <w:r w:rsidR="004D18F9" w:rsidRPr="00D11582">
        <w:rPr>
          <w:sz w:val="22"/>
          <w:szCs w:val="22"/>
        </w:rPr>
        <w:t xml:space="preserve"> </w:t>
      </w:r>
      <w:r w:rsidRPr="00D11582">
        <w:rPr>
          <w:sz w:val="22"/>
          <w:szCs w:val="22"/>
        </w:rPr>
        <w:t>члана</w:t>
      </w:r>
      <w:r w:rsidR="004D18F9" w:rsidRPr="00D11582">
        <w:rPr>
          <w:sz w:val="22"/>
          <w:szCs w:val="22"/>
        </w:rPr>
        <w:t xml:space="preserve"> </w:t>
      </w:r>
      <w:r w:rsidRPr="00D11582">
        <w:rPr>
          <w:sz w:val="22"/>
          <w:szCs w:val="22"/>
        </w:rPr>
        <w:t>гласи</w:t>
      </w:r>
      <w:r w:rsidR="004D18F9" w:rsidRPr="00D11582">
        <w:rPr>
          <w:sz w:val="22"/>
          <w:szCs w:val="22"/>
        </w:rPr>
        <w:t xml:space="preserve"> </w:t>
      </w:r>
      <w:r w:rsidRPr="00D11582">
        <w:rPr>
          <w:sz w:val="22"/>
          <w:szCs w:val="22"/>
        </w:rPr>
        <w:t>на</w:t>
      </w:r>
      <w:r w:rsidR="004D18F9" w:rsidRPr="00D11582">
        <w:rPr>
          <w:sz w:val="22"/>
          <w:szCs w:val="22"/>
        </w:rPr>
        <w:t xml:space="preserve"> </w:t>
      </w:r>
      <w:r w:rsidRPr="00D11582">
        <w:rPr>
          <w:sz w:val="22"/>
          <w:szCs w:val="22"/>
        </w:rPr>
        <w:t>одређено</w:t>
      </w:r>
      <w:r w:rsidR="004D18F9" w:rsidRPr="00D11582">
        <w:rPr>
          <w:sz w:val="22"/>
          <w:szCs w:val="22"/>
        </w:rPr>
        <w:t xml:space="preserve"> </w:t>
      </w:r>
      <w:r w:rsidRPr="00D11582">
        <w:rPr>
          <w:sz w:val="22"/>
          <w:szCs w:val="22"/>
        </w:rPr>
        <w:t>вријеме</w:t>
      </w:r>
      <w:r w:rsidR="004D18F9" w:rsidRPr="00D11582">
        <w:rPr>
          <w:sz w:val="22"/>
          <w:szCs w:val="22"/>
        </w:rPr>
        <w:t xml:space="preserve">, </w:t>
      </w:r>
      <w:r w:rsidR="00A429A3" w:rsidRPr="00D11582">
        <w:rPr>
          <w:sz w:val="22"/>
          <w:szCs w:val="22"/>
        </w:rPr>
        <w:t>ималац</w:t>
      </w:r>
      <w:r w:rsidR="004D18F9" w:rsidRPr="00D11582">
        <w:rPr>
          <w:sz w:val="22"/>
          <w:szCs w:val="22"/>
        </w:rPr>
        <w:t xml:space="preserve"> </w:t>
      </w:r>
      <w:r w:rsidRPr="00D11582">
        <w:rPr>
          <w:sz w:val="22"/>
          <w:szCs w:val="22"/>
        </w:rPr>
        <w:t>одобрења</w:t>
      </w:r>
      <w:r w:rsidR="004D18F9" w:rsidRPr="00D11582">
        <w:rPr>
          <w:sz w:val="22"/>
          <w:szCs w:val="22"/>
        </w:rPr>
        <w:t xml:space="preserve"> </w:t>
      </w:r>
      <w:r w:rsidRPr="00D11582">
        <w:rPr>
          <w:sz w:val="22"/>
          <w:szCs w:val="22"/>
        </w:rPr>
        <w:t>мора</w:t>
      </w:r>
      <w:r w:rsidR="004D18F9" w:rsidRPr="00D11582">
        <w:rPr>
          <w:sz w:val="22"/>
          <w:szCs w:val="22"/>
        </w:rPr>
        <w:t xml:space="preserve">, </w:t>
      </w:r>
      <w:r w:rsidRPr="00D11582">
        <w:rPr>
          <w:sz w:val="22"/>
          <w:szCs w:val="22"/>
        </w:rPr>
        <w:t>прије</w:t>
      </w:r>
      <w:r w:rsidR="004D18F9" w:rsidRPr="00D11582">
        <w:rPr>
          <w:sz w:val="22"/>
          <w:szCs w:val="22"/>
        </w:rPr>
        <w:t xml:space="preserve"> </w:t>
      </w:r>
      <w:r w:rsidRPr="00D11582">
        <w:rPr>
          <w:sz w:val="22"/>
          <w:szCs w:val="22"/>
        </w:rPr>
        <w:t>истека</w:t>
      </w:r>
      <w:r w:rsidR="004D18F9" w:rsidRPr="00D11582">
        <w:rPr>
          <w:sz w:val="22"/>
          <w:szCs w:val="22"/>
        </w:rPr>
        <w:t xml:space="preserve"> </w:t>
      </w:r>
      <w:r w:rsidRPr="00D11582">
        <w:rPr>
          <w:sz w:val="22"/>
          <w:szCs w:val="22"/>
        </w:rPr>
        <w:t>рока</w:t>
      </w:r>
      <w:r w:rsidR="004D18F9" w:rsidRPr="00D11582">
        <w:rPr>
          <w:sz w:val="22"/>
          <w:szCs w:val="22"/>
        </w:rPr>
        <w:t xml:space="preserve"> </w:t>
      </w:r>
      <w:r w:rsidRPr="00D11582">
        <w:rPr>
          <w:sz w:val="22"/>
          <w:szCs w:val="22"/>
        </w:rPr>
        <w:t>важења</w:t>
      </w:r>
      <w:r w:rsidR="004D18F9" w:rsidRPr="00D11582">
        <w:rPr>
          <w:sz w:val="22"/>
          <w:szCs w:val="22"/>
        </w:rPr>
        <w:t xml:space="preserve"> </w:t>
      </w:r>
      <w:r w:rsidRPr="00D11582">
        <w:rPr>
          <w:sz w:val="22"/>
          <w:szCs w:val="22"/>
        </w:rPr>
        <w:t>гаранције</w:t>
      </w:r>
      <w:r w:rsidR="004D18F9" w:rsidRPr="00D11582">
        <w:rPr>
          <w:sz w:val="22"/>
          <w:szCs w:val="22"/>
        </w:rPr>
        <w:t xml:space="preserve">, </w:t>
      </w:r>
      <w:r w:rsidRPr="00D11582">
        <w:rPr>
          <w:sz w:val="22"/>
          <w:szCs w:val="22"/>
        </w:rPr>
        <w:t>доставити</w:t>
      </w:r>
      <w:r w:rsidR="004D18F9" w:rsidRPr="00D11582">
        <w:rPr>
          <w:sz w:val="22"/>
          <w:szCs w:val="22"/>
        </w:rPr>
        <w:t xml:space="preserve"> </w:t>
      </w:r>
      <w:r w:rsidRPr="00D11582">
        <w:rPr>
          <w:sz w:val="22"/>
          <w:szCs w:val="22"/>
        </w:rPr>
        <w:t>ваљану</w:t>
      </w:r>
      <w:r w:rsidR="004D18F9" w:rsidRPr="00D11582">
        <w:rPr>
          <w:sz w:val="22"/>
          <w:szCs w:val="22"/>
        </w:rPr>
        <w:t xml:space="preserve"> </w:t>
      </w:r>
      <w:r w:rsidRPr="00D11582">
        <w:rPr>
          <w:sz w:val="22"/>
          <w:szCs w:val="22"/>
        </w:rPr>
        <w:t>гаранцију</w:t>
      </w:r>
      <w:r w:rsidR="004D18F9" w:rsidRPr="00D11582">
        <w:rPr>
          <w:sz w:val="22"/>
          <w:szCs w:val="22"/>
        </w:rPr>
        <w:t xml:space="preserve"> </w:t>
      </w:r>
      <w:r w:rsidRPr="00D11582">
        <w:rPr>
          <w:sz w:val="22"/>
          <w:szCs w:val="22"/>
        </w:rPr>
        <w:t>на</w:t>
      </w:r>
      <w:r w:rsidR="004D18F9" w:rsidRPr="00D11582">
        <w:rPr>
          <w:sz w:val="22"/>
          <w:szCs w:val="22"/>
        </w:rPr>
        <w:t xml:space="preserve"> </w:t>
      </w:r>
      <w:r w:rsidRPr="00D11582">
        <w:rPr>
          <w:sz w:val="22"/>
          <w:szCs w:val="22"/>
        </w:rPr>
        <w:t>прихватање</w:t>
      </w:r>
      <w:r w:rsidR="004D18F9" w:rsidRPr="00D11582">
        <w:rPr>
          <w:sz w:val="22"/>
          <w:szCs w:val="22"/>
        </w:rPr>
        <w:t xml:space="preserve"> </w:t>
      </w:r>
      <w:r w:rsidRPr="00D11582">
        <w:rPr>
          <w:sz w:val="22"/>
          <w:szCs w:val="22"/>
        </w:rPr>
        <w:t>од</w:t>
      </w:r>
      <w:r w:rsidR="004D18F9" w:rsidRPr="00D11582">
        <w:rPr>
          <w:sz w:val="22"/>
          <w:szCs w:val="22"/>
        </w:rPr>
        <w:t xml:space="preserve"> </w:t>
      </w:r>
      <w:r w:rsidRPr="00D11582">
        <w:rPr>
          <w:sz w:val="22"/>
          <w:szCs w:val="22"/>
        </w:rPr>
        <w:t>стране</w:t>
      </w:r>
      <w:r w:rsidR="004D18F9" w:rsidRPr="00D11582">
        <w:rPr>
          <w:sz w:val="22"/>
          <w:szCs w:val="22"/>
        </w:rPr>
        <w:t xml:space="preserve"> </w:t>
      </w:r>
      <w:r w:rsidRPr="00D11582">
        <w:rPr>
          <w:sz w:val="22"/>
          <w:szCs w:val="22"/>
        </w:rPr>
        <w:t>надлежне</w:t>
      </w:r>
      <w:r w:rsidR="004D18F9" w:rsidRPr="00D11582">
        <w:rPr>
          <w:sz w:val="22"/>
          <w:szCs w:val="22"/>
        </w:rPr>
        <w:t xml:space="preserve"> </w:t>
      </w:r>
      <w:r w:rsidRPr="00D11582">
        <w:rPr>
          <w:sz w:val="22"/>
          <w:szCs w:val="22"/>
        </w:rPr>
        <w:t>организационе</w:t>
      </w:r>
      <w:r w:rsidR="004D18F9" w:rsidRPr="00D11582">
        <w:rPr>
          <w:sz w:val="22"/>
          <w:szCs w:val="22"/>
        </w:rPr>
        <w:t xml:space="preserve"> </w:t>
      </w:r>
      <w:r w:rsidRPr="00D11582">
        <w:rPr>
          <w:sz w:val="22"/>
          <w:szCs w:val="22"/>
        </w:rPr>
        <w:t>јединице</w:t>
      </w:r>
      <w:r w:rsidR="004D18F9" w:rsidRPr="00D11582">
        <w:rPr>
          <w:sz w:val="22"/>
          <w:szCs w:val="22"/>
        </w:rPr>
        <w:t xml:space="preserve"> </w:t>
      </w:r>
      <w:r w:rsidRPr="00D11582">
        <w:rPr>
          <w:sz w:val="22"/>
          <w:szCs w:val="22"/>
        </w:rPr>
        <w:t>УИО</w:t>
      </w:r>
      <w:r w:rsidR="004D18F9" w:rsidRPr="00D11582">
        <w:rPr>
          <w:sz w:val="22"/>
          <w:szCs w:val="22"/>
        </w:rPr>
        <w:t xml:space="preserve">. </w:t>
      </w:r>
      <w:r w:rsidRPr="00D11582">
        <w:rPr>
          <w:sz w:val="22"/>
          <w:szCs w:val="22"/>
        </w:rPr>
        <w:t>Ако</w:t>
      </w:r>
      <w:r w:rsidR="004D18F9" w:rsidRPr="00D11582">
        <w:rPr>
          <w:sz w:val="22"/>
          <w:szCs w:val="22"/>
        </w:rPr>
        <w:t xml:space="preserve"> </w:t>
      </w:r>
      <w:r w:rsidRPr="00D11582">
        <w:rPr>
          <w:sz w:val="22"/>
          <w:szCs w:val="22"/>
        </w:rPr>
        <w:t>се</w:t>
      </w:r>
      <w:r w:rsidR="004D18F9" w:rsidRPr="00D11582">
        <w:rPr>
          <w:sz w:val="22"/>
          <w:szCs w:val="22"/>
        </w:rPr>
        <w:t xml:space="preserve"> </w:t>
      </w:r>
      <w:r w:rsidRPr="00D11582">
        <w:rPr>
          <w:sz w:val="22"/>
          <w:szCs w:val="22"/>
        </w:rPr>
        <w:t>доставља</w:t>
      </w:r>
      <w:r w:rsidR="004D18F9" w:rsidRPr="00D11582">
        <w:rPr>
          <w:sz w:val="22"/>
          <w:szCs w:val="22"/>
        </w:rPr>
        <w:t xml:space="preserve"> </w:t>
      </w:r>
      <w:r w:rsidRPr="00D11582">
        <w:rPr>
          <w:sz w:val="22"/>
          <w:szCs w:val="22"/>
        </w:rPr>
        <w:t>нова</w:t>
      </w:r>
      <w:r w:rsidR="004D18F9" w:rsidRPr="00D11582">
        <w:rPr>
          <w:sz w:val="22"/>
          <w:szCs w:val="22"/>
        </w:rPr>
        <w:t xml:space="preserve"> </w:t>
      </w:r>
      <w:r w:rsidRPr="00D11582">
        <w:rPr>
          <w:sz w:val="22"/>
          <w:szCs w:val="22"/>
        </w:rPr>
        <w:t>гаранција</w:t>
      </w:r>
      <w:r w:rsidR="004D18F9" w:rsidRPr="00D11582">
        <w:rPr>
          <w:sz w:val="22"/>
          <w:szCs w:val="22"/>
        </w:rPr>
        <w:t xml:space="preserve">, </w:t>
      </w:r>
      <w:r w:rsidRPr="00D11582">
        <w:rPr>
          <w:sz w:val="22"/>
          <w:szCs w:val="22"/>
        </w:rPr>
        <w:t>у</w:t>
      </w:r>
      <w:r w:rsidR="004D18F9" w:rsidRPr="00D11582">
        <w:rPr>
          <w:sz w:val="22"/>
          <w:szCs w:val="22"/>
        </w:rPr>
        <w:t xml:space="preserve"> </w:t>
      </w:r>
      <w:r w:rsidRPr="00D11582">
        <w:rPr>
          <w:sz w:val="22"/>
          <w:szCs w:val="22"/>
        </w:rPr>
        <w:t>садржају</w:t>
      </w:r>
      <w:r w:rsidR="004D18F9" w:rsidRPr="00D11582">
        <w:rPr>
          <w:sz w:val="22"/>
          <w:szCs w:val="22"/>
        </w:rPr>
        <w:t xml:space="preserve"> </w:t>
      </w:r>
      <w:r w:rsidRPr="00D11582">
        <w:rPr>
          <w:sz w:val="22"/>
          <w:szCs w:val="22"/>
        </w:rPr>
        <w:t>текста</w:t>
      </w:r>
      <w:r w:rsidR="004D18F9" w:rsidRPr="00D11582">
        <w:rPr>
          <w:sz w:val="22"/>
          <w:szCs w:val="22"/>
        </w:rPr>
        <w:t xml:space="preserve"> </w:t>
      </w:r>
      <w:r w:rsidRPr="00D11582">
        <w:rPr>
          <w:sz w:val="22"/>
          <w:szCs w:val="22"/>
        </w:rPr>
        <w:t>те</w:t>
      </w:r>
      <w:r w:rsidR="004D18F9" w:rsidRPr="00D11582">
        <w:rPr>
          <w:sz w:val="22"/>
          <w:szCs w:val="22"/>
        </w:rPr>
        <w:t xml:space="preserve"> </w:t>
      </w:r>
      <w:r w:rsidRPr="00D11582">
        <w:rPr>
          <w:sz w:val="22"/>
          <w:szCs w:val="22"/>
        </w:rPr>
        <w:t>гаранције</w:t>
      </w:r>
      <w:r w:rsidR="004D18F9" w:rsidRPr="00D11582">
        <w:rPr>
          <w:sz w:val="22"/>
          <w:szCs w:val="22"/>
        </w:rPr>
        <w:t xml:space="preserve"> </w:t>
      </w:r>
      <w:r w:rsidRPr="00D11582">
        <w:rPr>
          <w:sz w:val="22"/>
          <w:szCs w:val="22"/>
        </w:rPr>
        <w:t>мора</w:t>
      </w:r>
      <w:r w:rsidR="004D18F9" w:rsidRPr="00D11582">
        <w:rPr>
          <w:sz w:val="22"/>
          <w:szCs w:val="22"/>
        </w:rPr>
        <w:t xml:space="preserve"> </w:t>
      </w:r>
      <w:r w:rsidRPr="00D11582">
        <w:rPr>
          <w:sz w:val="22"/>
          <w:szCs w:val="22"/>
        </w:rPr>
        <w:t>бити</w:t>
      </w:r>
      <w:r w:rsidR="004D18F9" w:rsidRPr="00D11582">
        <w:rPr>
          <w:sz w:val="22"/>
          <w:szCs w:val="22"/>
        </w:rPr>
        <w:t xml:space="preserve"> </w:t>
      </w:r>
      <w:r w:rsidRPr="00D11582">
        <w:rPr>
          <w:sz w:val="22"/>
          <w:szCs w:val="22"/>
        </w:rPr>
        <w:t>наведено</w:t>
      </w:r>
      <w:r w:rsidR="004D18F9" w:rsidRPr="00D11582">
        <w:rPr>
          <w:sz w:val="22"/>
          <w:szCs w:val="22"/>
        </w:rPr>
        <w:t xml:space="preserve"> </w:t>
      </w:r>
      <w:r w:rsidRPr="00D11582">
        <w:rPr>
          <w:sz w:val="22"/>
          <w:szCs w:val="22"/>
        </w:rPr>
        <w:t>да</w:t>
      </w:r>
      <w:r w:rsidR="004D18F9" w:rsidRPr="00D11582">
        <w:rPr>
          <w:sz w:val="22"/>
          <w:szCs w:val="22"/>
        </w:rPr>
        <w:t xml:space="preserve"> </w:t>
      </w:r>
      <w:r w:rsidRPr="00D11582">
        <w:rPr>
          <w:sz w:val="22"/>
          <w:szCs w:val="22"/>
        </w:rPr>
        <w:t>се</w:t>
      </w:r>
      <w:r w:rsidR="004D18F9" w:rsidRPr="00D11582">
        <w:rPr>
          <w:sz w:val="22"/>
          <w:szCs w:val="22"/>
        </w:rPr>
        <w:t xml:space="preserve"> </w:t>
      </w:r>
      <w:r w:rsidRPr="00D11582">
        <w:rPr>
          <w:sz w:val="22"/>
          <w:szCs w:val="22"/>
        </w:rPr>
        <w:t>њоме</w:t>
      </w:r>
      <w:r w:rsidR="004D18F9" w:rsidRPr="00D11582">
        <w:rPr>
          <w:sz w:val="22"/>
          <w:szCs w:val="22"/>
        </w:rPr>
        <w:t xml:space="preserve"> </w:t>
      </w:r>
      <w:r w:rsidRPr="00D11582">
        <w:rPr>
          <w:sz w:val="22"/>
          <w:szCs w:val="22"/>
        </w:rPr>
        <w:t>преузимају</w:t>
      </w:r>
      <w:r w:rsidR="004D18F9" w:rsidRPr="00D11582">
        <w:rPr>
          <w:sz w:val="22"/>
          <w:szCs w:val="22"/>
        </w:rPr>
        <w:t xml:space="preserve"> </w:t>
      </w:r>
      <w:r w:rsidRPr="00D11582">
        <w:rPr>
          <w:sz w:val="22"/>
          <w:szCs w:val="22"/>
        </w:rPr>
        <w:t>обавезе</w:t>
      </w:r>
      <w:r w:rsidR="004D18F9" w:rsidRPr="00D11582">
        <w:rPr>
          <w:sz w:val="22"/>
          <w:szCs w:val="22"/>
        </w:rPr>
        <w:t xml:space="preserve"> </w:t>
      </w:r>
      <w:r w:rsidRPr="00D11582">
        <w:rPr>
          <w:sz w:val="22"/>
          <w:szCs w:val="22"/>
        </w:rPr>
        <w:t>и</w:t>
      </w:r>
      <w:r w:rsidR="004D18F9" w:rsidRPr="00D11582">
        <w:rPr>
          <w:sz w:val="22"/>
          <w:szCs w:val="22"/>
        </w:rPr>
        <w:t xml:space="preserve"> </w:t>
      </w:r>
      <w:r w:rsidRPr="00D11582">
        <w:rPr>
          <w:sz w:val="22"/>
          <w:szCs w:val="22"/>
        </w:rPr>
        <w:t>из</w:t>
      </w:r>
      <w:r w:rsidR="004D18F9" w:rsidRPr="00D11582">
        <w:rPr>
          <w:sz w:val="22"/>
          <w:szCs w:val="22"/>
        </w:rPr>
        <w:t xml:space="preserve"> </w:t>
      </w:r>
      <w:r w:rsidRPr="00D11582">
        <w:rPr>
          <w:sz w:val="22"/>
          <w:szCs w:val="22"/>
        </w:rPr>
        <w:t>гаранције</w:t>
      </w:r>
      <w:r w:rsidR="004D18F9" w:rsidRPr="00D11582">
        <w:rPr>
          <w:sz w:val="22"/>
          <w:szCs w:val="22"/>
        </w:rPr>
        <w:t xml:space="preserve"> </w:t>
      </w:r>
      <w:r w:rsidRPr="00D11582">
        <w:rPr>
          <w:sz w:val="22"/>
          <w:szCs w:val="22"/>
        </w:rPr>
        <w:t>коју</w:t>
      </w:r>
      <w:r w:rsidR="004D18F9" w:rsidRPr="00D11582">
        <w:rPr>
          <w:sz w:val="22"/>
          <w:szCs w:val="22"/>
        </w:rPr>
        <w:t xml:space="preserve"> </w:t>
      </w:r>
      <w:r w:rsidRPr="00D11582">
        <w:rPr>
          <w:sz w:val="22"/>
          <w:szCs w:val="22"/>
        </w:rPr>
        <w:t>замјењује</w:t>
      </w:r>
      <w:r w:rsidR="004D18F9" w:rsidRPr="00D11582">
        <w:rPr>
          <w:sz w:val="22"/>
          <w:szCs w:val="22"/>
        </w:rPr>
        <w:t xml:space="preserve">, </w:t>
      </w:r>
      <w:r w:rsidRPr="00D11582">
        <w:rPr>
          <w:sz w:val="22"/>
          <w:szCs w:val="22"/>
        </w:rPr>
        <w:t>са</w:t>
      </w:r>
      <w:r w:rsidR="004D18F9" w:rsidRPr="00D11582">
        <w:rPr>
          <w:sz w:val="22"/>
          <w:szCs w:val="22"/>
        </w:rPr>
        <w:t xml:space="preserve"> </w:t>
      </w:r>
      <w:r w:rsidRPr="00D11582">
        <w:rPr>
          <w:sz w:val="22"/>
          <w:szCs w:val="22"/>
        </w:rPr>
        <w:t>назнаком</w:t>
      </w:r>
      <w:r w:rsidR="004D18F9" w:rsidRPr="00D11582">
        <w:rPr>
          <w:sz w:val="22"/>
          <w:szCs w:val="22"/>
        </w:rPr>
        <w:t xml:space="preserve"> </w:t>
      </w:r>
      <w:r w:rsidRPr="00D11582">
        <w:rPr>
          <w:sz w:val="22"/>
          <w:szCs w:val="22"/>
        </w:rPr>
        <w:t>података</w:t>
      </w:r>
      <w:r w:rsidR="004D18F9" w:rsidRPr="00D11582">
        <w:rPr>
          <w:sz w:val="22"/>
          <w:szCs w:val="22"/>
        </w:rPr>
        <w:t xml:space="preserve"> </w:t>
      </w:r>
      <w:r w:rsidRPr="00D11582">
        <w:rPr>
          <w:sz w:val="22"/>
          <w:szCs w:val="22"/>
        </w:rPr>
        <w:t>о</w:t>
      </w:r>
      <w:r w:rsidR="004D18F9" w:rsidRPr="00D11582">
        <w:rPr>
          <w:sz w:val="22"/>
          <w:szCs w:val="22"/>
        </w:rPr>
        <w:t xml:space="preserve"> </w:t>
      </w:r>
      <w:r w:rsidRPr="00D11582">
        <w:rPr>
          <w:sz w:val="22"/>
          <w:szCs w:val="22"/>
        </w:rPr>
        <w:t>ранијој</w:t>
      </w:r>
      <w:r w:rsidR="004D18F9" w:rsidRPr="00D11582">
        <w:rPr>
          <w:sz w:val="22"/>
          <w:szCs w:val="22"/>
        </w:rPr>
        <w:t xml:space="preserve"> </w:t>
      </w:r>
      <w:r w:rsidRPr="00D11582">
        <w:rPr>
          <w:sz w:val="22"/>
          <w:szCs w:val="22"/>
        </w:rPr>
        <w:t>гаранцији</w:t>
      </w:r>
      <w:r w:rsidR="004D18F9" w:rsidRPr="00D11582">
        <w:rPr>
          <w:sz w:val="22"/>
          <w:szCs w:val="22"/>
        </w:rPr>
        <w:t xml:space="preserve"> (</w:t>
      </w:r>
      <w:r w:rsidRPr="00D11582">
        <w:rPr>
          <w:sz w:val="22"/>
          <w:szCs w:val="22"/>
        </w:rPr>
        <w:t>број</w:t>
      </w:r>
      <w:r w:rsidR="004D18F9" w:rsidRPr="00D11582">
        <w:rPr>
          <w:sz w:val="22"/>
          <w:szCs w:val="22"/>
        </w:rPr>
        <w:t xml:space="preserve"> </w:t>
      </w:r>
      <w:r w:rsidRPr="00D11582">
        <w:rPr>
          <w:sz w:val="22"/>
          <w:szCs w:val="22"/>
        </w:rPr>
        <w:t>и</w:t>
      </w:r>
      <w:r w:rsidR="004D18F9" w:rsidRPr="00D11582">
        <w:rPr>
          <w:sz w:val="22"/>
          <w:szCs w:val="22"/>
        </w:rPr>
        <w:t xml:space="preserve"> </w:t>
      </w:r>
      <w:r w:rsidRPr="00D11582">
        <w:rPr>
          <w:sz w:val="22"/>
          <w:szCs w:val="22"/>
        </w:rPr>
        <w:t>датум</w:t>
      </w:r>
      <w:r w:rsidR="004D18F9" w:rsidRPr="00D11582">
        <w:rPr>
          <w:sz w:val="22"/>
          <w:szCs w:val="22"/>
        </w:rPr>
        <w:t xml:space="preserve">, </w:t>
      </w:r>
      <w:r w:rsidRPr="00D11582">
        <w:rPr>
          <w:sz w:val="22"/>
          <w:szCs w:val="22"/>
        </w:rPr>
        <w:t>подаци</w:t>
      </w:r>
      <w:r w:rsidR="004D18F9" w:rsidRPr="00D11582">
        <w:rPr>
          <w:sz w:val="22"/>
          <w:szCs w:val="22"/>
        </w:rPr>
        <w:t xml:space="preserve"> </w:t>
      </w:r>
      <w:r w:rsidRPr="00D11582">
        <w:rPr>
          <w:sz w:val="22"/>
          <w:szCs w:val="22"/>
        </w:rPr>
        <w:t>о</w:t>
      </w:r>
      <w:r w:rsidR="004D18F9" w:rsidRPr="00D11582">
        <w:rPr>
          <w:sz w:val="22"/>
          <w:szCs w:val="22"/>
        </w:rPr>
        <w:t xml:space="preserve"> </w:t>
      </w:r>
      <w:r w:rsidRPr="00D11582">
        <w:rPr>
          <w:sz w:val="22"/>
          <w:szCs w:val="22"/>
        </w:rPr>
        <w:t>издаваоцу</w:t>
      </w:r>
      <w:r w:rsidR="004D18F9" w:rsidRPr="00D11582">
        <w:rPr>
          <w:sz w:val="22"/>
          <w:szCs w:val="22"/>
        </w:rPr>
        <w:t xml:space="preserve"> </w:t>
      </w:r>
      <w:r w:rsidRPr="00D11582">
        <w:rPr>
          <w:sz w:val="22"/>
          <w:szCs w:val="22"/>
        </w:rPr>
        <w:t>гаранције</w:t>
      </w:r>
      <w:r w:rsidR="004D18F9" w:rsidRPr="00D11582">
        <w:rPr>
          <w:sz w:val="22"/>
          <w:szCs w:val="22"/>
        </w:rPr>
        <w:t xml:space="preserve">). </w:t>
      </w:r>
      <w:r w:rsidRPr="00D11582">
        <w:rPr>
          <w:sz w:val="22"/>
          <w:szCs w:val="22"/>
        </w:rPr>
        <w:t>У</w:t>
      </w:r>
      <w:r w:rsidR="004D18F9" w:rsidRPr="00D11582">
        <w:rPr>
          <w:sz w:val="22"/>
          <w:szCs w:val="22"/>
        </w:rPr>
        <w:t xml:space="preserve"> </w:t>
      </w:r>
      <w:r w:rsidRPr="00D11582">
        <w:rPr>
          <w:sz w:val="22"/>
          <w:szCs w:val="22"/>
        </w:rPr>
        <w:t>противном</w:t>
      </w:r>
      <w:r w:rsidR="004D18F9" w:rsidRPr="00D11582">
        <w:rPr>
          <w:sz w:val="22"/>
          <w:szCs w:val="22"/>
        </w:rPr>
        <w:t xml:space="preserve">, </w:t>
      </w:r>
      <w:r w:rsidR="00A429A3" w:rsidRPr="00D11582">
        <w:rPr>
          <w:sz w:val="22"/>
          <w:szCs w:val="22"/>
        </w:rPr>
        <w:t>ималац</w:t>
      </w:r>
      <w:r w:rsidR="004D18F9" w:rsidRPr="00D11582">
        <w:rPr>
          <w:sz w:val="22"/>
          <w:szCs w:val="22"/>
        </w:rPr>
        <w:t xml:space="preserve"> </w:t>
      </w:r>
      <w:r w:rsidRPr="00D11582">
        <w:rPr>
          <w:sz w:val="22"/>
          <w:szCs w:val="22"/>
        </w:rPr>
        <w:t>одобрења</w:t>
      </w:r>
      <w:r w:rsidR="004D18F9" w:rsidRPr="00D11582">
        <w:rPr>
          <w:sz w:val="22"/>
          <w:szCs w:val="22"/>
        </w:rPr>
        <w:t xml:space="preserve"> </w:t>
      </w:r>
      <w:r w:rsidRPr="00D11582">
        <w:rPr>
          <w:sz w:val="22"/>
          <w:szCs w:val="22"/>
        </w:rPr>
        <w:t>не</w:t>
      </w:r>
      <w:r w:rsidR="004D18F9" w:rsidRPr="00D11582">
        <w:rPr>
          <w:sz w:val="22"/>
          <w:szCs w:val="22"/>
        </w:rPr>
        <w:t xml:space="preserve"> </w:t>
      </w:r>
      <w:r w:rsidRPr="00D11582">
        <w:rPr>
          <w:sz w:val="22"/>
          <w:szCs w:val="22"/>
        </w:rPr>
        <w:t>може</w:t>
      </w:r>
      <w:r w:rsidR="004D18F9" w:rsidRPr="00D11582">
        <w:rPr>
          <w:sz w:val="22"/>
          <w:szCs w:val="22"/>
        </w:rPr>
        <w:t xml:space="preserve"> </w:t>
      </w:r>
      <w:r w:rsidRPr="00D11582">
        <w:rPr>
          <w:sz w:val="22"/>
          <w:szCs w:val="22"/>
        </w:rPr>
        <w:t>стављати</w:t>
      </w:r>
      <w:r w:rsidR="004D18F9" w:rsidRPr="00D11582">
        <w:rPr>
          <w:sz w:val="22"/>
          <w:szCs w:val="22"/>
        </w:rPr>
        <w:t xml:space="preserve"> </w:t>
      </w:r>
      <w:r w:rsidRPr="00D11582">
        <w:rPr>
          <w:sz w:val="22"/>
          <w:szCs w:val="22"/>
        </w:rPr>
        <w:t>робу</w:t>
      </w:r>
      <w:r w:rsidR="004D18F9" w:rsidRPr="00D11582">
        <w:rPr>
          <w:sz w:val="22"/>
          <w:szCs w:val="22"/>
        </w:rPr>
        <w:t xml:space="preserve"> </w:t>
      </w:r>
      <w:r w:rsidRPr="00D11582">
        <w:rPr>
          <w:sz w:val="22"/>
          <w:szCs w:val="22"/>
        </w:rPr>
        <w:t>у</w:t>
      </w:r>
      <w:r w:rsidR="004D18F9" w:rsidRPr="00D11582">
        <w:rPr>
          <w:sz w:val="22"/>
          <w:szCs w:val="22"/>
        </w:rPr>
        <w:t xml:space="preserve"> </w:t>
      </w:r>
      <w:r w:rsidRPr="00D11582">
        <w:rPr>
          <w:sz w:val="22"/>
          <w:szCs w:val="22"/>
        </w:rPr>
        <w:t>одобрени</w:t>
      </w:r>
      <w:r w:rsidR="004D18F9" w:rsidRPr="00D11582">
        <w:rPr>
          <w:sz w:val="22"/>
          <w:szCs w:val="22"/>
        </w:rPr>
        <w:t xml:space="preserve"> </w:t>
      </w:r>
      <w:r w:rsidRPr="00D11582">
        <w:rPr>
          <w:sz w:val="22"/>
          <w:szCs w:val="22"/>
        </w:rPr>
        <w:t>царински</w:t>
      </w:r>
      <w:r w:rsidR="004D18F9" w:rsidRPr="00D11582">
        <w:rPr>
          <w:sz w:val="22"/>
          <w:szCs w:val="22"/>
        </w:rPr>
        <w:t xml:space="preserve"> </w:t>
      </w:r>
      <w:r w:rsidRPr="00D11582">
        <w:rPr>
          <w:sz w:val="22"/>
          <w:szCs w:val="22"/>
        </w:rPr>
        <w:t>поступак</w:t>
      </w:r>
      <w:r w:rsidR="004D18F9" w:rsidRPr="00D11582">
        <w:rPr>
          <w:sz w:val="22"/>
          <w:szCs w:val="22"/>
        </w:rPr>
        <w:t xml:space="preserve"> </w:t>
      </w:r>
      <w:r w:rsidRPr="00D11582">
        <w:rPr>
          <w:sz w:val="22"/>
          <w:szCs w:val="22"/>
        </w:rPr>
        <w:t>по</w:t>
      </w:r>
      <w:r w:rsidR="004D18F9" w:rsidRPr="00D11582">
        <w:rPr>
          <w:sz w:val="22"/>
          <w:szCs w:val="22"/>
        </w:rPr>
        <w:t xml:space="preserve"> </w:t>
      </w:r>
      <w:r w:rsidR="000F590F" w:rsidRPr="00D11582">
        <w:rPr>
          <w:sz w:val="22"/>
          <w:szCs w:val="22"/>
        </w:rPr>
        <w:t>кућно</w:t>
      </w:r>
      <w:r w:rsidRPr="00D11582">
        <w:rPr>
          <w:sz w:val="22"/>
          <w:szCs w:val="22"/>
        </w:rPr>
        <w:t>м</w:t>
      </w:r>
      <w:r w:rsidR="004D18F9" w:rsidRPr="00D11582">
        <w:rPr>
          <w:sz w:val="22"/>
          <w:szCs w:val="22"/>
        </w:rPr>
        <w:t xml:space="preserve"> </w:t>
      </w:r>
      <w:r w:rsidRPr="00D11582">
        <w:rPr>
          <w:sz w:val="22"/>
          <w:szCs w:val="22"/>
        </w:rPr>
        <w:t>увозном</w:t>
      </w:r>
      <w:r w:rsidR="004D18F9" w:rsidRPr="00D11582">
        <w:rPr>
          <w:sz w:val="22"/>
          <w:szCs w:val="22"/>
        </w:rPr>
        <w:t xml:space="preserve"> </w:t>
      </w:r>
      <w:r w:rsidRPr="00D11582">
        <w:rPr>
          <w:sz w:val="22"/>
          <w:szCs w:val="22"/>
        </w:rPr>
        <w:t>царињењу</w:t>
      </w:r>
      <w:r w:rsidR="00452E1C" w:rsidRPr="00D11582">
        <w:rPr>
          <w:sz w:val="22"/>
          <w:szCs w:val="22"/>
        </w:rPr>
        <w:t>.</w:t>
      </w:r>
    </w:p>
    <w:p w:rsidR="005F08E9" w:rsidRPr="00D11582" w:rsidRDefault="005F08E9" w:rsidP="00D11582">
      <w:pPr>
        <w:pStyle w:val="NoSpacing"/>
        <w:ind w:left="426" w:hanging="426"/>
        <w:jc w:val="both"/>
        <w:rPr>
          <w:sz w:val="22"/>
          <w:szCs w:val="22"/>
        </w:rPr>
      </w:pPr>
    </w:p>
    <w:p w:rsidR="00E009C2" w:rsidRPr="00D11582" w:rsidRDefault="005F08E9" w:rsidP="00D11582">
      <w:pPr>
        <w:pStyle w:val="NoSpacing"/>
        <w:numPr>
          <w:ilvl w:val="0"/>
          <w:numId w:val="63"/>
        </w:numPr>
        <w:ind w:left="426" w:hanging="426"/>
        <w:jc w:val="both"/>
        <w:rPr>
          <w:sz w:val="22"/>
          <w:szCs w:val="22"/>
        </w:rPr>
      </w:pPr>
      <w:r w:rsidRPr="00D11582">
        <w:rPr>
          <w:sz w:val="22"/>
          <w:szCs w:val="22"/>
        </w:rPr>
        <w:lastRenderedPageBreak/>
        <w:t>Ако прописима о гаранцији није другачије прописано, г</w:t>
      </w:r>
      <w:r w:rsidR="00E009C2" w:rsidRPr="00D11582">
        <w:rPr>
          <w:sz w:val="22"/>
          <w:szCs w:val="22"/>
        </w:rPr>
        <w:t xml:space="preserve">аранција може бити гаранција </w:t>
      </w:r>
      <w:r w:rsidR="00B60987" w:rsidRPr="00D11582">
        <w:rPr>
          <w:sz w:val="22"/>
          <w:szCs w:val="22"/>
        </w:rPr>
        <w:t>имаоца</w:t>
      </w:r>
      <w:r w:rsidR="00E009C2" w:rsidRPr="00D11582">
        <w:rPr>
          <w:sz w:val="22"/>
          <w:szCs w:val="22"/>
        </w:rPr>
        <w:t xml:space="preserve"> одобрења или </w:t>
      </w:r>
      <w:r w:rsidR="00C12824" w:rsidRPr="00D11582">
        <w:rPr>
          <w:sz w:val="22"/>
          <w:szCs w:val="22"/>
        </w:rPr>
        <w:t xml:space="preserve">гаранција </w:t>
      </w:r>
      <w:r w:rsidR="00E009C2" w:rsidRPr="00D11582">
        <w:rPr>
          <w:sz w:val="22"/>
          <w:szCs w:val="22"/>
        </w:rPr>
        <w:t>његовог заступника</w:t>
      </w:r>
      <w:r w:rsidR="00C12824" w:rsidRPr="00D11582">
        <w:rPr>
          <w:sz w:val="22"/>
          <w:szCs w:val="22"/>
        </w:rPr>
        <w:t xml:space="preserve"> у случају из члана 1</w:t>
      </w:r>
      <w:r w:rsidR="008F66A8" w:rsidRPr="00D11582">
        <w:rPr>
          <w:sz w:val="22"/>
          <w:szCs w:val="22"/>
        </w:rPr>
        <w:t>0</w:t>
      </w:r>
      <w:r w:rsidR="00E009C2" w:rsidRPr="00D11582">
        <w:rPr>
          <w:sz w:val="22"/>
          <w:szCs w:val="22"/>
        </w:rPr>
        <w:t xml:space="preserve">. </w:t>
      </w:r>
      <w:proofErr w:type="gramStart"/>
      <w:r w:rsidRPr="00D11582">
        <w:rPr>
          <w:sz w:val="22"/>
          <w:szCs w:val="22"/>
        </w:rPr>
        <w:t>овог</w:t>
      </w:r>
      <w:proofErr w:type="gramEnd"/>
      <w:r w:rsidRPr="00D11582">
        <w:rPr>
          <w:sz w:val="22"/>
          <w:szCs w:val="22"/>
        </w:rPr>
        <w:t xml:space="preserve"> у</w:t>
      </w:r>
      <w:r w:rsidR="00E009C2" w:rsidRPr="00D11582">
        <w:rPr>
          <w:sz w:val="22"/>
          <w:szCs w:val="22"/>
        </w:rPr>
        <w:t>путства</w:t>
      </w:r>
      <w:r w:rsidR="00C12824" w:rsidRPr="00D11582">
        <w:rPr>
          <w:sz w:val="22"/>
          <w:szCs w:val="22"/>
        </w:rPr>
        <w:t xml:space="preserve">, </w:t>
      </w:r>
      <w:r w:rsidR="00E009C2" w:rsidRPr="00D11582">
        <w:rPr>
          <w:sz w:val="22"/>
          <w:szCs w:val="22"/>
        </w:rPr>
        <w:t>уз писану сагласност заступника за коришћење гаранције у сврхе за које се полаже</w:t>
      </w:r>
      <w:r w:rsidR="005818F0" w:rsidRPr="00D11582">
        <w:rPr>
          <w:sz w:val="22"/>
          <w:szCs w:val="22"/>
        </w:rPr>
        <w:t>.</w:t>
      </w:r>
    </w:p>
    <w:p w:rsidR="00E009C2" w:rsidRPr="00CB29B0" w:rsidRDefault="00E009C2" w:rsidP="005818F0">
      <w:pPr>
        <w:pStyle w:val="NoSpacing"/>
        <w:jc w:val="both"/>
        <w:rPr>
          <w:sz w:val="22"/>
          <w:szCs w:val="22"/>
          <w:lang w:val="sr-Latn-RS"/>
        </w:rPr>
      </w:pPr>
    </w:p>
    <w:p w:rsidR="00C12824" w:rsidRPr="00CB29B0" w:rsidRDefault="00C12824" w:rsidP="005818F0">
      <w:pPr>
        <w:pStyle w:val="NoSpacing"/>
        <w:jc w:val="both"/>
        <w:rPr>
          <w:sz w:val="22"/>
          <w:szCs w:val="22"/>
          <w:lang w:val="sr-Latn-RS"/>
        </w:rPr>
      </w:pPr>
    </w:p>
    <w:p w:rsidR="009C585D" w:rsidRPr="00CB29B0" w:rsidRDefault="009C585D" w:rsidP="005818F0">
      <w:pPr>
        <w:pStyle w:val="NoSpacing"/>
        <w:jc w:val="both"/>
        <w:rPr>
          <w:sz w:val="22"/>
          <w:szCs w:val="22"/>
          <w:lang w:val="sr-Latn-RS"/>
        </w:rPr>
      </w:pPr>
    </w:p>
    <w:tbl>
      <w:tblPr>
        <w:tblW w:w="0" w:type="auto"/>
        <w:tblLook w:val="04A0" w:firstRow="1" w:lastRow="0" w:firstColumn="1" w:lastColumn="0" w:noHBand="0" w:noVBand="1"/>
      </w:tblPr>
      <w:tblGrid>
        <w:gridCol w:w="1384"/>
        <w:gridCol w:w="8104"/>
      </w:tblGrid>
      <w:tr w:rsidR="00435833" w:rsidRPr="00CB29B0" w:rsidTr="000F23FE">
        <w:tc>
          <w:tcPr>
            <w:tcW w:w="1384" w:type="dxa"/>
            <w:shd w:val="clear" w:color="auto" w:fill="auto"/>
          </w:tcPr>
          <w:p w:rsidR="00CF39B2" w:rsidRPr="000F23FE" w:rsidRDefault="000B4E24" w:rsidP="000B4E24">
            <w:pPr>
              <w:pStyle w:val="NoSpacing"/>
              <w:rPr>
                <w:rFonts w:eastAsia="Calibri"/>
                <w:b/>
                <w:sz w:val="22"/>
                <w:szCs w:val="22"/>
                <w:lang w:val="sr-Cyrl-BA"/>
              </w:rPr>
            </w:pPr>
            <w:r w:rsidRPr="00CB29B0">
              <w:rPr>
                <w:rFonts w:eastAsia="Calibri"/>
                <w:b/>
                <w:sz w:val="22"/>
                <w:szCs w:val="22"/>
                <w:lang w:val="sr-Latn-RS"/>
              </w:rPr>
              <w:t>ГЛАВА V</w:t>
            </w:r>
            <w:r w:rsidR="000F23FE">
              <w:rPr>
                <w:rFonts w:eastAsia="Calibri"/>
                <w:b/>
                <w:sz w:val="22"/>
                <w:szCs w:val="22"/>
                <w:lang w:val="sr-Cyrl-BA"/>
              </w:rPr>
              <w:t xml:space="preserve"> -</w:t>
            </w:r>
          </w:p>
        </w:tc>
        <w:tc>
          <w:tcPr>
            <w:tcW w:w="8104" w:type="dxa"/>
            <w:shd w:val="clear" w:color="auto" w:fill="auto"/>
          </w:tcPr>
          <w:p w:rsidR="00CF39B2" w:rsidRPr="00CB29B0" w:rsidRDefault="000B4E24" w:rsidP="00D42850">
            <w:pPr>
              <w:pStyle w:val="NoSpacing"/>
              <w:ind w:left="-113"/>
              <w:rPr>
                <w:rFonts w:eastAsia="Calibri"/>
                <w:b/>
                <w:sz w:val="22"/>
                <w:szCs w:val="22"/>
                <w:lang w:val="sr-Latn-RS"/>
              </w:rPr>
            </w:pPr>
            <w:r w:rsidRPr="00CB29B0">
              <w:rPr>
                <w:rFonts w:eastAsia="Calibri"/>
                <w:b/>
                <w:sz w:val="22"/>
                <w:szCs w:val="22"/>
                <w:lang w:val="sr-Latn-RS"/>
              </w:rPr>
              <w:t xml:space="preserve">ПРАЋЕЊЕ И </w:t>
            </w:r>
            <w:r w:rsidR="00D42850" w:rsidRPr="00CB29B0">
              <w:rPr>
                <w:rFonts w:eastAsia="Calibri"/>
                <w:b/>
                <w:sz w:val="22"/>
                <w:szCs w:val="22"/>
                <w:lang w:val="sr-Latn-RS"/>
              </w:rPr>
              <w:t xml:space="preserve">ПОНОВНА </w:t>
            </w:r>
            <w:r w:rsidRPr="00CB29B0">
              <w:rPr>
                <w:rFonts w:eastAsia="Calibri"/>
                <w:b/>
                <w:sz w:val="22"/>
                <w:szCs w:val="22"/>
                <w:lang w:val="sr-Latn-RS"/>
              </w:rPr>
              <w:t xml:space="preserve">ПРОЦЈЕНА ОДОБРЕЊА </w:t>
            </w:r>
          </w:p>
        </w:tc>
      </w:tr>
    </w:tbl>
    <w:p w:rsidR="00CF39B2" w:rsidRPr="00CB29B0" w:rsidRDefault="00CF39B2" w:rsidP="005818F0">
      <w:pPr>
        <w:pStyle w:val="NoSpacing"/>
        <w:jc w:val="both"/>
        <w:rPr>
          <w:sz w:val="22"/>
          <w:szCs w:val="22"/>
          <w:lang w:val="sr-Latn-RS"/>
        </w:rPr>
      </w:pPr>
    </w:p>
    <w:p w:rsidR="009C585D" w:rsidRPr="00CB29B0" w:rsidRDefault="009C585D" w:rsidP="00BB2CA4">
      <w:pPr>
        <w:pStyle w:val="NoSpacing"/>
        <w:jc w:val="center"/>
        <w:rPr>
          <w:b/>
          <w:sz w:val="22"/>
          <w:szCs w:val="22"/>
          <w:lang w:val="sr-Latn-RS"/>
        </w:rPr>
      </w:pPr>
    </w:p>
    <w:p w:rsidR="00BB2CA4" w:rsidRPr="00BE0570" w:rsidRDefault="000F1B21" w:rsidP="00BB2CA4">
      <w:pPr>
        <w:pStyle w:val="NoSpacing"/>
        <w:jc w:val="center"/>
        <w:rPr>
          <w:b/>
          <w:i/>
          <w:sz w:val="22"/>
          <w:szCs w:val="22"/>
          <w:lang w:val="sr-Latn-RS"/>
        </w:rPr>
      </w:pPr>
      <w:r w:rsidRPr="00BE0570">
        <w:rPr>
          <w:b/>
          <w:sz w:val="22"/>
          <w:szCs w:val="22"/>
          <w:lang w:val="sr-Latn-RS"/>
        </w:rPr>
        <w:t xml:space="preserve">Члан </w:t>
      </w:r>
      <w:r w:rsidRPr="00BE0570">
        <w:rPr>
          <w:b/>
          <w:sz w:val="22"/>
          <w:szCs w:val="22"/>
          <w:lang w:val="sr-Cyrl-BA"/>
        </w:rPr>
        <w:t>20</w:t>
      </w:r>
      <w:r w:rsidR="00BB2CA4" w:rsidRPr="00BE0570">
        <w:rPr>
          <w:b/>
          <w:sz w:val="22"/>
          <w:szCs w:val="22"/>
          <w:lang w:val="sr-Latn-RS"/>
        </w:rPr>
        <w:t>.</w:t>
      </w:r>
    </w:p>
    <w:p w:rsidR="00BB2CA4" w:rsidRPr="00CB29B0" w:rsidRDefault="00BB2CA4" w:rsidP="00BB2CA4">
      <w:pPr>
        <w:pStyle w:val="NoSpacing"/>
        <w:jc w:val="center"/>
        <w:rPr>
          <w:sz w:val="22"/>
          <w:szCs w:val="22"/>
          <w:lang w:val="sr-Latn-RS"/>
        </w:rPr>
      </w:pPr>
      <w:r w:rsidRPr="00CB29B0">
        <w:rPr>
          <w:sz w:val="22"/>
          <w:szCs w:val="22"/>
          <w:lang w:val="sr-Latn-RS"/>
        </w:rPr>
        <w:t>(Поступање по одобрењу и праћење испуњ</w:t>
      </w:r>
      <w:r w:rsidR="00BD155C" w:rsidRPr="00CB29B0">
        <w:rPr>
          <w:sz w:val="22"/>
          <w:szCs w:val="22"/>
          <w:lang w:val="sr-Latn-RS"/>
        </w:rPr>
        <w:t xml:space="preserve">авања </w:t>
      </w:r>
      <w:r w:rsidRPr="00CB29B0">
        <w:rPr>
          <w:sz w:val="22"/>
          <w:szCs w:val="22"/>
          <w:lang w:val="sr-Latn-RS"/>
        </w:rPr>
        <w:t>услова и критеријума)</w:t>
      </w:r>
    </w:p>
    <w:p w:rsidR="00BB2CA4" w:rsidRPr="00CB29B0" w:rsidRDefault="00BB2CA4" w:rsidP="00BB2CA4">
      <w:pPr>
        <w:pStyle w:val="NoSpacing"/>
        <w:jc w:val="both"/>
        <w:rPr>
          <w:sz w:val="22"/>
          <w:szCs w:val="22"/>
          <w:lang w:val="sr-Latn-RS"/>
        </w:rPr>
      </w:pPr>
    </w:p>
    <w:p w:rsidR="00BB2CA4" w:rsidRPr="00CB29B0" w:rsidRDefault="00BB2CA4" w:rsidP="003A0C45">
      <w:pPr>
        <w:pStyle w:val="NoSpacing"/>
        <w:numPr>
          <w:ilvl w:val="0"/>
          <w:numId w:val="35"/>
        </w:numPr>
        <w:ind w:left="426" w:hanging="426"/>
        <w:jc w:val="both"/>
        <w:rPr>
          <w:sz w:val="22"/>
          <w:szCs w:val="22"/>
          <w:lang w:val="sr-Latn-RS"/>
        </w:rPr>
      </w:pPr>
      <w:r w:rsidRPr="00CB29B0">
        <w:rPr>
          <w:sz w:val="22"/>
          <w:szCs w:val="22"/>
          <w:lang w:val="sr-Latn-RS"/>
        </w:rPr>
        <w:t xml:space="preserve">Сходно члану 184. ст. (6) и (7) Одлуке, ималац одобрења мора: </w:t>
      </w:r>
    </w:p>
    <w:p w:rsidR="00BB2CA4" w:rsidRPr="00CB29B0" w:rsidRDefault="00BB2CA4" w:rsidP="003A0C45">
      <w:pPr>
        <w:pStyle w:val="NoSpacing"/>
        <w:numPr>
          <w:ilvl w:val="0"/>
          <w:numId w:val="36"/>
        </w:numPr>
        <w:tabs>
          <w:tab w:val="left" w:pos="851"/>
        </w:tabs>
        <w:ind w:left="851" w:hanging="425"/>
        <w:jc w:val="both"/>
        <w:rPr>
          <w:sz w:val="22"/>
          <w:szCs w:val="22"/>
          <w:lang w:val="sr-Latn-RS"/>
        </w:rPr>
      </w:pPr>
      <w:r w:rsidRPr="00CB29B0">
        <w:rPr>
          <w:sz w:val="22"/>
          <w:szCs w:val="22"/>
          <w:lang w:val="sr-Latn-RS"/>
        </w:rPr>
        <w:t>и даље у току важења одобрења испуњавати услове и критеријуме прописане за кућно увозно царињење и обавезе које произилазе из одобрења, не доводећи у питање његове обавезе као декларанта и правила која у</w:t>
      </w:r>
      <w:r w:rsidR="00BD155C" w:rsidRPr="00CB29B0">
        <w:rPr>
          <w:sz w:val="22"/>
          <w:szCs w:val="22"/>
          <w:lang w:val="sr-Latn-RS"/>
        </w:rPr>
        <w:t xml:space="preserve">ређују настанак царинског дуга односно </w:t>
      </w:r>
      <w:r w:rsidRPr="00CB29B0">
        <w:rPr>
          <w:sz w:val="22"/>
          <w:szCs w:val="22"/>
          <w:lang w:val="sr-Latn-RS"/>
        </w:rPr>
        <w:t>дуга</w:t>
      </w:r>
      <w:r w:rsidR="00BD155C" w:rsidRPr="00CB29B0">
        <w:rPr>
          <w:sz w:val="22"/>
          <w:szCs w:val="22"/>
          <w:lang w:val="sr-Latn-RS"/>
        </w:rPr>
        <w:t>,</w:t>
      </w:r>
      <w:r w:rsidRPr="00CB29B0">
        <w:rPr>
          <w:sz w:val="22"/>
          <w:szCs w:val="22"/>
          <w:lang w:val="sr-Latn-RS"/>
        </w:rPr>
        <w:t xml:space="preserve"> </w:t>
      </w:r>
    </w:p>
    <w:p w:rsidR="00BB2CA4" w:rsidRPr="00CB29B0" w:rsidRDefault="00BB2CA4" w:rsidP="003A0C45">
      <w:pPr>
        <w:pStyle w:val="NoSpacing"/>
        <w:numPr>
          <w:ilvl w:val="0"/>
          <w:numId w:val="36"/>
        </w:numPr>
        <w:tabs>
          <w:tab w:val="left" w:pos="851"/>
        </w:tabs>
        <w:ind w:left="851" w:hanging="425"/>
        <w:jc w:val="both"/>
        <w:rPr>
          <w:sz w:val="22"/>
          <w:szCs w:val="22"/>
          <w:lang w:val="sr-Latn-RS"/>
        </w:rPr>
      </w:pPr>
      <w:r w:rsidRPr="00CB29B0">
        <w:rPr>
          <w:sz w:val="22"/>
          <w:szCs w:val="22"/>
          <w:lang w:val="sr-Latn-RS"/>
        </w:rPr>
        <w:t>обавијестити издаваоца одобрења о свим чињеницама које настану послије издавања одобрења, а које могу утицати на д</w:t>
      </w:r>
      <w:r w:rsidR="00BD155C" w:rsidRPr="00CB29B0">
        <w:rPr>
          <w:sz w:val="22"/>
          <w:szCs w:val="22"/>
          <w:lang w:val="sr-Latn-RS"/>
        </w:rPr>
        <w:t>аље важење или садржај одобрења.</w:t>
      </w:r>
    </w:p>
    <w:p w:rsidR="00BB2CA4" w:rsidRPr="00CB29B0" w:rsidRDefault="00BB2CA4" w:rsidP="00ED5D97">
      <w:pPr>
        <w:pStyle w:val="NoSpacing"/>
        <w:ind w:left="426" w:hanging="426"/>
        <w:jc w:val="both"/>
        <w:rPr>
          <w:sz w:val="22"/>
          <w:szCs w:val="22"/>
          <w:lang w:val="sr-Latn-RS"/>
        </w:rPr>
      </w:pPr>
    </w:p>
    <w:p w:rsidR="00BB2CA4" w:rsidRPr="00CB29B0" w:rsidRDefault="00BB2CA4" w:rsidP="003A0C45">
      <w:pPr>
        <w:pStyle w:val="NoSpacing"/>
        <w:numPr>
          <w:ilvl w:val="0"/>
          <w:numId w:val="35"/>
        </w:numPr>
        <w:ind w:left="426" w:hanging="426"/>
        <w:jc w:val="both"/>
        <w:rPr>
          <w:sz w:val="22"/>
          <w:szCs w:val="22"/>
          <w:lang w:val="sr-Latn-RS"/>
        </w:rPr>
      </w:pPr>
      <w:r w:rsidRPr="00CB29B0">
        <w:rPr>
          <w:sz w:val="22"/>
          <w:szCs w:val="22"/>
          <w:lang w:val="sr-Latn-RS"/>
        </w:rPr>
        <w:t>Редовно праћење испуњавања услова и критеријума основна је обавеза и одговорност имаоца одобрења, и то треба бити дио његовог система унутрашње контроле. Ималац одобрења треб</w:t>
      </w:r>
      <w:r w:rsidR="00BD155C" w:rsidRPr="00CB29B0">
        <w:rPr>
          <w:sz w:val="22"/>
          <w:szCs w:val="22"/>
          <w:lang w:val="sr-Latn-RS"/>
        </w:rPr>
        <w:t>а бити способан показати како</w:t>
      </w:r>
      <w:r w:rsidRPr="00CB29B0">
        <w:rPr>
          <w:sz w:val="22"/>
          <w:szCs w:val="22"/>
          <w:lang w:val="sr-Latn-RS"/>
        </w:rPr>
        <w:t xml:space="preserve"> обавља праћење и приказати резултате. Ималац одобрења треба прегледати своје поступке, ризике и системе како би они одражавали све битне промјене у његовим поступцима. Изд</w:t>
      </w:r>
      <w:r w:rsidR="001962E3" w:rsidRPr="00CB29B0">
        <w:rPr>
          <w:sz w:val="22"/>
          <w:szCs w:val="22"/>
          <w:lang w:val="sr-Latn-RS"/>
        </w:rPr>
        <w:t>а</w:t>
      </w:r>
      <w:r w:rsidRPr="00CB29B0">
        <w:rPr>
          <w:sz w:val="22"/>
          <w:szCs w:val="22"/>
          <w:lang w:val="sr-Latn-RS"/>
        </w:rPr>
        <w:t>валац одобрења треба бити обавијештен о тим промјенама.</w:t>
      </w:r>
    </w:p>
    <w:p w:rsidR="00BB2CA4" w:rsidRPr="00CB29B0" w:rsidRDefault="00BB2CA4" w:rsidP="00ED5D97">
      <w:pPr>
        <w:pStyle w:val="NoSpacing"/>
        <w:ind w:left="426" w:hanging="426"/>
        <w:jc w:val="both"/>
        <w:rPr>
          <w:sz w:val="22"/>
          <w:szCs w:val="22"/>
          <w:lang w:val="sr-Latn-RS"/>
        </w:rPr>
      </w:pPr>
    </w:p>
    <w:p w:rsidR="00BB2CA4" w:rsidRPr="00CB29B0" w:rsidRDefault="00BB2CA4" w:rsidP="003A0C45">
      <w:pPr>
        <w:pStyle w:val="NoSpacing"/>
        <w:numPr>
          <w:ilvl w:val="0"/>
          <w:numId w:val="35"/>
        </w:numPr>
        <w:ind w:left="426" w:hanging="426"/>
        <w:jc w:val="both"/>
        <w:rPr>
          <w:sz w:val="22"/>
          <w:szCs w:val="22"/>
          <w:lang w:val="sr-Latn-RS"/>
        </w:rPr>
      </w:pPr>
      <w:r w:rsidRPr="00CB29B0">
        <w:rPr>
          <w:sz w:val="22"/>
          <w:szCs w:val="22"/>
          <w:lang w:val="sr-Latn-RS"/>
        </w:rPr>
        <w:t>Група за контролу и надзорна царинска канцеларија</w:t>
      </w:r>
      <w:r w:rsidR="000D4A51" w:rsidRPr="00CB29B0">
        <w:rPr>
          <w:sz w:val="22"/>
          <w:szCs w:val="22"/>
          <w:lang w:val="sr-Latn-RS"/>
        </w:rPr>
        <w:t xml:space="preserve"> (свако у оквиру свог дјелокруга рада)</w:t>
      </w:r>
      <w:r w:rsidRPr="00CB29B0">
        <w:rPr>
          <w:sz w:val="22"/>
          <w:szCs w:val="22"/>
          <w:lang w:val="sr-Latn-RS"/>
        </w:rPr>
        <w:t xml:space="preserve">, </w:t>
      </w:r>
      <w:r w:rsidR="00E60194" w:rsidRPr="00CB29B0">
        <w:rPr>
          <w:sz w:val="22"/>
          <w:szCs w:val="22"/>
          <w:lang w:val="sr-Latn-RS"/>
        </w:rPr>
        <w:t>ко</w:t>
      </w:r>
      <w:r w:rsidRPr="00CB29B0">
        <w:rPr>
          <w:sz w:val="22"/>
          <w:szCs w:val="22"/>
          <w:lang w:val="sr-Latn-RS"/>
        </w:rPr>
        <w:t>нтинуирано прате услове и критеријуме које ималац одобрења треба испуњавати и током важења одобрења и континуирано прате испуњавање обавеза</w:t>
      </w:r>
      <w:r w:rsidRPr="00CB29B0">
        <w:rPr>
          <w:rFonts w:eastAsia="Calibri"/>
          <w:sz w:val="22"/>
          <w:szCs w:val="22"/>
          <w:lang w:val="sr-Latn-RS"/>
        </w:rPr>
        <w:t xml:space="preserve"> које произилазе из одобрења кроз </w:t>
      </w:r>
      <w:r w:rsidRPr="00C62287">
        <w:rPr>
          <w:rFonts w:eastAsia="Calibri"/>
          <w:sz w:val="22"/>
          <w:szCs w:val="22"/>
          <w:lang w:val="sr-Latn-RS"/>
        </w:rPr>
        <w:t xml:space="preserve">праћење </w:t>
      </w:r>
      <w:r w:rsidR="00CC7AB4" w:rsidRPr="00BE0570">
        <w:rPr>
          <w:rFonts w:eastAsia="Calibri"/>
          <w:sz w:val="22"/>
          <w:szCs w:val="22"/>
          <w:lang w:val="sr-Latn-RS"/>
        </w:rPr>
        <w:t>утврђених</w:t>
      </w:r>
      <w:r w:rsidR="00CC7AB4" w:rsidRPr="00D62C01">
        <w:rPr>
          <w:rFonts w:eastAsia="Calibri"/>
          <w:sz w:val="22"/>
          <w:szCs w:val="22"/>
          <w:lang w:val="sr-Latn-RS"/>
        </w:rPr>
        <w:t xml:space="preserve"> </w:t>
      </w:r>
      <w:r w:rsidRPr="00D62C01">
        <w:rPr>
          <w:rFonts w:eastAsia="Calibri"/>
          <w:sz w:val="22"/>
          <w:szCs w:val="22"/>
          <w:lang w:val="sr-Latn-RS"/>
        </w:rPr>
        <w:t xml:space="preserve">ризика наведених у записнику о предконтроли, насумичне провјере царинских декларација, кроз накнадну царинску контролу имаоца одобрења </w:t>
      </w:r>
      <w:r w:rsidR="00CB0F6C" w:rsidRPr="00D62C01">
        <w:rPr>
          <w:rFonts w:eastAsia="Calibri"/>
          <w:sz w:val="22"/>
          <w:szCs w:val="22"/>
          <w:lang w:val="sr-Latn-RS"/>
        </w:rPr>
        <w:t>у погледу правилности спровођења кућног</w:t>
      </w:r>
      <w:r w:rsidR="00CB0F6C" w:rsidRPr="00CB29B0">
        <w:rPr>
          <w:rFonts w:eastAsia="Calibri"/>
          <w:sz w:val="22"/>
          <w:szCs w:val="22"/>
          <w:lang w:val="sr-Latn-RS"/>
        </w:rPr>
        <w:t xml:space="preserve"> увозног царињења или </w:t>
      </w:r>
      <w:r w:rsidR="000D4A51" w:rsidRPr="00CB29B0">
        <w:rPr>
          <w:rFonts w:eastAsia="Calibri"/>
          <w:sz w:val="22"/>
          <w:szCs w:val="22"/>
          <w:lang w:val="sr-Latn-RS"/>
        </w:rPr>
        <w:t xml:space="preserve">накнадну царинску контролу имаоца одобрења </w:t>
      </w:r>
      <w:r w:rsidRPr="00CB29B0">
        <w:rPr>
          <w:rFonts w:eastAsia="Calibri"/>
          <w:sz w:val="22"/>
          <w:szCs w:val="22"/>
          <w:lang w:val="sr-Latn-RS"/>
        </w:rPr>
        <w:t>по другом основу, консултовањем свих доступних база података и анализом расположивих подат</w:t>
      </w:r>
      <w:r w:rsidR="00C81C8A" w:rsidRPr="00CB29B0">
        <w:rPr>
          <w:rFonts w:eastAsia="Calibri"/>
          <w:sz w:val="22"/>
          <w:szCs w:val="22"/>
          <w:lang w:val="sr-Latn-RS"/>
        </w:rPr>
        <w:t>а</w:t>
      </w:r>
      <w:r w:rsidRPr="00CB29B0">
        <w:rPr>
          <w:rFonts w:eastAsia="Calibri"/>
          <w:sz w:val="22"/>
          <w:szCs w:val="22"/>
          <w:lang w:val="sr-Latn-RS"/>
        </w:rPr>
        <w:t>ка из тих база и/или података до којих дођу у сарадњи са другим организационим јединицама УИО и сарадњи са другим органима</w:t>
      </w:r>
      <w:r w:rsidR="00ED5D97" w:rsidRPr="00CB29B0">
        <w:rPr>
          <w:rFonts w:eastAsia="Calibri"/>
          <w:sz w:val="22"/>
          <w:szCs w:val="22"/>
          <w:lang w:val="sr-Latn-RS"/>
        </w:rPr>
        <w:t>,</w:t>
      </w:r>
      <w:r w:rsidRPr="00CB29B0">
        <w:rPr>
          <w:rFonts w:eastAsia="Calibri"/>
          <w:sz w:val="22"/>
          <w:szCs w:val="22"/>
          <w:lang w:val="sr-Latn-RS"/>
        </w:rPr>
        <w:t xml:space="preserve"> </w:t>
      </w:r>
      <w:r w:rsidR="00322B77" w:rsidRPr="00CB29B0">
        <w:rPr>
          <w:rFonts w:eastAsia="Calibri"/>
          <w:sz w:val="22"/>
          <w:szCs w:val="22"/>
          <w:lang w:val="sr-Latn-RS"/>
        </w:rPr>
        <w:t>кроз спровођење царинс</w:t>
      </w:r>
      <w:r w:rsidR="006B7FF0" w:rsidRPr="00CB29B0">
        <w:rPr>
          <w:rFonts w:eastAsia="Calibri"/>
          <w:sz w:val="22"/>
          <w:szCs w:val="22"/>
          <w:lang w:val="sr-Latn-RS"/>
        </w:rPr>
        <w:t>к</w:t>
      </w:r>
      <w:r w:rsidR="00322B77" w:rsidRPr="00CB29B0">
        <w:rPr>
          <w:rFonts w:eastAsia="Calibri"/>
          <w:sz w:val="22"/>
          <w:szCs w:val="22"/>
          <w:lang w:val="sr-Latn-RS"/>
        </w:rPr>
        <w:t xml:space="preserve">их поступака, кроз надзор кућног увозног царињења </w:t>
      </w:r>
      <w:r w:rsidRPr="00CB29B0">
        <w:rPr>
          <w:rFonts w:eastAsia="Calibri"/>
          <w:sz w:val="22"/>
          <w:szCs w:val="22"/>
          <w:lang w:val="sr-Latn-RS"/>
        </w:rPr>
        <w:t xml:space="preserve">и друго. Све мјере провјере потребно је евидентирати кроз сажете контролне записнике, те избјегавати дуплирање провјера. </w:t>
      </w:r>
    </w:p>
    <w:p w:rsidR="00CC7AB4" w:rsidRPr="00CC7AB4" w:rsidRDefault="00CC7AB4" w:rsidP="00CC7AB4">
      <w:pPr>
        <w:pStyle w:val="NoSpacing"/>
        <w:ind w:left="426"/>
        <w:jc w:val="both"/>
        <w:rPr>
          <w:sz w:val="22"/>
          <w:szCs w:val="22"/>
          <w:lang w:val="sr-Latn-RS"/>
        </w:rPr>
      </w:pPr>
    </w:p>
    <w:p w:rsidR="00BB2CA4" w:rsidRPr="00CB29B0" w:rsidRDefault="00BB2CA4" w:rsidP="003A0C45">
      <w:pPr>
        <w:pStyle w:val="NoSpacing"/>
        <w:numPr>
          <w:ilvl w:val="0"/>
          <w:numId w:val="35"/>
        </w:numPr>
        <w:ind w:left="426" w:hanging="426"/>
        <w:jc w:val="both"/>
        <w:rPr>
          <w:sz w:val="22"/>
          <w:szCs w:val="22"/>
          <w:lang w:val="sr-Latn-RS"/>
        </w:rPr>
      </w:pPr>
      <w:r w:rsidRPr="00CB29B0">
        <w:rPr>
          <w:sz w:val="22"/>
          <w:szCs w:val="22"/>
          <w:lang w:val="sr-Latn-RS"/>
        </w:rPr>
        <w:t xml:space="preserve">Група за контролу и надзорна царинска канцеларија, ако у току праћења открију </w:t>
      </w:r>
      <w:r w:rsidRPr="00CB29B0">
        <w:rPr>
          <w:rFonts w:eastAsia="Calibri"/>
          <w:sz w:val="22"/>
          <w:szCs w:val="22"/>
          <w:lang w:val="sr-Latn-RS"/>
        </w:rPr>
        <w:t>основану сумњу да имала</w:t>
      </w:r>
      <w:r w:rsidR="00BA0B33" w:rsidRPr="00CB29B0">
        <w:rPr>
          <w:rFonts w:eastAsia="Calibri"/>
          <w:sz w:val="22"/>
          <w:szCs w:val="22"/>
          <w:lang w:val="sr-Latn-RS"/>
        </w:rPr>
        <w:t>ц одобрења више не испуњава неки или неке од</w:t>
      </w:r>
      <w:r w:rsidRPr="00CB29B0">
        <w:rPr>
          <w:rFonts w:eastAsia="Calibri"/>
          <w:sz w:val="22"/>
          <w:szCs w:val="22"/>
          <w:lang w:val="sr-Latn-RS"/>
        </w:rPr>
        <w:t xml:space="preserve"> услова и критеријума,</w:t>
      </w:r>
      <w:r w:rsidRPr="00CB29B0">
        <w:rPr>
          <w:sz w:val="22"/>
          <w:szCs w:val="22"/>
          <w:lang w:val="sr-Latn-RS"/>
        </w:rPr>
        <w:t xml:space="preserve"> </w:t>
      </w:r>
      <w:r w:rsidRPr="00CB29B0">
        <w:rPr>
          <w:rFonts w:eastAsia="Calibri"/>
          <w:sz w:val="22"/>
          <w:szCs w:val="22"/>
          <w:lang w:val="sr-Latn-RS"/>
        </w:rPr>
        <w:t>без одлагања о томе обавјештавају издаваоца одобрења достављањем записник</w:t>
      </w:r>
      <w:r w:rsidR="000B27CE" w:rsidRPr="00CB29B0">
        <w:rPr>
          <w:rFonts w:eastAsia="Calibri"/>
          <w:sz w:val="22"/>
          <w:szCs w:val="22"/>
          <w:lang w:val="sr-Latn-RS"/>
        </w:rPr>
        <w:t>а</w:t>
      </w:r>
      <w:r w:rsidRPr="00CB29B0">
        <w:rPr>
          <w:rFonts w:eastAsia="Calibri"/>
          <w:sz w:val="22"/>
          <w:szCs w:val="22"/>
          <w:lang w:val="sr-Latn-RS"/>
        </w:rPr>
        <w:t xml:space="preserve"> и расположиви</w:t>
      </w:r>
      <w:r w:rsidR="00681CB7" w:rsidRPr="00CB29B0">
        <w:rPr>
          <w:rFonts w:eastAsia="Calibri"/>
          <w:sz w:val="22"/>
          <w:szCs w:val="22"/>
          <w:lang w:val="sr-Latn-RS"/>
        </w:rPr>
        <w:t>х</w:t>
      </w:r>
      <w:r w:rsidRPr="00CB29B0">
        <w:rPr>
          <w:rFonts w:eastAsia="Calibri"/>
          <w:sz w:val="22"/>
          <w:szCs w:val="22"/>
          <w:lang w:val="sr-Latn-RS"/>
        </w:rPr>
        <w:t xml:space="preserve"> доказа. </w:t>
      </w:r>
    </w:p>
    <w:p w:rsidR="00BB2CA4" w:rsidRPr="00CB29B0" w:rsidRDefault="00BB2CA4" w:rsidP="00ED5D97">
      <w:pPr>
        <w:pStyle w:val="NoSpacing"/>
        <w:ind w:left="426" w:hanging="426"/>
        <w:jc w:val="both"/>
        <w:rPr>
          <w:sz w:val="22"/>
          <w:szCs w:val="22"/>
          <w:lang w:val="sr-Latn-RS"/>
        </w:rPr>
      </w:pPr>
    </w:p>
    <w:p w:rsidR="00BB2CA4" w:rsidRPr="00CB29B0" w:rsidRDefault="00BB2CA4" w:rsidP="003A0C45">
      <w:pPr>
        <w:pStyle w:val="NoSpacing"/>
        <w:numPr>
          <w:ilvl w:val="0"/>
          <w:numId w:val="35"/>
        </w:numPr>
        <w:ind w:left="426" w:hanging="426"/>
        <w:jc w:val="both"/>
        <w:rPr>
          <w:sz w:val="22"/>
          <w:szCs w:val="22"/>
          <w:lang w:val="sr-Latn-RS"/>
        </w:rPr>
      </w:pPr>
      <w:r w:rsidRPr="00CB29B0">
        <w:rPr>
          <w:sz w:val="22"/>
          <w:szCs w:val="22"/>
          <w:lang w:val="sr-Latn-RS"/>
        </w:rPr>
        <w:t xml:space="preserve">Када било која друга царинска канцеларија, у обављању послова из своје надлежности, открије </w:t>
      </w:r>
      <w:r w:rsidR="00BA0B33" w:rsidRPr="00CB29B0">
        <w:rPr>
          <w:rFonts w:eastAsia="Calibri"/>
          <w:sz w:val="22"/>
          <w:szCs w:val="22"/>
          <w:lang w:val="sr-Latn-RS"/>
        </w:rPr>
        <w:t>основану сумњу</w:t>
      </w:r>
      <w:r w:rsidRPr="00CB29B0">
        <w:rPr>
          <w:rFonts w:eastAsia="Calibri"/>
          <w:sz w:val="22"/>
          <w:szCs w:val="22"/>
          <w:lang w:val="sr-Latn-RS"/>
        </w:rPr>
        <w:t xml:space="preserve"> да ималац одобрења више не испуњава </w:t>
      </w:r>
      <w:r w:rsidR="00BA0B33" w:rsidRPr="00CB29B0">
        <w:rPr>
          <w:rFonts w:eastAsia="Calibri"/>
          <w:sz w:val="22"/>
          <w:szCs w:val="22"/>
          <w:lang w:val="sr-Latn-RS"/>
        </w:rPr>
        <w:t xml:space="preserve">неки или неке </w:t>
      </w:r>
      <w:r w:rsidRPr="00CB29B0">
        <w:rPr>
          <w:rFonts w:eastAsia="Calibri"/>
          <w:sz w:val="22"/>
          <w:szCs w:val="22"/>
          <w:lang w:val="sr-Latn-RS"/>
        </w:rPr>
        <w:t>услове и критеријуме,</w:t>
      </w:r>
      <w:r w:rsidRPr="00CB29B0">
        <w:rPr>
          <w:sz w:val="22"/>
          <w:szCs w:val="22"/>
          <w:lang w:val="sr-Latn-RS"/>
        </w:rPr>
        <w:t xml:space="preserve"> </w:t>
      </w:r>
      <w:r w:rsidRPr="00CB29B0">
        <w:rPr>
          <w:rFonts w:eastAsia="Calibri"/>
          <w:sz w:val="22"/>
          <w:szCs w:val="22"/>
          <w:lang w:val="sr-Latn-RS"/>
        </w:rPr>
        <w:t xml:space="preserve">без одлагања о томе обавјештава издаваоца одобрења достављањем записника и расположивих доказа. </w:t>
      </w:r>
    </w:p>
    <w:p w:rsidR="00BB2CA4" w:rsidRPr="00CB29B0" w:rsidRDefault="00BB2CA4" w:rsidP="003A0C45">
      <w:pPr>
        <w:pStyle w:val="NoSpacing"/>
        <w:numPr>
          <w:ilvl w:val="0"/>
          <w:numId w:val="35"/>
        </w:numPr>
        <w:ind w:left="426" w:hanging="426"/>
        <w:jc w:val="both"/>
        <w:rPr>
          <w:sz w:val="22"/>
          <w:szCs w:val="22"/>
          <w:lang w:val="sr-Latn-RS"/>
        </w:rPr>
      </w:pPr>
      <w:r w:rsidRPr="00CB29B0">
        <w:rPr>
          <w:sz w:val="22"/>
          <w:szCs w:val="22"/>
          <w:lang w:val="sr-Latn-RS"/>
        </w:rPr>
        <w:t>Ако је одобрење издато лицу од чијег оснивања је протекло мање од три године, у току прве године од издавања одобрења врши се строжији надзор, укључујући и провјеру испуњавања услова и критеријума.</w:t>
      </w:r>
    </w:p>
    <w:p w:rsidR="007709F8" w:rsidRPr="00CB29B0" w:rsidRDefault="007709F8" w:rsidP="00ED5D97">
      <w:pPr>
        <w:pStyle w:val="NoSpacing"/>
        <w:ind w:left="426" w:hanging="426"/>
        <w:jc w:val="both"/>
        <w:rPr>
          <w:sz w:val="22"/>
          <w:szCs w:val="22"/>
          <w:lang w:val="sr-Latn-RS"/>
        </w:rPr>
      </w:pPr>
    </w:p>
    <w:p w:rsidR="007709F8" w:rsidRPr="00CB29B0" w:rsidRDefault="007709F8" w:rsidP="00BE0570">
      <w:pPr>
        <w:pStyle w:val="NoSpacing"/>
        <w:numPr>
          <w:ilvl w:val="0"/>
          <w:numId w:val="35"/>
        </w:numPr>
        <w:ind w:left="426" w:hanging="426"/>
        <w:jc w:val="both"/>
        <w:rPr>
          <w:sz w:val="22"/>
          <w:szCs w:val="22"/>
          <w:lang w:val="sr-Latn-RS"/>
        </w:rPr>
      </w:pPr>
      <w:r w:rsidRPr="00CB29B0">
        <w:rPr>
          <w:sz w:val="22"/>
          <w:szCs w:val="22"/>
          <w:lang w:val="sr-Latn-RS"/>
        </w:rPr>
        <w:t xml:space="preserve">Циљ праћења је рано откривање било које назнаке неусклађености односно непоштовања прописа и треба обезбиједити хитно дјеловање ако се открију потешкоће или непоштовање прописа. </w:t>
      </w:r>
    </w:p>
    <w:p w:rsidR="00D11582" w:rsidRPr="00BE0570" w:rsidRDefault="00D11582" w:rsidP="00BE0570">
      <w:pPr>
        <w:pStyle w:val="NoSpacing"/>
        <w:jc w:val="both"/>
        <w:rPr>
          <w:rFonts w:eastAsia="Calibri"/>
          <w:b/>
          <w:sz w:val="22"/>
          <w:szCs w:val="22"/>
          <w:lang w:val="sr-Latn-RS"/>
        </w:rPr>
      </w:pPr>
    </w:p>
    <w:p w:rsidR="00D11582" w:rsidRPr="00BE0570" w:rsidRDefault="00D11582" w:rsidP="00BE0570">
      <w:pPr>
        <w:pStyle w:val="NoSpacing"/>
        <w:jc w:val="both"/>
        <w:rPr>
          <w:rFonts w:eastAsia="Calibri"/>
          <w:b/>
          <w:sz w:val="22"/>
          <w:szCs w:val="22"/>
          <w:lang w:val="sr-Latn-RS"/>
        </w:rPr>
      </w:pPr>
    </w:p>
    <w:p w:rsidR="00BB2CA4" w:rsidRPr="00BE0570" w:rsidRDefault="00D62C01" w:rsidP="00D11582">
      <w:pPr>
        <w:pStyle w:val="NoSpacing"/>
        <w:jc w:val="center"/>
        <w:rPr>
          <w:rFonts w:eastAsia="Calibri"/>
          <w:b/>
          <w:sz w:val="22"/>
          <w:szCs w:val="22"/>
          <w:lang w:val="sr-Latn-RS"/>
        </w:rPr>
      </w:pPr>
      <w:r w:rsidRPr="00BE0570">
        <w:rPr>
          <w:rFonts w:eastAsia="Calibri"/>
          <w:b/>
          <w:sz w:val="22"/>
          <w:szCs w:val="22"/>
          <w:lang w:val="sr-Latn-RS"/>
        </w:rPr>
        <w:t>Члан 21</w:t>
      </w:r>
      <w:r w:rsidR="00BB2CA4" w:rsidRPr="00BE0570">
        <w:rPr>
          <w:rFonts w:eastAsia="Calibri"/>
          <w:b/>
          <w:sz w:val="22"/>
          <w:szCs w:val="22"/>
          <w:lang w:val="sr-Latn-RS"/>
        </w:rPr>
        <w:t>.</w:t>
      </w:r>
    </w:p>
    <w:p w:rsidR="00BB2CA4" w:rsidRPr="00CB29B0" w:rsidRDefault="00BB2CA4" w:rsidP="002E21C2">
      <w:pPr>
        <w:pStyle w:val="NoSpacing"/>
        <w:jc w:val="center"/>
        <w:rPr>
          <w:rFonts w:eastAsia="Calibri"/>
          <w:sz w:val="22"/>
          <w:szCs w:val="22"/>
          <w:lang w:val="sr-Latn-RS"/>
        </w:rPr>
      </w:pPr>
      <w:r w:rsidRPr="00CB29B0">
        <w:rPr>
          <w:rFonts w:eastAsia="Calibri"/>
          <w:sz w:val="22"/>
          <w:szCs w:val="22"/>
          <w:lang w:val="sr-Latn-RS"/>
        </w:rPr>
        <w:t>(Поновна процјена одобрења)</w:t>
      </w:r>
    </w:p>
    <w:p w:rsidR="00BB2CA4" w:rsidRPr="00CB29B0" w:rsidRDefault="00BB2CA4" w:rsidP="005870A4">
      <w:pPr>
        <w:pStyle w:val="NoSpacing"/>
        <w:jc w:val="both"/>
        <w:rPr>
          <w:rFonts w:eastAsia="Calibri"/>
          <w:sz w:val="22"/>
          <w:szCs w:val="22"/>
          <w:lang w:val="sr-Latn-RS"/>
        </w:rPr>
      </w:pPr>
    </w:p>
    <w:p w:rsidR="00BB2CA4"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Сходно члану 184. став (8) Одлуке, издавалац одобрења поново врши процјену испуњ</w:t>
      </w:r>
      <w:r w:rsidR="00CB4D04" w:rsidRPr="00CB29B0">
        <w:rPr>
          <w:rFonts w:eastAsia="Calibri"/>
          <w:sz w:val="22"/>
          <w:szCs w:val="22"/>
          <w:lang w:val="sr-Latn-RS"/>
        </w:rPr>
        <w:t>авања</w:t>
      </w:r>
      <w:r w:rsidRPr="00CB29B0">
        <w:rPr>
          <w:rFonts w:eastAsia="Calibri"/>
          <w:sz w:val="22"/>
          <w:szCs w:val="22"/>
          <w:lang w:val="sr-Latn-RS"/>
        </w:rPr>
        <w:t xml:space="preserve"> услова и критеријума, односно поновну процјену одобрења, у сљедећим случајевима:</w:t>
      </w:r>
    </w:p>
    <w:p w:rsidR="00BB2CA4" w:rsidRPr="00CB29B0" w:rsidRDefault="00BB2CA4" w:rsidP="003A0C45">
      <w:pPr>
        <w:pStyle w:val="NoSpacing"/>
        <w:numPr>
          <w:ilvl w:val="0"/>
          <w:numId w:val="38"/>
        </w:numPr>
        <w:tabs>
          <w:tab w:val="left" w:pos="851"/>
        </w:tabs>
        <w:ind w:left="851" w:hanging="425"/>
        <w:jc w:val="both"/>
        <w:rPr>
          <w:rFonts w:eastAsia="Calibri"/>
          <w:sz w:val="22"/>
          <w:szCs w:val="22"/>
          <w:lang w:val="sr-Latn-RS"/>
        </w:rPr>
      </w:pPr>
      <w:r w:rsidRPr="00CB29B0">
        <w:rPr>
          <w:rFonts w:eastAsia="Calibri"/>
          <w:sz w:val="22"/>
          <w:szCs w:val="22"/>
          <w:lang w:val="sr-Latn-RS"/>
        </w:rPr>
        <w:lastRenderedPageBreak/>
        <w:t>када је дошло до значајнијих промјена одговарајућих прописа које утичу на одобрење,</w:t>
      </w:r>
    </w:p>
    <w:p w:rsidR="00BB2CA4" w:rsidRPr="00CB29B0" w:rsidRDefault="00BB2CA4" w:rsidP="003A0C45">
      <w:pPr>
        <w:pStyle w:val="NoSpacing"/>
        <w:numPr>
          <w:ilvl w:val="0"/>
          <w:numId w:val="38"/>
        </w:numPr>
        <w:tabs>
          <w:tab w:val="left" w:pos="851"/>
        </w:tabs>
        <w:ind w:left="851" w:hanging="425"/>
        <w:jc w:val="both"/>
        <w:rPr>
          <w:rFonts w:eastAsia="Calibri"/>
          <w:sz w:val="22"/>
          <w:szCs w:val="22"/>
          <w:lang w:val="sr-Latn-RS"/>
        </w:rPr>
      </w:pPr>
      <w:r w:rsidRPr="00CB29B0">
        <w:rPr>
          <w:rFonts w:eastAsia="Calibri"/>
          <w:sz w:val="22"/>
          <w:szCs w:val="22"/>
          <w:lang w:val="sr-Latn-RS"/>
        </w:rPr>
        <w:t>када је то потребно због основане сумње да ималац одобрења више не испуњава одговарајуће услове и критеријуме.</w:t>
      </w:r>
    </w:p>
    <w:p w:rsidR="0062438B" w:rsidRPr="00CB29B0" w:rsidRDefault="0062438B" w:rsidP="0062438B">
      <w:pPr>
        <w:pStyle w:val="NoSpacing"/>
        <w:tabs>
          <w:tab w:val="left" w:pos="851"/>
        </w:tabs>
        <w:ind w:left="851"/>
        <w:jc w:val="both"/>
        <w:rPr>
          <w:rFonts w:eastAsia="Calibri"/>
          <w:sz w:val="22"/>
          <w:szCs w:val="22"/>
          <w:lang w:val="sr-Latn-RS"/>
        </w:rPr>
      </w:pPr>
    </w:p>
    <w:p w:rsidR="00BB2CA4"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 xml:space="preserve">У случају из става (1) тачка б) овог члана, поновну процјену испуњености услова и критеријума, односно поновну процјену одобрења издавалац одобрења одређује када основана сумња да ималац одобрења више не испуњава одговарајуће услове и критеријуме произилази из: </w:t>
      </w:r>
    </w:p>
    <w:p w:rsidR="00BB2CA4" w:rsidRPr="00CB29B0" w:rsidRDefault="00BB2CA4" w:rsidP="003A0C45">
      <w:pPr>
        <w:pStyle w:val="NoSpacing"/>
        <w:numPr>
          <w:ilvl w:val="0"/>
          <w:numId w:val="39"/>
        </w:numPr>
        <w:tabs>
          <w:tab w:val="left" w:pos="851"/>
        </w:tabs>
        <w:ind w:left="851" w:hanging="425"/>
        <w:jc w:val="both"/>
        <w:rPr>
          <w:rFonts w:eastAsia="Calibri"/>
          <w:sz w:val="22"/>
          <w:szCs w:val="22"/>
          <w:lang w:val="sr-Latn-RS"/>
        </w:rPr>
      </w:pPr>
      <w:r w:rsidRPr="00CB29B0">
        <w:rPr>
          <w:rFonts w:eastAsia="Calibri"/>
          <w:sz w:val="22"/>
          <w:szCs w:val="22"/>
          <w:lang w:val="sr-Latn-RS"/>
        </w:rPr>
        <w:t>резултата праћења имаоца одобрења</w:t>
      </w:r>
      <w:r w:rsidR="00C124A0" w:rsidRPr="00CB29B0">
        <w:rPr>
          <w:rFonts w:eastAsia="Calibri"/>
          <w:sz w:val="22"/>
          <w:szCs w:val="22"/>
          <w:lang w:val="sr-Latn-RS"/>
        </w:rPr>
        <w:t>,</w:t>
      </w:r>
      <w:r w:rsidR="00D62C01">
        <w:rPr>
          <w:rFonts w:eastAsia="Calibri"/>
          <w:sz w:val="22"/>
          <w:szCs w:val="22"/>
          <w:lang w:val="sr-Latn-RS"/>
        </w:rPr>
        <w:t xml:space="preserve"> према члану 20</w:t>
      </w:r>
      <w:r w:rsidRPr="00CB29B0">
        <w:rPr>
          <w:rFonts w:eastAsia="Calibri"/>
          <w:sz w:val="22"/>
          <w:szCs w:val="22"/>
          <w:lang w:val="sr-Latn-RS"/>
        </w:rPr>
        <w:t xml:space="preserve">. овог упутства, </w:t>
      </w:r>
    </w:p>
    <w:p w:rsidR="00BB2CA4" w:rsidRPr="00CB29B0" w:rsidRDefault="00BB2CA4" w:rsidP="003A0C45">
      <w:pPr>
        <w:pStyle w:val="NoSpacing"/>
        <w:numPr>
          <w:ilvl w:val="0"/>
          <w:numId w:val="39"/>
        </w:numPr>
        <w:tabs>
          <w:tab w:val="left" w:pos="851"/>
        </w:tabs>
        <w:ind w:left="851" w:hanging="425"/>
        <w:jc w:val="both"/>
        <w:rPr>
          <w:rFonts w:eastAsia="Calibri"/>
          <w:sz w:val="22"/>
          <w:szCs w:val="22"/>
          <w:lang w:val="sr-Latn-RS"/>
        </w:rPr>
      </w:pPr>
      <w:r w:rsidRPr="00CB29B0">
        <w:rPr>
          <w:rFonts w:eastAsia="Calibri"/>
          <w:sz w:val="22"/>
          <w:szCs w:val="22"/>
          <w:lang w:val="sr-Latn-RS"/>
        </w:rPr>
        <w:t>информација било које друге царинске канцеларије о откривању основане сумње да ималац одобрења више не испуњава одговарајуће услове и критеријуме,</w:t>
      </w:r>
    </w:p>
    <w:p w:rsidR="00BB2CA4" w:rsidRPr="00CB29B0" w:rsidRDefault="00BB2CA4" w:rsidP="003A0C45">
      <w:pPr>
        <w:pStyle w:val="NoSpacing"/>
        <w:numPr>
          <w:ilvl w:val="0"/>
          <w:numId w:val="39"/>
        </w:numPr>
        <w:tabs>
          <w:tab w:val="left" w:pos="851"/>
        </w:tabs>
        <w:ind w:left="851" w:hanging="425"/>
        <w:jc w:val="both"/>
        <w:rPr>
          <w:rFonts w:eastAsia="Calibri"/>
          <w:sz w:val="22"/>
          <w:szCs w:val="22"/>
          <w:lang w:val="sr-Latn-RS"/>
        </w:rPr>
      </w:pPr>
      <w:r w:rsidRPr="00CB29B0">
        <w:rPr>
          <w:rFonts w:eastAsia="Calibri"/>
          <w:sz w:val="22"/>
          <w:szCs w:val="22"/>
          <w:lang w:val="sr-Latn-RS"/>
        </w:rPr>
        <w:t>информација које је доставио имала</w:t>
      </w:r>
      <w:r w:rsidR="0046252E">
        <w:rPr>
          <w:rFonts w:eastAsia="Calibri"/>
          <w:sz w:val="22"/>
          <w:szCs w:val="22"/>
          <w:lang w:val="sr-Latn-RS"/>
        </w:rPr>
        <w:t>ц одобрења у складу са чланом 20</w:t>
      </w:r>
      <w:r w:rsidRPr="00CB29B0">
        <w:rPr>
          <w:rFonts w:eastAsia="Calibri"/>
          <w:sz w:val="22"/>
          <w:szCs w:val="22"/>
          <w:lang w:val="sr-Latn-RS"/>
        </w:rPr>
        <w:t xml:space="preserve">. став (1) овог упутства  или </w:t>
      </w:r>
    </w:p>
    <w:p w:rsidR="00BB2CA4" w:rsidRPr="00CB29B0" w:rsidRDefault="00BB2CA4" w:rsidP="003A0C45">
      <w:pPr>
        <w:pStyle w:val="NoSpacing"/>
        <w:numPr>
          <w:ilvl w:val="0"/>
          <w:numId w:val="39"/>
        </w:numPr>
        <w:tabs>
          <w:tab w:val="left" w:pos="851"/>
        </w:tabs>
        <w:ind w:left="851" w:hanging="425"/>
        <w:jc w:val="both"/>
        <w:rPr>
          <w:rFonts w:eastAsia="Calibri"/>
          <w:sz w:val="22"/>
          <w:szCs w:val="22"/>
          <w:lang w:val="sr-Latn-RS"/>
        </w:rPr>
      </w:pPr>
      <w:r w:rsidRPr="00CB29B0">
        <w:rPr>
          <w:rFonts w:eastAsia="Calibri"/>
          <w:sz w:val="22"/>
          <w:szCs w:val="22"/>
          <w:lang w:val="sr-Latn-RS"/>
        </w:rPr>
        <w:t>информаци</w:t>
      </w:r>
      <w:r w:rsidR="001D2B34" w:rsidRPr="00CB29B0">
        <w:rPr>
          <w:rFonts w:eastAsia="Calibri"/>
          <w:sz w:val="22"/>
          <w:szCs w:val="22"/>
          <w:lang w:val="sr-Latn-RS"/>
        </w:rPr>
        <w:t>ја које је доставио други орган</w:t>
      </w:r>
      <w:r w:rsidRPr="00CB29B0">
        <w:rPr>
          <w:rFonts w:eastAsia="Calibri"/>
          <w:sz w:val="22"/>
          <w:szCs w:val="22"/>
          <w:lang w:val="sr-Latn-RS"/>
        </w:rPr>
        <w:t>.</w:t>
      </w:r>
    </w:p>
    <w:p w:rsidR="00BB2CA4" w:rsidRPr="00CB29B0" w:rsidRDefault="00BB2CA4" w:rsidP="002E21C2">
      <w:pPr>
        <w:pStyle w:val="NoSpacing"/>
        <w:ind w:left="426" w:hanging="426"/>
        <w:jc w:val="both"/>
        <w:rPr>
          <w:rFonts w:eastAsia="Calibri"/>
          <w:sz w:val="22"/>
          <w:szCs w:val="22"/>
          <w:lang w:val="sr-Latn-RS"/>
        </w:rPr>
      </w:pPr>
    </w:p>
    <w:p w:rsidR="00BB2CA4"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Поновна процјена може се разликовати од случаја до случаја. Поновном процјеном провјеравају се само новонастале околности или информације које могу утицати на важност одобрења. При</w:t>
      </w:r>
      <w:r w:rsidR="007C094A" w:rsidRPr="00CB29B0">
        <w:rPr>
          <w:rFonts w:eastAsia="Calibri"/>
          <w:sz w:val="22"/>
          <w:szCs w:val="22"/>
          <w:lang w:val="sr-Latn-RS"/>
        </w:rPr>
        <w:t>је почетка поновне процјене, из</w:t>
      </w:r>
      <w:r w:rsidRPr="00CB29B0">
        <w:rPr>
          <w:rFonts w:eastAsia="Calibri"/>
          <w:sz w:val="22"/>
          <w:szCs w:val="22"/>
          <w:lang w:val="sr-Latn-RS"/>
        </w:rPr>
        <w:t>давалац одобрења, за сваки појединачни случај, одређује обим провјере (да ли је потребно поновно проц</w:t>
      </w:r>
      <w:r w:rsidR="001D2B34" w:rsidRPr="00CB29B0">
        <w:rPr>
          <w:rFonts w:eastAsia="Calibri"/>
          <w:sz w:val="22"/>
          <w:szCs w:val="22"/>
          <w:lang w:val="sr-Latn-RS"/>
        </w:rPr>
        <w:t>и</w:t>
      </w:r>
      <w:r w:rsidRPr="00CB29B0">
        <w:rPr>
          <w:rFonts w:eastAsia="Calibri"/>
          <w:sz w:val="22"/>
          <w:szCs w:val="22"/>
          <w:lang w:val="sr-Latn-RS"/>
        </w:rPr>
        <w:t>јенити све услове и критеријуме или само релевантне услове и критеријуме за које постоји основана сумња на непоштовање односно да нису усклађени, узимајући у обзир</w:t>
      </w:r>
      <w:r w:rsidR="001D2B34" w:rsidRPr="00CB29B0">
        <w:rPr>
          <w:rFonts w:eastAsia="Calibri"/>
          <w:sz w:val="22"/>
          <w:szCs w:val="22"/>
          <w:lang w:val="sr-Latn-RS"/>
        </w:rPr>
        <w:t xml:space="preserve"> разлоге за покретање поновне п</w:t>
      </w:r>
      <w:r w:rsidRPr="00CB29B0">
        <w:rPr>
          <w:rFonts w:eastAsia="Calibri"/>
          <w:sz w:val="22"/>
          <w:szCs w:val="22"/>
          <w:lang w:val="sr-Latn-RS"/>
        </w:rPr>
        <w:t>р</w:t>
      </w:r>
      <w:r w:rsidR="001D2B34" w:rsidRPr="00CB29B0">
        <w:rPr>
          <w:rFonts w:eastAsia="Calibri"/>
          <w:sz w:val="22"/>
          <w:szCs w:val="22"/>
          <w:lang w:val="sr-Latn-RS"/>
        </w:rPr>
        <w:t>о</w:t>
      </w:r>
      <w:r w:rsidRPr="00CB29B0">
        <w:rPr>
          <w:rFonts w:eastAsia="Calibri"/>
          <w:sz w:val="22"/>
          <w:szCs w:val="22"/>
          <w:lang w:val="sr-Latn-RS"/>
        </w:rPr>
        <w:t xml:space="preserve">цјене) и законски основ поновне процјене. </w:t>
      </w:r>
    </w:p>
    <w:p w:rsidR="00BB2CA4" w:rsidRPr="00CB29B0" w:rsidRDefault="00BB2CA4" w:rsidP="002E21C2">
      <w:pPr>
        <w:pStyle w:val="NoSpacing"/>
        <w:ind w:left="426" w:hanging="426"/>
        <w:jc w:val="both"/>
        <w:rPr>
          <w:rFonts w:eastAsia="Calibri"/>
          <w:sz w:val="22"/>
          <w:szCs w:val="22"/>
          <w:lang w:val="sr-Latn-RS"/>
        </w:rPr>
      </w:pPr>
    </w:p>
    <w:p w:rsidR="00BB2CA4"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 xml:space="preserve">Ако се одобрење поново процјењује због основане сумње у неиспуњавање релевантних услова и критеријума, тада се процјењују конкретни услови и критеријуми на чије неиспуњавање се сумња.  </w:t>
      </w:r>
    </w:p>
    <w:p w:rsidR="00BB2CA4" w:rsidRPr="00CB29B0" w:rsidRDefault="00BB2CA4" w:rsidP="002E21C2">
      <w:pPr>
        <w:pStyle w:val="NoSpacing"/>
        <w:ind w:left="426" w:hanging="426"/>
        <w:jc w:val="both"/>
        <w:rPr>
          <w:rFonts w:eastAsia="Calibri"/>
          <w:sz w:val="22"/>
          <w:szCs w:val="22"/>
          <w:lang w:val="sr-Latn-RS"/>
        </w:rPr>
      </w:pPr>
    </w:p>
    <w:p w:rsidR="00BB2CA4"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 xml:space="preserve">Ако се одобрење поновно процјењује због промјена у релевантном законодавству процјењују се искључиво нови и измијењени услови и критеријуми. </w:t>
      </w:r>
    </w:p>
    <w:p w:rsidR="00BB2CA4" w:rsidRPr="00CB29B0" w:rsidRDefault="00BB2CA4" w:rsidP="002E21C2">
      <w:pPr>
        <w:pStyle w:val="NoSpacing"/>
        <w:ind w:left="426" w:hanging="426"/>
        <w:jc w:val="both"/>
        <w:rPr>
          <w:rFonts w:eastAsia="Calibri"/>
          <w:sz w:val="22"/>
          <w:szCs w:val="22"/>
          <w:lang w:val="sr-Latn-RS"/>
        </w:rPr>
      </w:pPr>
    </w:p>
    <w:p w:rsidR="00A85B9D"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Поновну процјену одобрења, у складу са обимом провјере одређеног од стране и</w:t>
      </w:r>
      <w:r w:rsidR="00A94E3D" w:rsidRPr="00CB29B0">
        <w:rPr>
          <w:rFonts w:eastAsia="Calibri"/>
          <w:sz w:val="22"/>
          <w:szCs w:val="22"/>
          <w:lang w:val="sr-Latn-RS"/>
        </w:rPr>
        <w:t xml:space="preserve">здаваоца </w:t>
      </w:r>
      <w:r w:rsidRPr="00CB29B0">
        <w:rPr>
          <w:rFonts w:eastAsia="Calibri"/>
          <w:sz w:val="22"/>
          <w:szCs w:val="22"/>
          <w:lang w:val="sr-Latn-RS"/>
        </w:rPr>
        <w:t>одобрења, спроводи Група за контролу. Ако током поновне процјене,</w:t>
      </w:r>
      <w:r w:rsidR="001D2B34" w:rsidRPr="00CB29B0">
        <w:rPr>
          <w:rFonts w:eastAsia="Calibri"/>
          <w:sz w:val="22"/>
          <w:szCs w:val="22"/>
          <w:lang w:val="sr-Latn-RS"/>
        </w:rPr>
        <w:t xml:space="preserve"> </w:t>
      </w:r>
      <w:r w:rsidRPr="00CB29B0">
        <w:rPr>
          <w:rFonts w:eastAsia="Calibri"/>
          <w:sz w:val="22"/>
          <w:szCs w:val="22"/>
          <w:lang w:val="sr-Latn-RS"/>
        </w:rPr>
        <w:t xml:space="preserve">Група за контролу открије да је потребно поновно провјерити и неки или </w:t>
      </w:r>
      <w:r w:rsidR="00211120" w:rsidRPr="00CB29B0">
        <w:rPr>
          <w:rFonts w:eastAsia="Calibri"/>
          <w:sz w:val="22"/>
          <w:szCs w:val="22"/>
          <w:lang w:val="sr-Latn-RS"/>
        </w:rPr>
        <w:t xml:space="preserve">и </w:t>
      </w:r>
      <w:r w:rsidRPr="00CB29B0">
        <w:rPr>
          <w:rFonts w:eastAsia="Calibri"/>
          <w:sz w:val="22"/>
          <w:szCs w:val="22"/>
          <w:lang w:val="sr-Latn-RS"/>
        </w:rPr>
        <w:t xml:space="preserve">све друге услове и критеријуме који нису обухваћени обимом провјере одређеног од стране </w:t>
      </w:r>
      <w:r w:rsidR="00A94E3D" w:rsidRPr="00CB29B0">
        <w:rPr>
          <w:rFonts w:eastAsia="Calibri"/>
          <w:sz w:val="22"/>
          <w:szCs w:val="22"/>
          <w:lang w:val="sr-Latn-RS"/>
        </w:rPr>
        <w:t xml:space="preserve">издаваоца </w:t>
      </w:r>
      <w:r w:rsidRPr="00CB29B0">
        <w:rPr>
          <w:rFonts w:eastAsia="Calibri"/>
          <w:sz w:val="22"/>
          <w:szCs w:val="22"/>
          <w:lang w:val="sr-Latn-RS"/>
        </w:rPr>
        <w:t>одобрења, обавиће провјере и за те услове и критеријуме. Поступак поновне процјене не подразумијева нужно преглед односно провјеру у просторијама имаоца одобрења. Метод поновне процјене зависи од услова и критеријума који се провјеравају, те је стога поновну процјену могуће обавити само на основу провјере докумената (из службених просторија и у комуникацији са имаоцем одобрења) или, према потреби, на основу провјере докумената у комбинацији са посјетом им</w:t>
      </w:r>
      <w:r w:rsidR="00BF37BA" w:rsidRPr="00CB29B0">
        <w:rPr>
          <w:rFonts w:eastAsia="Calibri"/>
          <w:sz w:val="22"/>
          <w:szCs w:val="22"/>
          <w:lang w:val="sr-Latn-RS"/>
        </w:rPr>
        <w:t>a</w:t>
      </w:r>
      <w:r w:rsidRPr="00CB29B0">
        <w:rPr>
          <w:rFonts w:eastAsia="Calibri"/>
          <w:sz w:val="22"/>
          <w:szCs w:val="22"/>
          <w:lang w:val="sr-Latn-RS"/>
        </w:rPr>
        <w:t xml:space="preserve">оцу одобрења. </w:t>
      </w:r>
    </w:p>
    <w:p w:rsidR="00A85B9D" w:rsidRPr="00CB29B0" w:rsidRDefault="00A85B9D" w:rsidP="00A85B9D">
      <w:pPr>
        <w:pStyle w:val="NoSpacing"/>
        <w:ind w:left="426"/>
        <w:jc w:val="both"/>
        <w:rPr>
          <w:rFonts w:eastAsia="Calibri"/>
          <w:sz w:val="22"/>
          <w:szCs w:val="22"/>
          <w:lang w:val="sr-Latn-RS"/>
        </w:rPr>
      </w:pPr>
    </w:p>
    <w:p w:rsidR="00A85B9D"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Група за контролу</w:t>
      </w:r>
      <w:r w:rsidR="005C7444" w:rsidRPr="00CB29B0">
        <w:rPr>
          <w:rFonts w:eastAsia="Calibri"/>
          <w:sz w:val="22"/>
          <w:szCs w:val="22"/>
          <w:lang w:val="sr-Latn-RS"/>
        </w:rPr>
        <w:t xml:space="preserve"> о поновној процјени из става (6</w:t>
      </w:r>
      <w:r w:rsidRPr="00CB29B0">
        <w:rPr>
          <w:rFonts w:eastAsia="Calibri"/>
          <w:sz w:val="22"/>
          <w:szCs w:val="22"/>
          <w:lang w:val="sr-Latn-RS"/>
        </w:rPr>
        <w:t>) овог члана сачињава записник. У погледу документације и записника треба прим</w:t>
      </w:r>
      <w:r w:rsidR="006A1255">
        <w:rPr>
          <w:rFonts w:eastAsia="Calibri"/>
          <w:sz w:val="22"/>
          <w:szCs w:val="22"/>
          <w:lang w:val="sr-Cyrl-BA"/>
        </w:rPr>
        <w:t>и</w:t>
      </w:r>
      <w:r w:rsidRPr="00CB29B0">
        <w:rPr>
          <w:rFonts w:eastAsia="Calibri"/>
          <w:sz w:val="22"/>
          <w:szCs w:val="22"/>
          <w:lang w:val="sr-Latn-RS"/>
        </w:rPr>
        <w:t xml:space="preserve">јенити сличан приступ као и приликом првобитне контроле (предконтроле) у поступку издавања одобрења. </w:t>
      </w:r>
      <w:r w:rsidR="00211120" w:rsidRPr="00CB29B0">
        <w:rPr>
          <w:rFonts w:eastAsia="Calibri"/>
          <w:sz w:val="22"/>
          <w:szCs w:val="22"/>
          <w:lang w:val="sr-Latn-RS"/>
        </w:rPr>
        <w:t>Група за контролу у</w:t>
      </w:r>
      <w:r w:rsidRPr="00CB29B0">
        <w:rPr>
          <w:rFonts w:eastAsia="Calibri"/>
          <w:sz w:val="22"/>
          <w:szCs w:val="22"/>
          <w:lang w:val="sr-Latn-RS"/>
        </w:rPr>
        <w:t xml:space="preserve"> записнику, поред резултата поновне процјене, наводи и предложену накнадну активност </w:t>
      </w:r>
      <w:r w:rsidR="00FE463B" w:rsidRPr="00CB29B0">
        <w:rPr>
          <w:rFonts w:eastAsia="Calibri"/>
          <w:sz w:val="22"/>
          <w:szCs w:val="22"/>
          <w:lang w:val="sr-Latn-RS"/>
        </w:rPr>
        <w:t xml:space="preserve">(на примјер, зависно од ситуације, привремено укидање или укидање одобрења или мјере које </w:t>
      </w:r>
      <w:r w:rsidR="00A85B9D" w:rsidRPr="00CB29B0">
        <w:rPr>
          <w:rFonts w:eastAsia="Calibri"/>
          <w:sz w:val="22"/>
          <w:szCs w:val="22"/>
          <w:lang w:val="sr-Latn-RS"/>
        </w:rPr>
        <w:t xml:space="preserve">ималац одобрења </w:t>
      </w:r>
      <w:r w:rsidR="00FE463B" w:rsidRPr="00CB29B0">
        <w:rPr>
          <w:rFonts w:eastAsia="Calibri"/>
          <w:sz w:val="22"/>
          <w:szCs w:val="22"/>
          <w:lang w:val="sr-Latn-RS"/>
        </w:rPr>
        <w:t>треба предузети (и рокове) ради отклањања уочених недостатака а у циљу усклађености са прописима).</w:t>
      </w:r>
    </w:p>
    <w:p w:rsidR="00A85B9D" w:rsidRPr="00CB29B0" w:rsidRDefault="00A85B9D" w:rsidP="00A85B9D">
      <w:pPr>
        <w:pStyle w:val="NoSpacing"/>
        <w:ind w:left="426"/>
        <w:jc w:val="both"/>
        <w:rPr>
          <w:rFonts w:eastAsia="Calibri"/>
          <w:sz w:val="22"/>
          <w:szCs w:val="22"/>
          <w:lang w:val="sr-Latn-RS"/>
        </w:rPr>
      </w:pPr>
    </w:p>
    <w:p w:rsidR="00A85B9D"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Издавалац одобрења обавјештава имаоца одобрења о резултатима поновне процјене одобрења.</w:t>
      </w:r>
    </w:p>
    <w:p w:rsidR="00A85B9D" w:rsidRPr="00CB29B0" w:rsidRDefault="00A85B9D" w:rsidP="00A85B9D">
      <w:pPr>
        <w:pStyle w:val="NoSpacing"/>
        <w:ind w:left="426"/>
        <w:jc w:val="both"/>
        <w:rPr>
          <w:rFonts w:eastAsia="Calibri"/>
          <w:sz w:val="22"/>
          <w:szCs w:val="22"/>
          <w:lang w:val="sr-Latn-RS"/>
        </w:rPr>
      </w:pPr>
    </w:p>
    <w:p w:rsidR="00BB2CA4" w:rsidRPr="00CB29B0" w:rsidRDefault="00BB2CA4" w:rsidP="003A0C45">
      <w:pPr>
        <w:pStyle w:val="NoSpacing"/>
        <w:numPr>
          <w:ilvl w:val="0"/>
          <w:numId w:val="37"/>
        </w:numPr>
        <w:ind w:left="426" w:hanging="426"/>
        <w:jc w:val="both"/>
        <w:rPr>
          <w:rFonts w:eastAsia="Calibri"/>
          <w:sz w:val="22"/>
          <w:szCs w:val="22"/>
          <w:lang w:val="sr-Latn-RS"/>
        </w:rPr>
      </w:pPr>
      <w:r w:rsidRPr="00CB29B0">
        <w:rPr>
          <w:rFonts w:eastAsia="Calibri"/>
          <w:sz w:val="22"/>
          <w:szCs w:val="22"/>
          <w:lang w:val="sr-Latn-RS"/>
        </w:rPr>
        <w:t>Не доводећ</w:t>
      </w:r>
      <w:r w:rsidR="00D11582">
        <w:rPr>
          <w:rFonts w:eastAsia="Calibri"/>
          <w:sz w:val="22"/>
          <w:szCs w:val="22"/>
          <w:lang w:val="sr-Cyrl-BA"/>
        </w:rPr>
        <w:t>и</w:t>
      </w:r>
      <w:r w:rsidRPr="00CB29B0">
        <w:rPr>
          <w:rFonts w:eastAsia="Calibri"/>
          <w:sz w:val="22"/>
          <w:szCs w:val="22"/>
          <w:lang w:val="sr-Latn-RS"/>
        </w:rPr>
        <w:t xml:space="preserve"> у питање примјену ст. (1) до (8) овог члана, издавалац одобрења редовно, једном годишње, код надлежне организационе јединице УИО, накнадно провјерава да ли ималац одобрења има неизмирених доспјелих финансијских обавеза у погледу индиректних пореза, осталих прихода и такси, у ком случају се примјењује члан 1</w:t>
      </w:r>
      <w:r w:rsidR="006D785C">
        <w:rPr>
          <w:rFonts w:eastAsia="Calibri"/>
          <w:sz w:val="22"/>
          <w:szCs w:val="22"/>
          <w:lang w:val="sr-Latn-RS"/>
        </w:rPr>
        <w:t>5</w:t>
      </w:r>
      <w:r w:rsidRPr="00CB29B0">
        <w:rPr>
          <w:rFonts w:eastAsia="Calibri"/>
          <w:sz w:val="22"/>
          <w:szCs w:val="22"/>
          <w:lang w:val="sr-Latn-RS"/>
        </w:rPr>
        <w:t>. ст. (2) и (3) овог упутства. За наведену накнадну провјеру</w:t>
      </w:r>
      <w:r w:rsidR="00C266AD" w:rsidRPr="00CB29B0">
        <w:rPr>
          <w:rFonts w:eastAsia="Calibri"/>
          <w:sz w:val="22"/>
          <w:szCs w:val="22"/>
          <w:lang w:val="sr-Latn-RS"/>
        </w:rPr>
        <w:t xml:space="preserve"> користи се образац из Прилога 3</w:t>
      </w:r>
      <w:r w:rsidRPr="00CB29B0">
        <w:rPr>
          <w:rFonts w:eastAsia="Calibri"/>
          <w:sz w:val="22"/>
          <w:szCs w:val="22"/>
          <w:lang w:val="sr-Latn-RS"/>
        </w:rPr>
        <w:t xml:space="preserve">. овог упуства. </w:t>
      </w:r>
    </w:p>
    <w:p w:rsidR="00BB2CA4" w:rsidRPr="00CB29B0" w:rsidRDefault="00BB2CA4" w:rsidP="0063685F">
      <w:pPr>
        <w:pStyle w:val="NoSpacing"/>
        <w:jc w:val="both"/>
        <w:rPr>
          <w:rFonts w:eastAsia="Calibri"/>
          <w:sz w:val="22"/>
          <w:szCs w:val="22"/>
          <w:lang w:val="sr-Latn-RS"/>
        </w:rPr>
      </w:pPr>
    </w:p>
    <w:p w:rsidR="00FF3632" w:rsidRDefault="00FF3632" w:rsidP="0063685F">
      <w:pPr>
        <w:pStyle w:val="NoSpacing"/>
        <w:jc w:val="both"/>
        <w:rPr>
          <w:sz w:val="22"/>
          <w:szCs w:val="22"/>
          <w:lang w:val="sr-Latn-RS"/>
        </w:rPr>
      </w:pPr>
    </w:p>
    <w:p w:rsidR="001719C4" w:rsidRDefault="001719C4" w:rsidP="0063685F">
      <w:pPr>
        <w:pStyle w:val="NoSpacing"/>
        <w:jc w:val="both"/>
        <w:rPr>
          <w:sz w:val="22"/>
          <w:szCs w:val="22"/>
          <w:lang w:val="sr-Latn-RS"/>
        </w:rPr>
      </w:pPr>
    </w:p>
    <w:p w:rsidR="001719C4" w:rsidRDefault="001719C4" w:rsidP="0063685F">
      <w:pPr>
        <w:pStyle w:val="NoSpacing"/>
        <w:jc w:val="both"/>
        <w:rPr>
          <w:sz w:val="22"/>
          <w:szCs w:val="22"/>
          <w:lang w:val="sr-Latn-RS"/>
        </w:rPr>
      </w:pPr>
    </w:p>
    <w:p w:rsidR="001719C4" w:rsidRDefault="001719C4" w:rsidP="0063685F">
      <w:pPr>
        <w:pStyle w:val="NoSpacing"/>
        <w:jc w:val="both"/>
        <w:rPr>
          <w:sz w:val="22"/>
          <w:szCs w:val="22"/>
          <w:lang w:val="sr-Latn-RS"/>
        </w:rPr>
      </w:pPr>
    </w:p>
    <w:p w:rsidR="001719C4" w:rsidRPr="00BE0570" w:rsidRDefault="001719C4" w:rsidP="0063685F">
      <w:pPr>
        <w:pStyle w:val="NoSpacing"/>
        <w:jc w:val="both"/>
        <w:rPr>
          <w:sz w:val="22"/>
          <w:szCs w:val="22"/>
          <w:lang w:val="sr-Latn-RS"/>
        </w:rPr>
      </w:pPr>
    </w:p>
    <w:p w:rsidR="00E22585" w:rsidRPr="00BE0570" w:rsidRDefault="00E22585" w:rsidP="0063685F">
      <w:pPr>
        <w:pStyle w:val="NoSpacing"/>
        <w:jc w:val="center"/>
        <w:rPr>
          <w:b/>
          <w:sz w:val="22"/>
          <w:szCs w:val="22"/>
          <w:lang w:val="sr-Latn-RS"/>
        </w:rPr>
      </w:pPr>
      <w:r w:rsidRPr="00BE0570">
        <w:rPr>
          <w:b/>
          <w:sz w:val="22"/>
          <w:szCs w:val="22"/>
          <w:lang w:val="sr-Latn-RS"/>
        </w:rPr>
        <w:lastRenderedPageBreak/>
        <w:t xml:space="preserve">Члан </w:t>
      </w:r>
      <w:r w:rsidR="006D785C" w:rsidRPr="00BE0570">
        <w:rPr>
          <w:b/>
          <w:sz w:val="22"/>
          <w:szCs w:val="22"/>
          <w:lang w:val="sr-Latn-RS"/>
        </w:rPr>
        <w:t>22</w:t>
      </w:r>
      <w:r w:rsidR="005B5499" w:rsidRPr="00BE0570">
        <w:rPr>
          <w:b/>
          <w:sz w:val="22"/>
          <w:szCs w:val="22"/>
          <w:lang w:val="sr-Latn-RS"/>
        </w:rPr>
        <w:t>.</w:t>
      </w:r>
    </w:p>
    <w:p w:rsidR="00E22585" w:rsidRPr="00BE0570" w:rsidRDefault="00E22585" w:rsidP="0063685F">
      <w:pPr>
        <w:pStyle w:val="NoSpacing"/>
        <w:jc w:val="center"/>
        <w:rPr>
          <w:sz w:val="22"/>
          <w:szCs w:val="22"/>
          <w:lang w:val="sr-Latn-RS"/>
        </w:rPr>
      </w:pPr>
      <w:r w:rsidRPr="00BE0570">
        <w:rPr>
          <w:sz w:val="22"/>
          <w:szCs w:val="22"/>
          <w:lang w:val="sr-Latn-RS"/>
        </w:rPr>
        <w:t>(Привремено укидање одобрења и опозив привременог укидања)</w:t>
      </w:r>
    </w:p>
    <w:p w:rsidR="00E22585" w:rsidRPr="00BE0570" w:rsidRDefault="00E22585" w:rsidP="0063685F">
      <w:pPr>
        <w:pStyle w:val="NoSpacing"/>
        <w:jc w:val="both"/>
        <w:rPr>
          <w:b/>
          <w:sz w:val="22"/>
          <w:szCs w:val="22"/>
          <w:lang w:val="sr-Latn-RS"/>
        </w:rPr>
      </w:pPr>
    </w:p>
    <w:p w:rsidR="002B23F8" w:rsidRPr="00BE0570" w:rsidRDefault="002B23F8" w:rsidP="003A0C45">
      <w:pPr>
        <w:pStyle w:val="NoSpacing"/>
        <w:numPr>
          <w:ilvl w:val="0"/>
          <w:numId w:val="40"/>
        </w:numPr>
        <w:ind w:left="426" w:hanging="426"/>
        <w:jc w:val="both"/>
        <w:rPr>
          <w:sz w:val="22"/>
          <w:szCs w:val="22"/>
          <w:lang w:val="sr-Latn-RS"/>
        </w:rPr>
      </w:pPr>
      <w:r w:rsidRPr="00BE0570">
        <w:rPr>
          <w:spacing w:val="-1"/>
          <w:sz w:val="22"/>
          <w:szCs w:val="22"/>
          <w:lang w:val="sr-Latn-RS"/>
        </w:rPr>
        <w:t>На захтјев имаоца одобрења</w:t>
      </w:r>
      <w:r w:rsidR="0063685F" w:rsidRPr="00BE0570">
        <w:rPr>
          <w:spacing w:val="-1"/>
          <w:sz w:val="22"/>
          <w:szCs w:val="22"/>
          <w:lang w:val="sr-Latn-RS"/>
        </w:rPr>
        <w:t>,</w:t>
      </w:r>
      <w:r w:rsidRPr="00BE0570">
        <w:rPr>
          <w:spacing w:val="-1"/>
          <w:sz w:val="22"/>
          <w:szCs w:val="22"/>
          <w:lang w:val="sr-Latn-RS"/>
        </w:rPr>
        <w:t xml:space="preserve"> или на основу резултата поновне процјене одобрења</w:t>
      </w:r>
      <w:r w:rsidR="0063685F" w:rsidRPr="00BE0570">
        <w:rPr>
          <w:spacing w:val="-1"/>
          <w:sz w:val="22"/>
          <w:szCs w:val="22"/>
          <w:lang w:val="sr-Latn-RS"/>
        </w:rPr>
        <w:t>,</w:t>
      </w:r>
      <w:r w:rsidR="00886ECD" w:rsidRPr="00BE0570">
        <w:rPr>
          <w:spacing w:val="-1"/>
          <w:sz w:val="22"/>
          <w:szCs w:val="22"/>
          <w:lang w:val="sr-Latn-RS"/>
        </w:rPr>
        <w:t xml:space="preserve"> или </w:t>
      </w:r>
      <w:r w:rsidR="00BF2AC3" w:rsidRPr="00BE0570">
        <w:rPr>
          <w:spacing w:val="-1"/>
          <w:sz w:val="22"/>
          <w:szCs w:val="22"/>
          <w:lang w:val="sr-Latn-RS"/>
        </w:rPr>
        <w:t xml:space="preserve">када су </w:t>
      </w:r>
      <w:r w:rsidR="000A4AF1" w:rsidRPr="00BE0570">
        <w:rPr>
          <w:spacing w:val="-1"/>
          <w:sz w:val="22"/>
          <w:szCs w:val="22"/>
          <w:lang w:val="sr-Latn-RS"/>
        </w:rPr>
        <w:t>на други начин утврђен</w:t>
      </w:r>
      <w:r w:rsidR="00BF2AC3" w:rsidRPr="00BE0570">
        <w:rPr>
          <w:spacing w:val="-1"/>
          <w:sz w:val="22"/>
          <w:szCs w:val="22"/>
          <w:lang w:val="sr-Latn-RS"/>
        </w:rPr>
        <w:t>е</w:t>
      </w:r>
      <w:r w:rsidR="000A4AF1" w:rsidRPr="00BE0570">
        <w:rPr>
          <w:spacing w:val="-1"/>
          <w:sz w:val="22"/>
          <w:szCs w:val="22"/>
          <w:lang w:val="sr-Latn-RS"/>
        </w:rPr>
        <w:t xml:space="preserve"> неправилности које доводе до привременог укидања одобрења</w:t>
      </w:r>
      <w:r w:rsidRPr="00BE0570">
        <w:rPr>
          <w:spacing w:val="-1"/>
          <w:sz w:val="22"/>
          <w:szCs w:val="22"/>
          <w:lang w:val="sr-Latn-RS"/>
        </w:rPr>
        <w:t xml:space="preserve">, издавалац одобрења </w:t>
      </w:r>
      <w:r w:rsidR="0063685F" w:rsidRPr="00BE0570">
        <w:rPr>
          <w:spacing w:val="-1"/>
          <w:sz w:val="22"/>
          <w:szCs w:val="22"/>
          <w:lang w:val="sr-Latn-RS"/>
        </w:rPr>
        <w:t xml:space="preserve">привремено </w:t>
      </w:r>
      <w:r w:rsidRPr="00BE0570">
        <w:rPr>
          <w:spacing w:val="-1"/>
          <w:sz w:val="22"/>
          <w:szCs w:val="22"/>
          <w:lang w:val="sr-Latn-RS"/>
        </w:rPr>
        <w:t>уки</w:t>
      </w:r>
      <w:r w:rsidR="00886ECD" w:rsidRPr="00BE0570">
        <w:rPr>
          <w:spacing w:val="-1"/>
          <w:sz w:val="22"/>
          <w:szCs w:val="22"/>
          <w:lang w:val="sr-Latn-RS"/>
        </w:rPr>
        <w:t xml:space="preserve">да </w:t>
      </w:r>
      <w:r w:rsidRPr="00BE0570">
        <w:rPr>
          <w:spacing w:val="-1"/>
          <w:sz w:val="22"/>
          <w:szCs w:val="22"/>
          <w:lang w:val="sr-Latn-RS"/>
        </w:rPr>
        <w:t>одобрење.</w:t>
      </w:r>
    </w:p>
    <w:p w:rsidR="002B23F8" w:rsidRPr="00BE0570" w:rsidRDefault="002B23F8" w:rsidP="0063685F">
      <w:pPr>
        <w:pStyle w:val="NoSpacing"/>
        <w:ind w:left="426" w:hanging="426"/>
        <w:jc w:val="both"/>
        <w:rPr>
          <w:sz w:val="22"/>
          <w:szCs w:val="22"/>
          <w:lang w:val="sr-Latn-RS"/>
        </w:rPr>
      </w:pPr>
    </w:p>
    <w:p w:rsidR="00E22585" w:rsidRPr="00BE0570" w:rsidRDefault="00E22585" w:rsidP="003A0C45">
      <w:pPr>
        <w:pStyle w:val="NoSpacing"/>
        <w:numPr>
          <w:ilvl w:val="0"/>
          <w:numId w:val="40"/>
        </w:numPr>
        <w:ind w:left="426" w:hanging="426"/>
        <w:jc w:val="both"/>
        <w:rPr>
          <w:sz w:val="22"/>
          <w:szCs w:val="22"/>
          <w:lang w:val="sr-Latn-RS"/>
        </w:rPr>
      </w:pPr>
      <w:r w:rsidRPr="00BE0570">
        <w:rPr>
          <w:sz w:val="22"/>
          <w:szCs w:val="22"/>
          <w:lang w:val="sr-Latn-RS"/>
        </w:rPr>
        <w:t>Случајеви привременог укидања одобрења, укључујући и привремено укидање по захтјеву имаоца одобрења, те поступак и правне посљедице привременог укидања одобрења регулисани су чл. 188. и 190. Одлуке.</w:t>
      </w:r>
    </w:p>
    <w:p w:rsidR="00E22585" w:rsidRPr="00BE0570" w:rsidRDefault="00E22585" w:rsidP="0063685F">
      <w:pPr>
        <w:pStyle w:val="NoSpacing"/>
        <w:ind w:left="426" w:hanging="426"/>
        <w:jc w:val="both"/>
        <w:rPr>
          <w:sz w:val="22"/>
          <w:szCs w:val="22"/>
          <w:lang w:val="sr-Latn-RS"/>
        </w:rPr>
      </w:pPr>
    </w:p>
    <w:p w:rsidR="00E22585" w:rsidRPr="00BE0570" w:rsidRDefault="00E22585" w:rsidP="003A0C45">
      <w:pPr>
        <w:pStyle w:val="NoSpacing"/>
        <w:numPr>
          <w:ilvl w:val="0"/>
          <w:numId w:val="40"/>
        </w:numPr>
        <w:ind w:left="426" w:hanging="426"/>
        <w:jc w:val="both"/>
        <w:rPr>
          <w:sz w:val="22"/>
          <w:szCs w:val="22"/>
          <w:lang w:val="sr-Latn-RS"/>
        </w:rPr>
      </w:pPr>
      <w:r w:rsidRPr="00BE0570">
        <w:rPr>
          <w:sz w:val="22"/>
          <w:szCs w:val="22"/>
          <w:lang w:val="sr-Latn-RS"/>
        </w:rPr>
        <w:t xml:space="preserve">Опозив привременог укидања одобрења регулисан је чланом 189. Одлуке. Опозив привременог укидања издавалац одобрења завршава рјешењем. Изворно </w:t>
      </w:r>
      <w:r w:rsidR="003F3874" w:rsidRPr="00BE0570">
        <w:rPr>
          <w:sz w:val="22"/>
          <w:szCs w:val="22"/>
          <w:lang w:val="sr-Latn-RS"/>
        </w:rPr>
        <w:t>издато</w:t>
      </w:r>
      <w:r w:rsidRPr="00BE0570">
        <w:rPr>
          <w:sz w:val="22"/>
          <w:szCs w:val="22"/>
          <w:lang w:val="sr-Latn-RS"/>
        </w:rPr>
        <w:t xml:space="preserve"> одобрење поново је ваљано.</w:t>
      </w:r>
    </w:p>
    <w:p w:rsidR="00E22585" w:rsidRPr="00BE0570" w:rsidRDefault="00E22585" w:rsidP="002D14CB">
      <w:pPr>
        <w:pStyle w:val="NoSpacing"/>
        <w:jc w:val="both"/>
        <w:rPr>
          <w:sz w:val="22"/>
          <w:szCs w:val="22"/>
          <w:lang w:val="sr-Latn-RS"/>
        </w:rPr>
      </w:pPr>
    </w:p>
    <w:p w:rsidR="00E22585" w:rsidRPr="00BE0570" w:rsidRDefault="00E22585" w:rsidP="002D14CB">
      <w:pPr>
        <w:pStyle w:val="NoSpacing"/>
        <w:jc w:val="both"/>
        <w:rPr>
          <w:sz w:val="22"/>
          <w:szCs w:val="22"/>
          <w:lang w:val="sr-Latn-RS"/>
        </w:rPr>
      </w:pPr>
    </w:p>
    <w:p w:rsidR="00E22585" w:rsidRPr="00BE0570" w:rsidRDefault="005B5499" w:rsidP="002D14CB">
      <w:pPr>
        <w:pStyle w:val="NoSpacing"/>
        <w:jc w:val="center"/>
        <w:rPr>
          <w:b/>
          <w:sz w:val="22"/>
          <w:szCs w:val="22"/>
          <w:lang w:val="sr-Latn-RS"/>
        </w:rPr>
      </w:pPr>
      <w:r w:rsidRPr="00BE0570">
        <w:rPr>
          <w:b/>
          <w:sz w:val="22"/>
          <w:szCs w:val="22"/>
          <w:lang w:val="sr-Latn-RS"/>
        </w:rPr>
        <w:t>Члан 2</w:t>
      </w:r>
      <w:r w:rsidR="005A2796" w:rsidRPr="00BE0570">
        <w:rPr>
          <w:b/>
          <w:sz w:val="22"/>
          <w:szCs w:val="22"/>
          <w:lang w:val="sr-Cyrl-BA"/>
        </w:rPr>
        <w:t>3</w:t>
      </w:r>
      <w:r w:rsidRPr="00BE0570">
        <w:rPr>
          <w:b/>
          <w:sz w:val="22"/>
          <w:szCs w:val="22"/>
          <w:lang w:val="sr-Latn-RS"/>
        </w:rPr>
        <w:t>.</w:t>
      </w:r>
    </w:p>
    <w:p w:rsidR="00E22585" w:rsidRPr="00BE0570" w:rsidRDefault="00E22585" w:rsidP="002D14CB">
      <w:pPr>
        <w:pStyle w:val="NoSpacing"/>
        <w:jc w:val="center"/>
        <w:rPr>
          <w:sz w:val="22"/>
          <w:szCs w:val="22"/>
          <w:lang w:val="sr-Latn-RS"/>
        </w:rPr>
      </w:pPr>
      <w:r w:rsidRPr="00BE0570">
        <w:rPr>
          <w:sz w:val="22"/>
          <w:szCs w:val="22"/>
          <w:lang w:val="sr-Latn-RS"/>
        </w:rPr>
        <w:t>(Укидање одобрења)</w:t>
      </w:r>
    </w:p>
    <w:p w:rsidR="00E22585" w:rsidRPr="00CB29B0" w:rsidRDefault="00E22585" w:rsidP="002D14CB">
      <w:pPr>
        <w:pStyle w:val="NoSpacing"/>
        <w:jc w:val="both"/>
        <w:rPr>
          <w:sz w:val="22"/>
          <w:szCs w:val="22"/>
          <w:lang w:val="sr-Latn-RS"/>
        </w:rPr>
      </w:pPr>
    </w:p>
    <w:p w:rsidR="00E22585" w:rsidRPr="00CB29B0" w:rsidRDefault="00E22585" w:rsidP="003A0C45">
      <w:pPr>
        <w:pStyle w:val="NoSpacing"/>
        <w:numPr>
          <w:ilvl w:val="0"/>
          <w:numId w:val="41"/>
        </w:numPr>
        <w:tabs>
          <w:tab w:val="left" w:pos="426"/>
        </w:tabs>
        <w:ind w:left="426" w:hanging="426"/>
        <w:jc w:val="both"/>
        <w:rPr>
          <w:sz w:val="22"/>
          <w:szCs w:val="22"/>
          <w:lang w:val="sr-Latn-RS"/>
        </w:rPr>
      </w:pPr>
      <w:r w:rsidRPr="00CB29B0">
        <w:rPr>
          <w:sz w:val="22"/>
          <w:szCs w:val="22"/>
          <w:lang w:val="sr-Latn-RS"/>
        </w:rPr>
        <w:t>Одобрење за поступак кућног увозног царињења, сходно члану 191. став (1) Одлуке, укида се у сљедећим случајевима:</w:t>
      </w:r>
    </w:p>
    <w:p w:rsidR="00E22585" w:rsidRPr="00CB29B0" w:rsidRDefault="00E22585" w:rsidP="003A0C45">
      <w:pPr>
        <w:pStyle w:val="NoSpacing"/>
        <w:numPr>
          <w:ilvl w:val="0"/>
          <w:numId w:val="42"/>
        </w:numPr>
        <w:tabs>
          <w:tab w:val="left" w:pos="851"/>
        </w:tabs>
        <w:ind w:left="851" w:hanging="425"/>
        <w:jc w:val="both"/>
        <w:rPr>
          <w:sz w:val="22"/>
          <w:szCs w:val="22"/>
          <w:lang w:val="sr-Latn-RS"/>
        </w:rPr>
      </w:pPr>
      <w:r w:rsidRPr="00CB29B0">
        <w:rPr>
          <w:sz w:val="22"/>
          <w:szCs w:val="22"/>
          <w:lang w:val="sr-Latn-RS"/>
        </w:rPr>
        <w:t>ако ималац одобрења не отклони недостатке из члана 188. став (4) Одлуке,</w:t>
      </w:r>
    </w:p>
    <w:p w:rsidR="00E22585" w:rsidRPr="00CB29B0" w:rsidRDefault="00E22585" w:rsidP="003A0C45">
      <w:pPr>
        <w:pStyle w:val="NoSpacing"/>
        <w:numPr>
          <w:ilvl w:val="0"/>
          <w:numId w:val="42"/>
        </w:numPr>
        <w:tabs>
          <w:tab w:val="left" w:pos="851"/>
        </w:tabs>
        <w:ind w:left="851" w:hanging="425"/>
        <w:jc w:val="both"/>
        <w:rPr>
          <w:sz w:val="22"/>
          <w:szCs w:val="22"/>
          <w:lang w:val="sr-Latn-RS"/>
        </w:rPr>
      </w:pPr>
      <w:r w:rsidRPr="00CB29B0">
        <w:rPr>
          <w:sz w:val="22"/>
          <w:szCs w:val="22"/>
          <w:lang w:val="sr-Latn-RS"/>
        </w:rPr>
        <w:t>ако ималац одобрења не отклони недостатке из члана 190. став (1) Одлуке,</w:t>
      </w:r>
    </w:p>
    <w:p w:rsidR="00E22585" w:rsidRPr="00CB29B0" w:rsidRDefault="00E22585" w:rsidP="003A0C45">
      <w:pPr>
        <w:pStyle w:val="NoSpacing"/>
        <w:numPr>
          <w:ilvl w:val="0"/>
          <w:numId w:val="42"/>
        </w:numPr>
        <w:tabs>
          <w:tab w:val="left" w:pos="851"/>
        </w:tabs>
        <w:ind w:left="851" w:hanging="425"/>
        <w:jc w:val="both"/>
        <w:rPr>
          <w:sz w:val="22"/>
          <w:szCs w:val="22"/>
          <w:lang w:val="sr-Latn-RS"/>
        </w:rPr>
      </w:pPr>
      <w:r w:rsidRPr="00CB29B0">
        <w:rPr>
          <w:sz w:val="22"/>
          <w:szCs w:val="22"/>
          <w:lang w:val="sr-Latn-RS"/>
        </w:rPr>
        <w:t>ако је ималац одобрења или друго лице из члана 29. став (1) Одлуке</w:t>
      </w:r>
      <w:r w:rsidR="00843EA6" w:rsidRPr="00CB29B0">
        <w:rPr>
          <w:sz w:val="22"/>
          <w:szCs w:val="22"/>
          <w:lang w:val="sr-Latn-RS"/>
        </w:rPr>
        <w:t xml:space="preserve"> </w:t>
      </w:r>
      <w:r w:rsidR="00112277" w:rsidRPr="00CB29B0">
        <w:rPr>
          <w:sz w:val="22"/>
          <w:szCs w:val="22"/>
          <w:lang w:val="sr-Latn-RS"/>
        </w:rPr>
        <w:t xml:space="preserve">извршило тежу повреду  </w:t>
      </w:r>
      <w:r w:rsidRPr="00CB29B0">
        <w:rPr>
          <w:sz w:val="22"/>
          <w:szCs w:val="22"/>
          <w:lang w:val="sr-Latn-RS"/>
        </w:rPr>
        <w:t xml:space="preserve">или поновљене повреде царинских и/или пореских прописа и немају више право на жалбу, </w:t>
      </w:r>
    </w:p>
    <w:p w:rsidR="00E22585" w:rsidRPr="00CB29B0" w:rsidRDefault="00E22585" w:rsidP="003A0C45">
      <w:pPr>
        <w:pStyle w:val="NoSpacing"/>
        <w:numPr>
          <w:ilvl w:val="0"/>
          <w:numId w:val="42"/>
        </w:numPr>
        <w:tabs>
          <w:tab w:val="left" w:pos="851"/>
        </w:tabs>
        <w:ind w:left="851" w:hanging="425"/>
        <w:jc w:val="both"/>
        <w:rPr>
          <w:sz w:val="22"/>
          <w:szCs w:val="22"/>
          <w:lang w:val="sr-Latn-RS"/>
        </w:rPr>
      </w:pPr>
      <w:r w:rsidRPr="00CB29B0">
        <w:rPr>
          <w:sz w:val="22"/>
          <w:szCs w:val="22"/>
          <w:lang w:val="sr-Latn-RS"/>
        </w:rPr>
        <w:t>на захтјев имаоца одобрења.</w:t>
      </w:r>
    </w:p>
    <w:p w:rsidR="00E22585" w:rsidRPr="00CB29B0" w:rsidRDefault="00E22585" w:rsidP="002D14CB">
      <w:pPr>
        <w:pStyle w:val="NoSpacing"/>
        <w:ind w:left="426" w:hanging="426"/>
        <w:jc w:val="both"/>
        <w:rPr>
          <w:sz w:val="22"/>
          <w:szCs w:val="22"/>
          <w:lang w:val="sr-Latn-RS"/>
        </w:rPr>
      </w:pPr>
    </w:p>
    <w:p w:rsidR="00E22585" w:rsidRPr="00CB29B0" w:rsidRDefault="00E22585" w:rsidP="003A0C45">
      <w:pPr>
        <w:pStyle w:val="NoSpacing"/>
        <w:numPr>
          <w:ilvl w:val="0"/>
          <w:numId w:val="41"/>
        </w:numPr>
        <w:ind w:left="426" w:hanging="426"/>
        <w:jc w:val="both"/>
        <w:rPr>
          <w:sz w:val="22"/>
          <w:szCs w:val="22"/>
          <w:lang w:val="sr-Latn-RS"/>
        </w:rPr>
      </w:pPr>
      <w:r w:rsidRPr="00CB29B0">
        <w:rPr>
          <w:sz w:val="22"/>
          <w:szCs w:val="22"/>
          <w:lang w:val="sr-Latn-RS"/>
        </w:rPr>
        <w:t xml:space="preserve">У случају из става (1) тачка ц) овог члана, издавалац одобрења, сходно члану 191. став (2) Одлуке, може одлучити да не укине одобрење за поступак кућног увозног царињења, ако сматра да је повреда прописа занемарљива у односу на број или обим царинских поступака имаоца одобрења и да не доводи у сумњу добру вјеру имаоца одобрења. </w:t>
      </w:r>
    </w:p>
    <w:p w:rsidR="00E22585" w:rsidRPr="00CB29B0" w:rsidRDefault="00E22585" w:rsidP="002D14CB">
      <w:pPr>
        <w:pStyle w:val="NoSpacing"/>
        <w:ind w:left="426" w:hanging="426"/>
        <w:jc w:val="both"/>
        <w:rPr>
          <w:sz w:val="22"/>
          <w:szCs w:val="22"/>
          <w:lang w:val="sr-Latn-RS"/>
        </w:rPr>
      </w:pPr>
    </w:p>
    <w:p w:rsidR="00E22585" w:rsidRPr="00CB29B0" w:rsidRDefault="00E22585" w:rsidP="003A0C45">
      <w:pPr>
        <w:pStyle w:val="NoSpacing"/>
        <w:numPr>
          <w:ilvl w:val="0"/>
          <w:numId w:val="41"/>
        </w:numPr>
        <w:ind w:left="426" w:hanging="426"/>
        <w:jc w:val="both"/>
        <w:rPr>
          <w:sz w:val="22"/>
          <w:szCs w:val="22"/>
          <w:lang w:val="sr-Latn-RS"/>
        </w:rPr>
      </w:pPr>
      <w:r w:rsidRPr="00CB29B0">
        <w:rPr>
          <w:sz w:val="22"/>
          <w:szCs w:val="22"/>
          <w:lang w:val="sr-Latn-RS"/>
        </w:rPr>
        <w:t>Не доводећи у питање примјену члана 1</w:t>
      </w:r>
      <w:r w:rsidR="00914BA3" w:rsidRPr="00CB29B0">
        <w:rPr>
          <w:sz w:val="22"/>
          <w:szCs w:val="22"/>
          <w:lang w:val="sr-Latn-RS"/>
        </w:rPr>
        <w:t>91. Одлуке, одобрење се укида и:</w:t>
      </w:r>
    </w:p>
    <w:p w:rsidR="00E22585" w:rsidRPr="00CB29B0" w:rsidRDefault="00914BA3" w:rsidP="003A0C45">
      <w:pPr>
        <w:pStyle w:val="NoSpacing"/>
        <w:numPr>
          <w:ilvl w:val="0"/>
          <w:numId w:val="43"/>
        </w:numPr>
        <w:tabs>
          <w:tab w:val="left" w:pos="851"/>
        </w:tabs>
        <w:ind w:left="851" w:hanging="425"/>
        <w:jc w:val="both"/>
        <w:rPr>
          <w:sz w:val="22"/>
          <w:szCs w:val="22"/>
          <w:lang w:val="sr-Latn-RS" w:eastAsia="en-GB"/>
        </w:rPr>
      </w:pPr>
      <w:r w:rsidRPr="00CB29B0">
        <w:rPr>
          <w:sz w:val="22"/>
          <w:szCs w:val="22"/>
          <w:lang w:val="sr-Latn-RS"/>
        </w:rPr>
        <w:t xml:space="preserve">у случају када се </w:t>
      </w:r>
      <w:r w:rsidR="00E22585" w:rsidRPr="00CB29B0">
        <w:rPr>
          <w:sz w:val="22"/>
          <w:szCs w:val="22"/>
          <w:lang w:val="sr-Latn-RS"/>
        </w:rPr>
        <w:t xml:space="preserve">у накнадној провјери, спроведеној у складу </w:t>
      </w:r>
      <w:r w:rsidR="007B341D" w:rsidRPr="00CB29B0">
        <w:rPr>
          <w:sz w:val="22"/>
          <w:szCs w:val="22"/>
          <w:lang w:val="sr-Latn-RS"/>
        </w:rPr>
        <w:t>са чланом 20</w:t>
      </w:r>
      <w:r w:rsidR="00E22585" w:rsidRPr="00CB29B0">
        <w:rPr>
          <w:sz w:val="22"/>
          <w:szCs w:val="22"/>
          <w:lang w:val="sr-Latn-RS"/>
        </w:rPr>
        <w:t>. став</w:t>
      </w:r>
      <w:r w:rsidR="007B341D" w:rsidRPr="00CB29B0">
        <w:rPr>
          <w:sz w:val="22"/>
          <w:szCs w:val="22"/>
          <w:lang w:val="sr-Latn-RS"/>
        </w:rPr>
        <w:t xml:space="preserve"> (9</w:t>
      </w:r>
      <w:r w:rsidR="00E22585" w:rsidRPr="00CB29B0">
        <w:rPr>
          <w:sz w:val="22"/>
          <w:szCs w:val="22"/>
          <w:lang w:val="sr-Latn-RS"/>
        </w:rPr>
        <w:t xml:space="preserve">) овог упутства, утврди да ималац одобрења има неизмирених доспјелих финансијских обавеза у погледу индиректних пореза, осталих прихода и такси и </w:t>
      </w:r>
      <w:r w:rsidR="004F2FB1" w:rsidRPr="00CB29B0">
        <w:rPr>
          <w:sz w:val="22"/>
          <w:szCs w:val="22"/>
          <w:lang w:val="sr-Latn-RS"/>
        </w:rPr>
        <w:t xml:space="preserve">ималац одобрења </w:t>
      </w:r>
      <w:r w:rsidR="005A2796">
        <w:rPr>
          <w:sz w:val="22"/>
          <w:szCs w:val="22"/>
          <w:lang w:val="sr-Latn-RS"/>
        </w:rPr>
        <w:t>не поступи у складу са чланом 15</w:t>
      </w:r>
      <w:r w:rsidR="00E22585" w:rsidRPr="00CB29B0">
        <w:rPr>
          <w:sz w:val="22"/>
          <w:szCs w:val="22"/>
          <w:lang w:val="sr-Latn-RS"/>
        </w:rPr>
        <w:t xml:space="preserve">. став (3) тачка б) овог упутства. У том случају, </w:t>
      </w:r>
      <w:r w:rsidR="00E22585" w:rsidRPr="00CB29B0">
        <w:rPr>
          <w:sz w:val="22"/>
          <w:szCs w:val="22"/>
          <w:lang w:val="sr-Latn-RS" w:eastAsia="en-GB"/>
        </w:rPr>
        <w:t xml:space="preserve">издавалац одобрења по службеној дужности покреће поступак </w:t>
      </w:r>
      <w:r w:rsidR="00E22585" w:rsidRPr="00CB29B0">
        <w:rPr>
          <w:sz w:val="22"/>
          <w:szCs w:val="22"/>
          <w:lang w:val="sr-Latn-RS"/>
        </w:rPr>
        <w:t xml:space="preserve">за укидање одобрења, </w:t>
      </w:r>
    </w:p>
    <w:p w:rsidR="00E22585" w:rsidRPr="00CB29B0" w:rsidRDefault="00E22585" w:rsidP="003A0C45">
      <w:pPr>
        <w:pStyle w:val="NoSpacing"/>
        <w:numPr>
          <w:ilvl w:val="0"/>
          <w:numId w:val="43"/>
        </w:numPr>
        <w:tabs>
          <w:tab w:val="left" w:pos="851"/>
        </w:tabs>
        <w:ind w:left="851" w:hanging="425"/>
        <w:jc w:val="both"/>
        <w:rPr>
          <w:sz w:val="22"/>
          <w:szCs w:val="22"/>
          <w:lang w:val="sr-Latn-RS" w:eastAsia="en-GB"/>
        </w:rPr>
      </w:pPr>
      <w:r w:rsidRPr="00CB29B0">
        <w:rPr>
          <w:sz w:val="22"/>
          <w:szCs w:val="22"/>
          <w:lang w:val="sr-Latn-RS"/>
        </w:rPr>
        <w:t>у случају из члана 14. Закона.</w:t>
      </w:r>
    </w:p>
    <w:p w:rsidR="00E22585" w:rsidRPr="00CB29B0" w:rsidRDefault="00E22585" w:rsidP="002D14CB">
      <w:pPr>
        <w:pStyle w:val="NoSpacing"/>
        <w:ind w:left="426" w:hanging="426"/>
        <w:jc w:val="both"/>
        <w:rPr>
          <w:sz w:val="22"/>
          <w:szCs w:val="22"/>
          <w:lang w:val="sr-Latn-RS"/>
        </w:rPr>
      </w:pPr>
    </w:p>
    <w:p w:rsidR="00E22585" w:rsidRPr="00CB29B0" w:rsidRDefault="00E22585" w:rsidP="003A0C45">
      <w:pPr>
        <w:pStyle w:val="NoSpacing"/>
        <w:numPr>
          <w:ilvl w:val="0"/>
          <w:numId w:val="41"/>
        </w:numPr>
        <w:ind w:left="426" w:hanging="426"/>
        <w:jc w:val="both"/>
        <w:rPr>
          <w:sz w:val="22"/>
          <w:szCs w:val="22"/>
          <w:lang w:val="sr-Latn-RS"/>
        </w:rPr>
      </w:pPr>
      <w:r w:rsidRPr="00CB29B0">
        <w:rPr>
          <w:sz w:val="22"/>
          <w:szCs w:val="22"/>
          <w:lang w:val="sr-Latn-RS"/>
        </w:rPr>
        <w:t xml:space="preserve">Сходно члану 187. став (5) Одлуке, лицу којем је укинуто одобрење за кућно царињење, укључујући и укидање у складу са чланом 14. Закона, не може се издати ново одобрење за кућно увозно царињење прије истека године дана од дана укидања одобрења, односно у року од три године од дана поништења одобрења у складу са чланом 13. Закона. </w:t>
      </w:r>
    </w:p>
    <w:p w:rsidR="009B16B2" w:rsidRDefault="009B16B2" w:rsidP="0088741F">
      <w:pPr>
        <w:pStyle w:val="NoSpacing"/>
        <w:jc w:val="both"/>
        <w:rPr>
          <w:sz w:val="22"/>
          <w:szCs w:val="22"/>
          <w:lang w:val="sr-Latn-RS"/>
        </w:rPr>
      </w:pPr>
    </w:p>
    <w:p w:rsidR="00C62287" w:rsidRPr="00CB29B0" w:rsidRDefault="00C62287" w:rsidP="0088741F">
      <w:pPr>
        <w:pStyle w:val="NoSpacing"/>
        <w:jc w:val="both"/>
        <w:rPr>
          <w:sz w:val="22"/>
          <w:szCs w:val="22"/>
          <w:lang w:val="sr-Latn-RS"/>
        </w:rPr>
      </w:pPr>
    </w:p>
    <w:p w:rsidR="00DA005E" w:rsidRPr="00CB29B0" w:rsidRDefault="00DA005E" w:rsidP="0088741F">
      <w:pPr>
        <w:pStyle w:val="NoSpacing"/>
        <w:jc w:val="both"/>
        <w:rPr>
          <w:b/>
          <w:sz w:val="22"/>
          <w:szCs w:val="22"/>
          <w:lang w:val="sr-Latn-RS"/>
        </w:rPr>
      </w:pPr>
      <w:r w:rsidRPr="00CB29B0">
        <w:rPr>
          <w:b/>
          <w:sz w:val="22"/>
          <w:szCs w:val="22"/>
          <w:lang w:val="sr-Latn-RS"/>
        </w:rPr>
        <w:t>ГЛАВА V</w:t>
      </w:r>
      <w:r w:rsidR="00446FE1" w:rsidRPr="00CB29B0">
        <w:rPr>
          <w:b/>
          <w:sz w:val="22"/>
          <w:szCs w:val="22"/>
          <w:lang w:val="sr-Latn-RS"/>
        </w:rPr>
        <w:t>I</w:t>
      </w:r>
      <w:r w:rsidRPr="00CB29B0">
        <w:rPr>
          <w:b/>
          <w:sz w:val="22"/>
          <w:szCs w:val="22"/>
          <w:lang w:val="sr-Latn-RS"/>
        </w:rPr>
        <w:t xml:space="preserve"> </w:t>
      </w:r>
      <w:r w:rsidR="003B75A5">
        <w:rPr>
          <w:b/>
          <w:sz w:val="22"/>
          <w:szCs w:val="22"/>
          <w:lang w:val="sr-Cyrl-BA"/>
        </w:rPr>
        <w:t xml:space="preserve">- </w:t>
      </w:r>
      <w:r w:rsidRPr="00CB29B0">
        <w:rPr>
          <w:b/>
          <w:sz w:val="22"/>
          <w:szCs w:val="22"/>
          <w:lang w:val="sr-Latn-RS"/>
        </w:rPr>
        <w:t xml:space="preserve">СПРОВОЂЕЊЕ КУЋНОГ УВОЗНОГ ЦАРИЊЕЊА </w:t>
      </w:r>
    </w:p>
    <w:p w:rsidR="00DA005E" w:rsidRPr="00CB29B0" w:rsidRDefault="00DA005E" w:rsidP="0088741F">
      <w:pPr>
        <w:pStyle w:val="NoSpacing"/>
        <w:jc w:val="both"/>
        <w:rPr>
          <w:sz w:val="22"/>
          <w:szCs w:val="22"/>
          <w:lang w:val="sr-Latn-RS"/>
        </w:rPr>
      </w:pPr>
      <w:r w:rsidRPr="00CB29B0">
        <w:rPr>
          <w:sz w:val="22"/>
          <w:szCs w:val="22"/>
          <w:lang w:val="sr-Latn-RS"/>
        </w:rPr>
        <w:tab/>
      </w:r>
    </w:p>
    <w:p w:rsidR="00DA005E" w:rsidRPr="00CB29B0" w:rsidRDefault="00DA005E" w:rsidP="0088741F">
      <w:pPr>
        <w:pStyle w:val="NoSpacing"/>
        <w:jc w:val="both"/>
        <w:rPr>
          <w:b/>
          <w:sz w:val="22"/>
          <w:szCs w:val="22"/>
          <w:lang w:val="sr-Latn-RS"/>
        </w:rPr>
      </w:pPr>
      <w:r w:rsidRPr="00CB29B0">
        <w:rPr>
          <w:b/>
          <w:sz w:val="22"/>
          <w:szCs w:val="22"/>
          <w:lang w:val="sr-Latn-RS"/>
        </w:rPr>
        <w:t>Одјељак А. Опште одредбе</w:t>
      </w:r>
    </w:p>
    <w:p w:rsidR="00DA005E" w:rsidRPr="00CB29B0" w:rsidRDefault="00DA005E" w:rsidP="0088741F">
      <w:pPr>
        <w:pStyle w:val="NoSpacing"/>
        <w:jc w:val="both"/>
        <w:rPr>
          <w:sz w:val="22"/>
          <w:szCs w:val="22"/>
          <w:lang w:val="sr-Latn-RS"/>
        </w:rPr>
      </w:pPr>
    </w:p>
    <w:p w:rsidR="005D0FED" w:rsidRPr="00CB29B0" w:rsidRDefault="005D0FED" w:rsidP="0088741F">
      <w:pPr>
        <w:pStyle w:val="NoSpacing"/>
        <w:jc w:val="both"/>
        <w:rPr>
          <w:sz w:val="22"/>
          <w:szCs w:val="22"/>
          <w:lang w:val="sr-Latn-RS"/>
        </w:rPr>
      </w:pPr>
    </w:p>
    <w:p w:rsidR="00043B3E" w:rsidRPr="00BE0570" w:rsidRDefault="00CD4389" w:rsidP="0088741F">
      <w:pPr>
        <w:pStyle w:val="NoSpacing"/>
        <w:jc w:val="center"/>
        <w:rPr>
          <w:b/>
          <w:iCs/>
          <w:sz w:val="22"/>
          <w:szCs w:val="22"/>
          <w:lang w:val="sr-Latn-RS"/>
        </w:rPr>
      </w:pPr>
      <w:r w:rsidRPr="00BE0570">
        <w:rPr>
          <w:b/>
          <w:sz w:val="22"/>
          <w:szCs w:val="22"/>
          <w:lang w:val="sr-Latn-RS"/>
        </w:rPr>
        <w:t>Члан 24</w:t>
      </w:r>
      <w:r w:rsidR="00043B3E" w:rsidRPr="00BE0570">
        <w:rPr>
          <w:b/>
          <w:sz w:val="22"/>
          <w:szCs w:val="22"/>
          <w:lang w:val="sr-Latn-RS"/>
        </w:rPr>
        <w:t>.</w:t>
      </w:r>
    </w:p>
    <w:p w:rsidR="00043B3E" w:rsidRPr="00BE0570" w:rsidRDefault="00043B3E" w:rsidP="0088741F">
      <w:pPr>
        <w:pStyle w:val="NoSpacing"/>
        <w:jc w:val="center"/>
        <w:rPr>
          <w:iCs/>
          <w:sz w:val="22"/>
          <w:szCs w:val="22"/>
          <w:lang w:val="sr-Latn-RS"/>
        </w:rPr>
      </w:pPr>
      <w:r w:rsidRPr="00BE0570">
        <w:rPr>
          <w:iCs/>
          <w:sz w:val="22"/>
          <w:szCs w:val="22"/>
          <w:lang w:val="sr-Latn-RS"/>
        </w:rPr>
        <w:t>(</w:t>
      </w:r>
      <w:r w:rsidR="00F43DD2" w:rsidRPr="00BE0570">
        <w:rPr>
          <w:iCs/>
          <w:sz w:val="22"/>
          <w:szCs w:val="22"/>
          <w:lang w:val="sr-Latn-RS"/>
        </w:rPr>
        <w:t>Начин спровођења кућног увозног царињења)</w:t>
      </w:r>
    </w:p>
    <w:p w:rsidR="00043B3E" w:rsidRPr="00BE0570" w:rsidRDefault="00043B3E" w:rsidP="0088741F">
      <w:pPr>
        <w:pStyle w:val="NoSpacing"/>
        <w:jc w:val="both"/>
        <w:rPr>
          <w:sz w:val="22"/>
          <w:szCs w:val="22"/>
          <w:lang w:val="sr-Latn-RS"/>
        </w:rPr>
      </w:pPr>
    </w:p>
    <w:p w:rsidR="00F43DD2" w:rsidRPr="00BE0570" w:rsidRDefault="00F43DD2" w:rsidP="0088741F">
      <w:pPr>
        <w:pStyle w:val="NoSpacing"/>
        <w:jc w:val="both"/>
        <w:rPr>
          <w:sz w:val="22"/>
          <w:szCs w:val="22"/>
          <w:lang w:val="sr-Latn-RS"/>
        </w:rPr>
      </w:pPr>
      <w:r w:rsidRPr="00BE0570">
        <w:rPr>
          <w:sz w:val="22"/>
          <w:szCs w:val="22"/>
          <w:lang w:val="sr-Latn-RS"/>
        </w:rPr>
        <w:t>И</w:t>
      </w:r>
      <w:r w:rsidRPr="00BE0570">
        <w:rPr>
          <w:spacing w:val="-1"/>
          <w:sz w:val="22"/>
          <w:szCs w:val="22"/>
          <w:lang w:val="sr-Latn-RS"/>
        </w:rPr>
        <w:t>ма</w:t>
      </w:r>
      <w:r w:rsidRPr="00BE0570">
        <w:rPr>
          <w:sz w:val="22"/>
          <w:szCs w:val="22"/>
          <w:lang w:val="sr-Latn-RS"/>
        </w:rPr>
        <w:t>ј</w:t>
      </w:r>
      <w:r w:rsidRPr="00BE0570">
        <w:rPr>
          <w:spacing w:val="-5"/>
          <w:sz w:val="22"/>
          <w:szCs w:val="22"/>
          <w:lang w:val="sr-Latn-RS"/>
        </w:rPr>
        <w:t>у</w:t>
      </w:r>
      <w:r w:rsidRPr="00BE0570">
        <w:rPr>
          <w:sz w:val="22"/>
          <w:szCs w:val="22"/>
          <w:lang w:val="sr-Latn-RS"/>
        </w:rPr>
        <w:t>ћи</w:t>
      </w:r>
      <w:r w:rsidRPr="00BE0570">
        <w:rPr>
          <w:spacing w:val="8"/>
          <w:sz w:val="22"/>
          <w:szCs w:val="22"/>
          <w:lang w:val="sr-Latn-RS"/>
        </w:rPr>
        <w:t xml:space="preserve"> </w:t>
      </w:r>
      <w:r w:rsidRPr="00BE0570">
        <w:rPr>
          <w:sz w:val="22"/>
          <w:szCs w:val="22"/>
          <w:lang w:val="sr-Latn-RS"/>
        </w:rPr>
        <w:t>у виду тре</w:t>
      </w:r>
      <w:r w:rsidRPr="00BE0570">
        <w:rPr>
          <w:spacing w:val="3"/>
          <w:sz w:val="22"/>
          <w:szCs w:val="22"/>
          <w:lang w:val="sr-Latn-RS"/>
        </w:rPr>
        <w:t>н</w:t>
      </w:r>
      <w:r w:rsidRPr="00BE0570">
        <w:rPr>
          <w:spacing w:val="-2"/>
          <w:sz w:val="22"/>
          <w:szCs w:val="22"/>
          <w:lang w:val="sr-Latn-RS"/>
        </w:rPr>
        <w:t>у</w:t>
      </w:r>
      <w:r w:rsidRPr="00BE0570">
        <w:rPr>
          <w:sz w:val="22"/>
          <w:szCs w:val="22"/>
          <w:lang w:val="sr-Latn-RS"/>
        </w:rPr>
        <w:t>т</w:t>
      </w:r>
      <w:r w:rsidRPr="00BE0570">
        <w:rPr>
          <w:spacing w:val="2"/>
          <w:sz w:val="22"/>
          <w:szCs w:val="22"/>
          <w:lang w:val="sr-Latn-RS"/>
        </w:rPr>
        <w:t>н</w:t>
      </w:r>
      <w:r w:rsidRPr="00BE0570">
        <w:rPr>
          <w:sz w:val="22"/>
          <w:szCs w:val="22"/>
          <w:lang w:val="sr-Latn-RS"/>
        </w:rPr>
        <w:t xml:space="preserve">о </w:t>
      </w:r>
      <w:r w:rsidRPr="00BE0570">
        <w:rPr>
          <w:spacing w:val="-1"/>
          <w:sz w:val="22"/>
          <w:szCs w:val="22"/>
          <w:lang w:val="sr-Latn-RS"/>
        </w:rPr>
        <w:t>с</w:t>
      </w:r>
      <w:r w:rsidRPr="00BE0570">
        <w:rPr>
          <w:sz w:val="22"/>
          <w:szCs w:val="22"/>
          <w:lang w:val="sr-Latn-RS"/>
        </w:rPr>
        <w:t>та</w:t>
      </w:r>
      <w:r w:rsidRPr="00BE0570">
        <w:rPr>
          <w:spacing w:val="-1"/>
          <w:sz w:val="22"/>
          <w:szCs w:val="22"/>
          <w:lang w:val="sr-Latn-RS"/>
        </w:rPr>
        <w:t>њ</w:t>
      </w:r>
      <w:r w:rsidRPr="00BE0570">
        <w:rPr>
          <w:sz w:val="22"/>
          <w:szCs w:val="22"/>
          <w:lang w:val="sr-Latn-RS"/>
        </w:rPr>
        <w:t>е</w:t>
      </w:r>
      <w:r w:rsidRPr="00BE0570">
        <w:rPr>
          <w:spacing w:val="4"/>
          <w:sz w:val="22"/>
          <w:szCs w:val="22"/>
          <w:lang w:val="sr-Latn-RS"/>
        </w:rPr>
        <w:t xml:space="preserve"> </w:t>
      </w:r>
      <w:r w:rsidRPr="00BE0570">
        <w:rPr>
          <w:sz w:val="22"/>
          <w:szCs w:val="22"/>
          <w:lang w:val="sr-Latn-RS"/>
        </w:rPr>
        <w:t>и</w:t>
      </w:r>
      <w:r w:rsidRPr="00BE0570">
        <w:rPr>
          <w:spacing w:val="6"/>
          <w:sz w:val="22"/>
          <w:szCs w:val="22"/>
          <w:lang w:val="sr-Latn-RS"/>
        </w:rPr>
        <w:t xml:space="preserve"> </w:t>
      </w:r>
      <w:r w:rsidRPr="00BE0570">
        <w:rPr>
          <w:spacing w:val="-1"/>
          <w:sz w:val="22"/>
          <w:szCs w:val="22"/>
          <w:lang w:val="sr-Latn-RS"/>
        </w:rPr>
        <w:t>м</w:t>
      </w:r>
      <w:r w:rsidRPr="00BE0570">
        <w:rPr>
          <w:sz w:val="22"/>
          <w:szCs w:val="22"/>
          <w:lang w:val="sr-Latn-RS"/>
        </w:rPr>
        <w:t>о</w:t>
      </w:r>
      <w:r w:rsidRPr="00BE0570">
        <w:rPr>
          <w:spacing w:val="2"/>
          <w:sz w:val="22"/>
          <w:szCs w:val="22"/>
          <w:lang w:val="sr-Latn-RS"/>
        </w:rPr>
        <w:t>г</w:t>
      </w:r>
      <w:r w:rsidRPr="00BE0570">
        <w:rPr>
          <w:spacing w:val="-5"/>
          <w:sz w:val="22"/>
          <w:szCs w:val="22"/>
          <w:lang w:val="sr-Latn-RS"/>
        </w:rPr>
        <w:t>у</w:t>
      </w:r>
      <w:r w:rsidRPr="00BE0570">
        <w:rPr>
          <w:sz w:val="22"/>
          <w:szCs w:val="22"/>
          <w:lang w:val="sr-Latn-RS"/>
        </w:rPr>
        <w:t>ћ</w:t>
      </w:r>
      <w:r w:rsidRPr="00BE0570">
        <w:rPr>
          <w:spacing w:val="1"/>
          <w:sz w:val="22"/>
          <w:szCs w:val="22"/>
          <w:lang w:val="sr-Latn-RS"/>
        </w:rPr>
        <w:t>н</w:t>
      </w:r>
      <w:r w:rsidRPr="00BE0570">
        <w:rPr>
          <w:sz w:val="22"/>
          <w:szCs w:val="22"/>
          <w:lang w:val="sr-Latn-RS"/>
        </w:rPr>
        <w:t>о</w:t>
      </w:r>
      <w:r w:rsidRPr="00BE0570">
        <w:rPr>
          <w:spacing w:val="1"/>
          <w:sz w:val="22"/>
          <w:szCs w:val="22"/>
          <w:lang w:val="sr-Latn-RS"/>
        </w:rPr>
        <w:t>с</w:t>
      </w:r>
      <w:r w:rsidRPr="00BE0570">
        <w:rPr>
          <w:sz w:val="22"/>
          <w:szCs w:val="22"/>
          <w:lang w:val="sr-Latn-RS"/>
        </w:rPr>
        <w:t>ти</w:t>
      </w:r>
      <w:r w:rsidRPr="00BE0570">
        <w:rPr>
          <w:spacing w:val="7"/>
          <w:sz w:val="22"/>
          <w:szCs w:val="22"/>
          <w:lang w:val="sr-Latn-RS"/>
        </w:rPr>
        <w:t xml:space="preserve"> </w:t>
      </w:r>
      <w:r w:rsidR="00690DE9" w:rsidRPr="00BE0570">
        <w:rPr>
          <w:sz w:val="22"/>
          <w:szCs w:val="22"/>
          <w:lang w:val="sr-Latn-RS"/>
        </w:rPr>
        <w:t xml:space="preserve">царинског </w:t>
      </w:r>
      <w:r w:rsidRPr="00BE0570">
        <w:rPr>
          <w:spacing w:val="-1"/>
          <w:sz w:val="22"/>
          <w:szCs w:val="22"/>
          <w:lang w:val="sr-Latn-RS"/>
        </w:rPr>
        <w:t>и</w:t>
      </w:r>
      <w:r w:rsidRPr="00BE0570">
        <w:rPr>
          <w:spacing w:val="1"/>
          <w:sz w:val="22"/>
          <w:szCs w:val="22"/>
          <w:lang w:val="sr-Latn-RS"/>
        </w:rPr>
        <w:t>н</w:t>
      </w:r>
      <w:r w:rsidRPr="00BE0570">
        <w:rPr>
          <w:sz w:val="22"/>
          <w:szCs w:val="22"/>
          <w:lang w:val="sr-Latn-RS"/>
        </w:rPr>
        <w:t>форм</w:t>
      </w:r>
      <w:r w:rsidRPr="00BE0570">
        <w:rPr>
          <w:spacing w:val="-1"/>
          <w:sz w:val="22"/>
          <w:szCs w:val="22"/>
          <w:lang w:val="sr-Latn-RS"/>
        </w:rPr>
        <w:t>а</w:t>
      </w:r>
      <w:r w:rsidRPr="00BE0570">
        <w:rPr>
          <w:spacing w:val="1"/>
          <w:sz w:val="22"/>
          <w:szCs w:val="22"/>
          <w:lang w:val="sr-Latn-RS"/>
        </w:rPr>
        <w:t>ци</w:t>
      </w:r>
      <w:r w:rsidRPr="00BE0570">
        <w:rPr>
          <w:spacing w:val="-2"/>
          <w:sz w:val="22"/>
          <w:szCs w:val="22"/>
          <w:lang w:val="sr-Latn-RS"/>
        </w:rPr>
        <w:t>о</w:t>
      </w:r>
      <w:r w:rsidRPr="00BE0570">
        <w:rPr>
          <w:spacing w:val="1"/>
          <w:sz w:val="22"/>
          <w:szCs w:val="22"/>
          <w:lang w:val="sr-Latn-RS"/>
        </w:rPr>
        <w:t>н</w:t>
      </w:r>
      <w:r w:rsidRPr="00BE0570">
        <w:rPr>
          <w:sz w:val="22"/>
          <w:szCs w:val="22"/>
          <w:lang w:val="sr-Latn-RS"/>
        </w:rPr>
        <w:t xml:space="preserve">ог </w:t>
      </w:r>
      <w:r w:rsidR="0055035A" w:rsidRPr="00BE0570">
        <w:rPr>
          <w:sz w:val="22"/>
          <w:szCs w:val="22"/>
          <w:lang w:val="sr-Latn-RS"/>
        </w:rPr>
        <w:t>с</w:t>
      </w:r>
      <w:r w:rsidRPr="00BE0570">
        <w:rPr>
          <w:sz w:val="22"/>
          <w:szCs w:val="22"/>
          <w:lang w:val="sr-Latn-RS"/>
        </w:rPr>
        <w:t>и</w:t>
      </w:r>
      <w:r w:rsidR="00334036" w:rsidRPr="00BE0570">
        <w:rPr>
          <w:sz w:val="22"/>
          <w:szCs w:val="22"/>
          <w:lang w:val="sr-Latn-RS"/>
        </w:rPr>
        <w:t>с</w:t>
      </w:r>
      <w:r w:rsidRPr="00BE0570">
        <w:rPr>
          <w:sz w:val="22"/>
          <w:szCs w:val="22"/>
          <w:lang w:val="sr-Latn-RS"/>
        </w:rPr>
        <w:t xml:space="preserve">тема </w:t>
      </w:r>
      <w:r w:rsidR="00887C72" w:rsidRPr="00BE0570">
        <w:rPr>
          <w:sz w:val="22"/>
          <w:szCs w:val="22"/>
          <w:lang w:val="sr-Latn-RS"/>
        </w:rPr>
        <w:t>к</w:t>
      </w:r>
      <w:r w:rsidR="006418C0" w:rsidRPr="00BE0570">
        <w:rPr>
          <w:sz w:val="22"/>
          <w:szCs w:val="22"/>
          <w:lang w:val="sr-Latn-RS"/>
        </w:rPr>
        <w:t xml:space="preserve">оји </w:t>
      </w:r>
      <w:r w:rsidR="00887C72" w:rsidRPr="00BE0570">
        <w:rPr>
          <w:sz w:val="22"/>
          <w:szCs w:val="22"/>
          <w:lang w:val="sr-Latn-RS"/>
        </w:rPr>
        <w:t>се</w:t>
      </w:r>
      <w:r w:rsidR="006418C0" w:rsidRPr="00BE0570">
        <w:rPr>
          <w:sz w:val="22"/>
          <w:szCs w:val="22"/>
          <w:lang w:val="sr-Latn-RS"/>
        </w:rPr>
        <w:t xml:space="preserve"> користи </w:t>
      </w:r>
      <w:r w:rsidRPr="00BE0570">
        <w:rPr>
          <w:sz w:val="22"/>
          <w:szCs w:val="22"/>
          <w:lang w:val="sr-Latn-RS"/>
        </w:rPr>
        <w:t xml:space="preserve">за </w:t>
      </w:r>
      <w:r w:rsidR="0055035A" w:rsidRPr="00BE0570">
        <w:rPr>
          <w:sz w:val="22"/>
          <w:szCs w:val="22"/>
          <w:lang w:val="sr-Latn-RS"/>
        </w:rPr>
        <w:t>обраду увозних и извозних царинс</w:t>
      </w:r>
      <w:r w:rsidRPr="00BE0570">
        <w:rPr>
          <w:sz w:val="22"/>
          <w:szCs w:val="22"/>
          <w:lang w:val="sr-Latn-RS"/>
        </w:rPr>
        <w:t>ких декларација,</w:t>
      </w:r>
      <w:r w:rsidRPr="00BE0570">
        <w:rPr>
          <w:spacing w:val="1"/>
          <w:sz w:val="22"/>
          <w:szCs w:val="22"/>
          <w:lang w:val="sr-Latn-RS"/>
        </w:rPr>
        <w:t xml:space="preserve"> п</w:t>
      </w:r>
      <w:r w:rsidRPr="00BE0570">
        <w:rPr>
          <w:sz w:val="22"/>
          <w:szCs w:val="22"/>
          <w:lang w:val="sr-Latn-RS"/>
        </w:rPr>
        <w:t>о</w:t>
      </w:r>
      <w:r w:rsidRPr="00BE0570">
        <w:rPr>
          <w:spacing w:val="-1"/>
          <w:sz w:val="22"/>
          <w:szCs w:val="22"/>
          <w:lang w:val="sr-Latn-RS"/>
        </w:rPr>
        <w:t>с</w:t>
      </w:r>
      <w:r w:rsidRPr="00BE0570">
        <w:rPr>
          <w:spacing w:val="3"/>
          <w:sz w:val="22"/>
          <w:szCs w:val="22"/>
          <w:lang w:val="sr-Latn-RS"/>
        </w:rPr>
        <w:t>т</w:t>
      </w:r>
      <w:r w:rsidRPr="00BE0570">
        <w:rPr>
          <w:spacing w:val="-5"/>
          <w:sz w:val="22"/>
          <w:szCs w:val="22"/>
          <w:lang w:val="sr-Latn-RS"/>
        </w:rPr>
        <w:t>у</w:t>
      </w:r>
      <w:r w:rsidRPr="00BE0570">
        <w:rPr>
          <w:spacing w:val="1"/>
          <w:sz w:val="22"/>
          <w:szCs w:val="22"/>
          <w:lang w:val="sr-Latn-RS"/>
        </w:rPr>
        <w:t>п</w:t>
      </w:r>
      <w:r w:rsidRPr="00BE0570">
        <w:rPr>
          <w:spacing w:val="-1"/>
          <w:sz w:val="22"/>
          <w:szCs w:val="22"/>
          <w:lang w:val="sr-Latn-RS"/>
        </w:rPr>
        <w:t>а</w:t>
      </w:r>
      <w:r w:rsidRPr="00BE0570">
        <w:rPr>
          <w:sz w:val="22"/>
          <w:szCs w:val="22"/>
          <w:lang w:val="sr-Latn-RS"/>
        </w:rPr>
        <w:t>к</w:t>
      </w:r>
      <w:r w:rsidRPr="00BE0570">
        <w:rPr>
          <w:spacing w:val="2"/>
          <w:sz w:val="22"/>
          <w:szCs w:val="22"/>
          <w:lang w:val="sr-Latn-RS"/>
        </w:rPr>
        <w:t xml:space="preserve"> </w:t>
      </w:r>
      <w:r w:rsidRPr="00BE0570">
        <w:rPr>
          <w:spacing w:val="3"/>
          <w:sz w:val="22"/>
          <w:szCs w:val="22"/>
          <w:lang w:val="sr-Latn-RS"/>
        </w:rPr>
        <w:t>к</w:t>
      </w:r>
      <w:r w:rsidRPr="00BE0570">
        <w:rPr>
          <w:spacing w:val="-5"/>
          <w:sz w:val="22"/>
          <w:szCs w:val="22"/>
          <w:lang w:val="sr-Latn-RS"/>
        </w:rPr>
        <w:t>у</w:t>
      </w:r>
      <w:r w:rsidRPr="00BE0570">
        <w:rPr>
          <w:sz w:val="22"/>
          <w:szCs w:val="22"/>
          <w:lang w:val="sr-Latn-RS"/>
        </w:rPr>
        <w:t>ћ</w:t>
      </w:r>
      <w:r w:rsidRPr="00BE0570">
        <w:rPr>
          <w:spacing w:val="3"/>
          <w:sz w:val="22"/>
          <w:szCs w:val="22"/>
          <w:lang w:val="sr-Latn-RS"/>
        </w:rPr>
        <w:t>н</w:t>
      </w:r>
      <w:r w:rsidRPr="00BE0570">
        <w:rPr>
          <w:sz w:val="22"/>
          <w:szCs w:val="22"/>
          <w:lang w:val="sr-Latn-RS"/>
        </w:rPr>
        <w:t xml:space="preserve">ог </w:t>
      </w:r>
      <w:r w:rsidR="00334036" w:rsidRPr="00BE0570">
        <w:rPr>
          <w:sz w:val="22"/>
          <w:szCs w:val="22"/>
          <w:lang w:val="sr-Latn-RS"/>
        </w:rPr>
        <w:t xml:space="preserve">увозног </w:t>
      </w:r>
      <w:r w:rsidRPr="00BE0570">
        <w:rPr>
          <w:spacing w:val="1"/>
          <w:sz w:val="22"/>
          <w:szCs w:val="22"/>
          <w:lang w:val="sr-Latn-RS"/>
        </w:rPr>
        <w:t>ц</w:t>
      </w:r>
      <w:r w:rsidRPr="00BE0570">
        <w:rPr>
          <w:spacing w:val="-1"/>
          <w:sz w:val="22"/>
          <w:szCs w:val="22"/>
          <w:lang w:val="sr-Latn-RS"/>
        </w:rPr>
        <w:t>а</w:t>
      </w:r>
      <w:r w:rsidRPr="00BE0570">
        <w:rPr>
          <w:sz w:val="22"/>
          <w:szCs w:val="22"/>
          <w:lang w:val="sr-Latn-RS"/>
        </w:rPr>
        <w:t>р</w:t>
      </w:r>
      <w:r w:rsidRPr="00BE0570">
        <w:rPr>
          <w:spacing w:val="1"/>
          <w:sz w:val="22"/>
          <w:szCs w:val="22"/>
          <w:lang w:val="sr-Latn-RS"/>
        </w:rPr>
        <w:t>и</w:t>
      </w:r>
      <w:r w:rsidRPr="00BE0570">
        <w:rPr>
          <w:spacing w:val="-1"/>
          <w:sz w:val="22"/>
          <w:szCs w:val="22"/>
          <w:lang w:val="sr-Latn-RS"/>
        </w:rPr>
        <w:t>њењ</w:t>
      </w:r>
      <w:r w:rsidRPr="00BE0570">
        <w:rPr>
          <w:sz w:val="22"/>
          <w:szCs w:val="22"/>
          <w:lang w:val="sr-Latn-RS"/>
        </w:rPr>
        <w:t>а</w:t>
      </w:r>
      <w:r w:rsidRPr="00BE0570">
        <w:rPr>
          <w:spacing w:val="1"/>
          <w:sz w:val="22"/>
          <w:szCs w:val="22"/>
          <w:lang w:val="sr-Latn-RS"/>
        </w:rPr>
        <w:t xml:space="preserve"> </w:t>
      </w:r>
      <w:r w:rsidRPr="00BE0570">
        <w:rPr>
          <w:spacing w:val="-1"/>
          <w:sz w:val="22"/>
          <w:szCs w:val="22"/>
          <w:lang w:val="sr-Latn-RS"/>
        </w:rPr>
        <w:t>м</w:t>
      </w:r>
      <w:r w:rsidRPr="00BE0570">
        <w:rPr>
          <w:sz w:val="22"/>
          <w:szCs w:val="22"/>
          <w:lang w:val="sr-Latn-RS"/>
        </w:rPr>
        <w:t>оже</w:t>
      </w:r>
      <w:r w:rsidRPr="00BE0570">
        <w:rPr>
          <w:spacing w:val="-1"/>
          <w:sz w:val="22"/>
          <w:szCs w:val="22"/>
          <w:lang w:val="sr-Latn-RS"/>
        </w:rPr>
        <w:t xml:space="preserve"> </w:t>
      </w:r>
      <w:r w:rsidRPr="00BE0570">
        <w:rPr>
          <w:spacing w:val="1"/>
          <w:sz w:val="22"/>
          <w:szCs w:val="22"/>
          <w:lang w:val="sr-Latn-RS"/>
        </w:rPr>
        <w:t>с</w:t>
      </w:r>
      <w:r w:rsidRPr="00BE0570">
        <w:rPr>
          <w:sz w:val="22"/>
          <w:szCs w:val="22"/>
          <w:lang w:val="sr-Latn-RS"/>
        </w:rPr>
        <w:t>е</w:t>
      </w:r>
      <w:r w:rsidRPr="00BE0570">
        <w:rPr>
          <w:spacing w:val="-1"/>
          <w:sz w:val="22"/>
          <w:szCs w:val="22"/>
          <w:lang w:val="sr-Latn-RS"/>
        </w:rPr>
        <w:t xml:space="preserve"> с</w:t>
      </w:r>
      <w:r w:rsidRPr="00BE0570">
        <w:rPr>
          <w:spacing w:val="1"/>
          <w:sz w:val="22"/>
          <w:szCs w:val="22"/>
          <w:lang w:val="sr-Latn-RS"/>
        </w:rPr>
        <w:t>п</w:t>
      </w:r>
      <w:r w:rsidRPr="00BE0570">
        <w:rPr>
          <w:sz w:val="22"/>
          <w:szCs w:val="22"/>
          <w:lang w:val="sr-Latn-RS"/>
        </w:rPr>
        <w:t>ровод</w:t>
      </w:r>
      <w:r w:rsidRPr="00BE0570">
        <w:rPr>
          <w:spacing w:val="1"/>
          <w:sz w:val="22"/>
          <w:szCs w:val="22"/>
          <w:lang w:val="sr-Latn-RS"/>
        </w:rPr>
        <w:t>и</w:t>
      </w:r>
      <w:r w:rsidRPr="00BE0570">
        <w:rPr>
          <w:sz w:val="22"/>
          <w:szCs w:val="22"/>
          <w:lang w:val="sr-Latn-RS"/>
        </w:rPr>
        <w:t>ти</w:t>
      </w:r>
      <w:r w:rsidRPr="00BE0570">
        <w:rPr>
          <w:spacing w:val="2"/>
          <w:sz w:val="22"/>
          <w:szCs w:val="22"/>
          <w:lang w:val="sr-Latn-RS"/>
        </w:rPr>
        <w:t xml:space="preserve"> </w:t>
      </w:r>
      <w:r w:rsidRPr="00BE0570">
        <w:rPr>
          <w:spacing w:val="1"/>
          <w:sz w:val="22"/>
          <w:szCs w:val="22"/>
          <w:lang w:val="sr-Latn-RS"/>
        </w:rPr>
        <w:t>н</w:t>
      </w:r>
      <w:r w:rsidRPr="00BE0570">
        <w:rPr>
          <w:sz w:val="22"/>
          <w:szCs w:val="22"/>
          <w:lang w:val="sr-Latn-RS"/>
        </w:rPr>
        <w:t>а</w:t>
      </w:r>
      <w:r w:rsidRPr="00BE0570">
        <w:rPr>
          <w:spacing w:val="-1"/>
          <w:sz w:val="22"/>
          <w:szCs w:val="22"/>
          <w:lang w:val="sr-Latn-RS"/>
        </w:rPr>
        <w:t xml:space="preserve"> </w:t>
      </w:r>
      <w:r w:rsidRPr="00BE0570">
        <w:rPr>
          <w:sz w:val="22"/>
          <w:szCs w:val="22"/>
          <w:lang w:val="sr-Latn-RS"/>
        </w:rPr>
        <w:t>два</w:t>
      </w:r>
      <w:r w:rsidRPr="00BE0570">
        <w:rPr>
          <w:spacing w:val="-1"/>
          <w:sz w:val="22"/>
          <w:szCs w:val="22"/>
          <w:lang w:val="sr-Latn-RS"/>
        </w:rPr>
        <w:t xml:space="preserve"> </w:t>
      </w:r>
      <w:r w:rsidRPr="00BE0570">
        <w:rPr>
          <w:spacing w:val="1"/>
          <w:sz w:val="22"/>
          <w:szCs w:val="22"/>
          <w:lang w:val="sr-Latn-RS"/>
        </w:rPr>
        <w:t>н</w:t>
      </w:r>
      <w:r w:rsidRPr="00BE0570">
        <w:rPr>
          <w:spacing w:val="-1"/>
          <w:sz w:val="22"/>
          <w:szCs w:val="22"/>
          <w:lang w:val="sr-Latn-RS"/>
        </w:rPr>
        <w:t>ач</w:t>
      </w:r>
      <w:r w:rsidRPr="00BE0570">
        <w:rPr>
          <w:spacing w:val="1"/>
          <w:sz w:val="22"/>
          <w:szCs w:val="22"/>
          <w:lang w:val="sr-Latn-RS"/>
        </w:rPr>
        <w:t>ин</w:t>
      </w:r>
      <w:r w:rsidRPr="00BE0570">
        <w:rPr>
          <w:spacing w:val="-1"/>
          <w:sz w:val="22"/>
          <w:szCs w:val="22"/>
          <w:lang w:val="sr-Latn-RS"/>
        </w:rPr>
        <w:t>а</w:t>
      </w:r>
      <w:r w:rsidRPr="00BE0570">
        <w:rPr>
          <w:sz w:val="22"/>
          <w:szCs w:val="22"/>
          <w:lang w:val="sr-Latn-RS"/>
        </w:rPr>
        <w:t>:</w:t>
      </w:r>
    </w:p>
    <w:p w:rsidR="00F43DD2" w:rsidRPr="00BE0570" w:rsidRDefault="00F43DD2" w:rsidP="003A0C45">
      <w:pPr>
        <w:pStyle w:val="NoSpacing"/>
        <w:numPr>
          <w:ilvl w:val="0"/>
          <w:numId w:val="44"/>
        </w:numPr>
        <w:ind w:left="426" w:hanging="426"/>
        <w:jc w:val="both"/>
        <w:rPr>
          <w:sz w:val="22"/>
          <w:szCs w:val="22"/>
          <w:lang w:val="sr-Latn-RS"/>
        </w:rPr>
      </w:pPr>
      <w:r w:rsidRPr="00BE0570">
        <w:rPr>
          <w:spacing w:val="-1"/>
          <w:sz w:val="22"/>
          <w:szCs w:val="22"/>
          <w:lang w:val="sr-Latn-RS"/>
        </w:rPr>
        <w:lastRenderedPageBreak/>
        <w:t>с</w:t>
      </w:r>
      <w:r w:rsidRPr="00BE0570">
        <w:rPr>
          <w:sz w:val="22"/>
          <w:szCs w:val="22"/>
          <w:lang w:val="sr-Latn-RS"/>
        </w:rPr>
        <w:t>та</w:t>
      </w:r>
      <w:r w:rsidRPr="00BE0570">
        <w:rPr>
          <w:spacing w:val="-1"/>
          <w:sz w:val="22"/>
          <w:szCs w:val="22"/>
          <w:lang w:val="sr-Latn-RS"/>
        </w:rPr>
        <w:t>в</w:t>
      </w:r>
      <w:r w:rsidRPr="00BE0570">
        <w:rPr>
          <w:sz w:val="22"/>
          <w:szCs w:val="22"/>
          <w:lang w:val="sr-Latn-RS"/>
        </w:rPr>
        <w:t>љ</w:t>
      </w:r>
      <w:r w:rsidRPr="00BE0570">
        <w:rPr>
          <w:spacing w:val="1"/>
          <w:sz w:val="22"/>
          <w:szCs w:val="22"/>
          <w:lang w:val="sr-Latn-RS"/>
        </w:rPr>
        <w:t>а</w:t>
      </w:r>
      <w:r w:rsidRPr="00BE0570">
        <w:rPr>
          <w:spacing w:val="-1"/>
          <w:sz w:val="22"/>
          <w:szCs w:val="22"/>
          <w:lang w:val="sr-Latn-RS"/>
        </w:rPr>
        <w:t>њ</w:t>
      </w:r>
      <w:r w:rsidRPr="00BE0570">
        <w:rPr>
          <w:sz w:val="22"/>
          <w:szCs w:val="22"/>
          <w:lang w:val="sr-Latn-RS"/>
        </w:rPr>
        <w:t>е</w:t>
      </w:r>
      <w:r w:rsidRPr="00BE0570">
        <w:rPr>
          <w:spacing w:val="-13"/>
          <w:sz w:val="22"/>
          <w:szCs w:val="22"/>
          <w:lang w:val="sr-Latn-RS"/>
        </w:rPr>
        <w:t xml:space="preserve"> </w:t>
      </w:r>
      <w:r w:rsidRPr="00BE0570">
        <w:rPr>
          <w:sz w:val="22"/>
          <w:szCs w:val="22"/>
          <w:lang w:val="sr-Latn-RS"/>
        </w:rPr>
        <w:t>ро</w:t>
      </w:r>
      <w:r w:rsidRPr="00BE0570">
        <w:rPr>
          <w:spacing w:val="2"/>
          <w:sz w:val="22"/>
          <w:szCs w:val="22"/>
          <w:lang w:val="sr-Latn-RS"/>
        </w:rPr>
        <w:t>б</w:t>
      </w:r>
      <w:r w:rsidRPr="00BE0570">
        <w:rPr>
          <w:sz w:val="22"/>
          <w:szCs w:val="22"/>
          <w:lang w:val="sr-Latn-RS"/>
        </w:rPr>
        <w:t>е</w:t>
      </w:r>
      <w:r w:rsidRPr="00BE0570">
        <w:rPr>
          <w:spacing w:val="-8"/>
          <w:sz w:val="22"/>
          <w:szCs w:val="22"/>
          <w:lang w:val="sr-Latn-RS"/>
        </w:rPr>
        <w:t xml:space="preserve"> </w:t>
      </w:r>
      <w:r w:rsidRPr="00BE0570">
        <w:rPr>
          <w:sz w:val="22"/>
          <w:szCs w:val="22"/>
          <w:lang w:val="sr-Latn-RS"/>
        </w:rPr>
        <w:t>у</w:t>
      </w:r>
      <w:r w:rsidR="0055035A" w:rsidRPr="00BE0570">
        <w:rPr>
          <w:sz w:val="22"/>
          <w:szCs w:val="22"/>
          <w:lang w:val="sr-Latn-RS"/>
        </w:rPr>
        <w:t xml:space="preserve"> захт</w:t>
      </w:r>
      <w:r w:rsidR="00A10374" w:rsidRPr="00BE0570">
        <w:rPr>
          <w:sz w:val="22"/>
          <w:szCs w:val="22"/>
          <w:lang w:val="sr-Latn-RS"/>
        </w:rPr>
        <w:t>и</w:t>
      </w:r>
      <w:r w:rsidR="0055035A" w:rsidRPr="00BE0570">
        <w:rPr>
          <w:sz w:val="22"/>
          <w:szCs w:val="22"/>
          <w:lang w:val="sr-Latn-RS"/>
        </w:rPr>
        <w:t xml:space="preserve">јевани </w:t>
      </w:r>
      <w:r w:rsidR="00334036" w:rsidRPr="00BE0570">
        <w:rPr>
          <w:sz w:val="22"/>
          <w:szCs w:val="22"/>
          <w:lang w:val="sr-Latn-RS"/>
        </w:rPr>
        <w:t xml:space="preserve">одобрени </w:t>
      </w:r>
      <w:r w:rsidR="0055035A" w:rsidRPr="00BE0570">
        <w:rPr>
          <w:sz w:val="22"/>
          <w:szCs w:val="22"/>
          <w:lang w:val="sr-Latn-RS"/>
        </w:rPr>
        <w:t>увозни ц</w:t>
      </w:r>
      <w:r w:rsidR="00D11582" w:rsidRPr="00BE0570">
        <w:rPr>
          <w:sz w:val="22"/>
          <w:szCs w:val="22"/>
          <w:lang w:val="sr-Cyrl-BA"/>
        </w:rPr>
        <w:t>а</w:t>
      </w:r>
      <w:r w:rsidR="0055035A" w:rsidRPr="00BE0570">
        <w:rPr>
          <w:sz w:val="22"/>
          <w:szCs w:val="22"/>
          <w:lang w:val="sr-Latn-RS"/>
        </w:rPr>
        <w:t xml:space="preserve">рински поступак </w:t>
      </w:r>
      <w:r w:rsidR="00CE13F3" w:rsidRPr="00BE0570">
        <w:rPr>
          <w:sz w:val="22"/>
          <w:szCs w:val="22"/>
          <w:lang w:val="sr-Latn-RS"/>
        </w:rPr>
        <w:t>по кућном увозном царињењу</w:t>
      </w:r>
      <w:r w:rsidR="00745AEC" w:rsidRPr="00BE0570">
        <w:rPr>
          <w:spacing w:val="-9"/>
          <w:sz w:val="22"/>
          <w:szCs w:val="22"/>
          <w:lang w:val="sr-Latn-RS"/>
        </w:rPr>
        <w:t xml:space="preserve"> </w:t>
      </w:r>
      <w:r w:rsidR="00FE6FDF" w:rsidRPr="00BE0570">
        <w:rPr>
          <w:spacing w:val="-9"/>
          <w:sz w:val="22"/>
          <w:szCs w:val="22"/>
          <w:lang w:val="sr-Latn-RS"/>
        </w:rPr>
        <w:t>употреб</w:t>
      </w:r>
      <w:r w:rsidR="00A247A7" w:rsidRPr="00BE0570">
        <w:rPr>
          <w:spacing w:val="-9"/>
          <w:sz w:val="22"/>
          <w:szCs w:val="22"/>
          <w:lang w:val="sr-Latn-RS"/>
        </w:rPr>
        <w:t>ом</w:t>
      </w:r>
      <w:r w:rsidR="00FE6FDF" w:rsidRPr="00BE0570">
        <w:rPr>
          <w:spacing w:val="-9"/>
          <w:sz w:val="22"/>
          <w:szCs w:val="22"/>
          <w:lang w:val="sr-Latn-RS"/>
        </w:rPr>
        <w:t xml:space="preserve"> потпуне увозне </w:t>
      </w:r>
      <w:r w:rsidR="00334036" w:rsidRPr="00BE0570">
        <w:rPr>
          <w:spacing w:val="-1"/>
          <w:sz w:val="22"/>
          <w:szCs w:val="22"/>
          <w:lang w:val="sr-Latn-RS"/>
        </w:rPr>
        <w:t xml:space="preserve">царинске </w:t>
      </w:r>
      <w:r w:rsidRPr="00BE0570">
        <w:rPr>
          <w:sz w:val="22"/>
          <w:szCs w:val="22"/>
          <w:lang w:val="sr-Latn-RS"/>
        </w:rPr>
        <w:t>д</w:t>
      </w:r>
      <w:r w:rsidRPr="00BE0570">
        <w:rPr>
          <w:spacing w:val="-1"/>
          <w:sz w:val="22"/>
          <w:szCs w:val="22"/>
          <w:lang w:val="sr-Latn-RS"/>
        </w:rPr>
        <w:t>е</w:t>
      </w:r>
      <w:r w:rsidRPr="00BE0570">
        <w:rPr>
          <w:spacing w:val="1"/>
          <w:sz w:val="22"/>
          <w:szCs w:val="22"/>
          <w:lang w:val="sr-Latn-RS"/>
        </w:rPr>
        <w:t>к</w:t>
      </w:r>
      <w:r w:rsidRPr="00BE0570">
        <w:rPr>
          <w:sz w:val="22"/>
          <w:szCs w:val="22"/>
          <w:lang w:val="sr-Latn-RS"/>
        </w:rPr>
        <w:t>л</w:t>
      </w:r>
      <w:r w:rsidRPr="00BE0570">
        <w:rPr>
          <w:spacing w:val="-1"/>
          <w:sz w:val="22"/>
          <w:szCs w:val="22"/>
          <w:lang w:val="sr-Latn-RS"/>
        </w:rPr>
        <w:t>а</w:t>
      </w:r>
      <w:r w:rsidRPr="00BE0570">
        <w:rPr>
          <w:sz w:val="22"/>
          <w:szCs w:val="22"/>
          <w:lang w:val="sr-Latn-RS"/>
        </w:rPr>
        <w:t>р</w:t>
      </w:r>
      <w:r w:rsidRPr="00BE0570">
        <w:rPr>
          <w:spacing w:val="-1"/>
          <w:sz w:val="22"/>
          <w:szCs w:val="22"/>
          <w:lang w:val="sr-Latn-RS"/>
        </w:rPr>
        <w:t>а</w:t>
      </w:r>
      <w:r w:rsidRPr="00BE0570">
        <w:rPr>
          <w:spacing w:val="1"/>
          <w:sz w:val="22"/>
          <w:szCs w:val="22"/>
          <w:lang w:val="sr-Latn-RS"/>
        </w:rPr>
        <w:t>ци</w:t>
      </w:r>
      <w:r w:rsidRPr="00BE0570">
        <w:rPr>
          <w:sz w:val="22"/>
          <w:szCs w:val="22"/>
          <w:lang w:val="sr-Latn-RS"/>
        </w:rPr>
        <w:t>је</w:t>
      </w:r>
      <w:r w:rsidRPr="00BE0570">
        <w:rPr>
          <w:spacing w:val="-12"/>
          <w:sz w:val="22"/>
          <w:szCs w:val="22"/>
          <w:lang w:val="sr-Latn-RS"/>
        </w:rPr>
        <w:t xml:space="preserve"> </w:t>
      </w:r>
      <w:r w:rsidR="00FE6FDF" w:rsidRPr="00BE0570">
        <w:rPr>
          <w:spacing w:val="-12"/>
          <w:sz w:val="22"/>
          <w:szCs w:val="22"/>
          <w:lang w:val="sr-Latn-RS"/>
        </w:rPr>
        <w:t xml:space="preserve">поднијете </w:t>
      </w:r>
      <w:r w:rsidRPr="00BE0570">
        <w:rPr>
          <w:spacing w:val="-1"/>
          <w:sz w:val="22"/>
          <w:szCs w:val="22"/>
          <w:lang w:val="sr-Latn-RS"/>
        </w:rPr>
        <w:t>е</w:t>
      </w:r>
      <w:r w:rsidRPr="00BE0570">
        <w:rPr>
          <w:sz w:val="22"/>
          <w:szCs w:val="22"/>
          <w:lang w:val="sr-Latn-RS"/>
        </w:rPr>
        <w:t>л</w:t>
      </w:r>
      <w:r w:rsidRPr="00BE0570">
        <w:rPr>
          <w:spacing w:val="-1"/>
          <w:sz w:val="22"/>
          <w:szCs w:val="22"/>
          <w:lang w:val="sr-Latn-RS"/>
        </w:rPr>
        <w:t>е</w:t>
      </w:r>
      <w:r w:rsidRPr="00BE0570">
        <w:rPr>
          <w:spacing w:val="1"/>
          <w:sz w:val="22"/>
          <w:szCs w:val="22"/>
          <w:lang w:val="sr-Latn-RS"/>
        </w:rPr>
        <w:t>к</w:t>
      </w:r>
      <w:r w:rsidRPr="00BE0570">
        <w:rPr>
          <w:sz w:val="22"/>
          <w:szCs w:val="22"/>
          <w:lang w:val="sr-Latn-RS"/>
        </w:rPr>
        <w:t>тро</w:t>
      </w:r>
      <w:r w:rsidRPr="00BE0570">
        <w:rPr>
          <w:spacing w:val="2"/>
          <w:sz w:val="22"/>
          <w:szCs w:val="22"/>
          <w:lang w:val="sr-Latn-RS"/>
        </w:rPr>
        <w:t>н</w:t>
      </w:r>
      <w:r w:rsidRPr="00BE0570">
        <w:rPr>
          <w:spacing w:val="-1"/>
          <w:sz w:val="22"/>
          <w:szCs w:val="22"/>
          <w:lang w:val="sr-Latn-RS"/>
        </w:rPr>
        <w:t>с</w:t>
      </w:r>
      <w:r w:rsidRPr="00BE0570">
        <w:rPr>
          <w:spacing w:val="1"/>
          <w:sz w:val="22"/>
          <w:szCs w:val="22"/>
          <w:lang w:val="sr-Latn-RS"/>
        </w:rPr>
        <w:t>ки</w:t>
      </w:r>
      <w:r w:rsidRPr="00BE0570">
        <w:rPr>
          <w:sz w:val="22"/>
          <w:szCs w:val="22"/>
          <w:lang w:val="sr-Latn-RS"/>
        </w:rPr>
        <w:t>м</w:t>
      </w:r>
      <w:r w:rsidRPr="00BE0570">
        <w:rPr>
          <w:spacing w:val="-13"/>
          <w:sz w:val="22"/>
          <w:szCs w:val="22"/>
          <w:lang w:val="sr-Latn-RS"/>
        </w:rPr>
        <w:t xml:space="preserve"> </w:t>
      </w:r>
      <w:r w:rsidRPr="00BE0570">
        <w:rPr>
          <w:spacing w:val="3"/>
          <w:sz w:val="22"/>
          <w:szCs w:val="22"/>
          <w:lang w:val="sr-Latn-RS"/>
        </w:rPr>
        <w:t>п</w:t>
      </w:r>
      <w:r w:rsidRPr="00BE0570">
        <w:rPr>
          <w:spacing w:val="-7"/>
          <w:sz w:val="22"/>
          <w:szCs w:val="22"/>
          <w:lang w:val="sr-Latn-RS"/>
        </w:rPr>
        <w:t>у</w:t>
      </w:r>
      <w:r w:rsidRPr="00BE0570">
        <w:rPr>
          <w:spacing w:val="3"/>
          <w:sz w:val="22"/>
          <w:szCs w:val="22"/>
          <w:lang w:val="sr-Latn-RS"/>
        </w:rPr>
        <w:t>т</w:t>
      </w:r>
      <w:r w:rsidRPr="00BE0570">
        <w:rPr>
          <w:spacing w:val="-1"/>
          <w:sz w:val="22"/>
          <w:szCs w:val="22"/>
          <w:lang w:val="sr-Latn-RS"/>
        </w:rPr>
        <w:t>е</w:t>
      </w:r>
      <w:r w:rsidR="006927FA" w:rsidRPr="00BE0570">
        <w:rPr>
          <w:spacing w:val="-1"/>
          <w:sz w:val="22"/>
          <w:szCs w:val="22"/>
          <w:lang w:val="sr-Latn-RS"/>
        </w:rPr>
        <w:t>м на начин прописан чл</w:t>
      </w:r>
      <w:r w:rsidR="009D724D" w:rsidRPr="00BE0570">
        <w:rPr>
          <w:spacing w:val="-1"/>
          <w:sz w:val="22"/>
          <w:szCs w:val="22"/>
          <w:lang w:val="sr-Latn-RS"/>
        </w:rPr>
        <w:t>. 28. до 34</w:t>
      </w:r>
      <w:r w:rsidR="00D52F86" w:rsidRPr="00BE0570">
        <w:rPr>
          <w:spacing w:val="-1"/>
          <w:sz w:val="22"/>
          <w:szCs w:val="22"/>
          <w:lang w:val="sr-Latn-RS"/>
        </w:rPr>
        <w:t xml:space="preserve">. </w:t>
      </w:r>
      <w:r w:rsidR="006927FA" w:rsidRPr="00BE0570">
        <w:rPr>
          <w:spacing w:val="-1"/>
          <w:sz w:val="22"/>
          <w:szCs w:val="22"/>
          <w:lang w:val="sr-Latn-RS"/>
        </w:rPr>
        <w:t>овог упутств</w:t>
      </w:r>
      <w:r w:rsidR="00F56B1C" w:rsidRPr="00BE0570">
        <w:rPr>
          <w:spacing w:val="-1"/>
          <w:sz w:val="22"/>
          <w:szCs w:val="22"/>
          <w:lang w:val="sr-Latn-RS"/>
        </w:rPr>
        <w:t>а,</w:t>
      </w:r>
      <w:r w:rsidR="00CC6397" w:rsidRPr="00BE0570">
        <w:rPr>
          <w:spacing w:val="-1"/>
          <w:sz w:val="22"/>
          <w:szCs w:val="22"/>
          <w:lang w:val="sr-Latn-RS"/>
        </w:rPr>
        <w:t xml:space="preserve"> </w:t>
      </w:r>
      <w:r w:rsidR="00317021" w:rsidRPr="00BE0570">
        <w:rPr>
          <w:sz w:val="22"/>
          <w:szCs w:val="22"/>
          <w:lang w:val="sr-Latn-RS"/>
        </w:rPr>
        <w:t>која у том случ</w:t>
      </w:r>
      <w:r w:rsidR="00F748A2" w:rsidRPr="00BE0570">
        <w:rPr>
          <w:sz w:val="22"/>
          <w:szCs w:val="22"/>
          <w:lang w:val="sr-Latn-RS"/>
        </w:rPr>
        <w:t>а</w:t>
      </w:r>
      <w:r w:rsidR="00317021" w:rsidRPr="00BE0570">
        <w:rPr>
          <w:sz w:val="22"/>
          <w:szCs w:val="22"/>
          <w:lang w:val="sr-Latn-RS"/>
        </w:rPr>
        <w:t>ј</w:t>
      </w:r>
      <w:r w:rsidR="00F748A2" w:rsidRPr="00BE0570">
        <w:rPr>
          <w:sz w:val="22"/>
          <w:szCs w:val="22"/>
          <w:lang w:val="sr-Latn-RS"/>
        </w:rPr>
        <w:t xml:space="preserve">у представља поједностављену </w:t>
      </w:r>
      <w:r w:rsidR="007460A9" w:rsidRPr="00BE0570">
        <w:rPr>
          <w:sz w:val="22"/>
          <w:szCs w:val="22"/>
          <w:lang w:val="sr-Latn-RS"/>
        </w:rPr>
        <w:t xml:space="preserve">царинску </w:t>
      </w:r>
      <w:r w:rsidR="00F748A2" w:rsidRPr="00BE0570">
        <w:rPr>
          <w:sz w:val="22"/>
          <w:szCs w:val="22"/>
          <w:lang w:val="sr-Latn-RS"/>
        </w:rPr>
        <w:t>деклар</w:t>
      </w:r>
      <w:r w:rsidR="00D11582" w:rsidRPr="00BE0570">
        <w:rPr>
          <w:sz w:val="22"/>
          <w:szCs w:val="22"/>
          <w:lang w:val="sr-Cyrl-BA"/>
        </w:rPr>
        <w:t>а</w:t>
      </w:r>
      <w:r w:rsidR="00F748A2" w:rsidRPr="00BE0570">
        <w:rPr>
          <w:sz w:val="22"/>
          <w:szCs w:val="22"/>
          <w:lang w:val="sr-Latn-RS"/>
        </w:rPr>
        <w:t xml:space="preserve">цију, </w:t>
      </w:r>
      <w:r w:rsidR="00A247A7" w:rsidRPr="00BE0570">
        <w:rPr>
          <w:sz w:val="22"/>
          <w:szCs w:val="22"/>
          <w:lang w:val="sr-Latn-RS"/>
        </w:rPr>
        <w:t>уз</w:t>
      </w:r>
      <w:r w:rsidR="00F56B1C" w:rsidRPr="00BE0570">
        <w:rPr>
          <w:sz w:val="22"/>
          <w:szCs w:val="22"/>
          <w:lang w:val="sr-Latn-RS"/>
        </w:rPr>
        <w:t xml:space="preserve"> </w:t>
      </w:r>
      <w:r w:rsidR="00CC6397" w:rsidRPr="00BE0570">
        <w:rPr>
          <w:sz w:val="22"/>
          <w:szCs w:val="22"/>
          <w:lang w:val="sr-Latn-RS"/>
        </w:rPr>
        <w:t xml:space="preserve"> обавезу подношења допунске декларације из члана </w:t>
      </w:r>
      <w:r w:rsidR="00CD4389" w:rsidRPr="00BE0570">
        <w:rPr>
          <w:sz w:val="22"/>
          <w:szCs w:val="22"/>
          <w:lang w:val="sr-Latn-RS"/>
        </w:rPr>
        <w:t>31</w:t>
      </w:r>
      <w:r w:rsidR="00F56B1C" w:rsidRPr="00BE0570">
        <w:rPr>
          <w:sz w:val="22"/>
          <w:szCs w:val="22"/>
          <w:lang w:val="sr-Latn-RS"/>
        </w:rPr>
        <w:t xml:space="preserve">. овог упутства, </w:t>
      </w:r>
      <w:r w:rsidR="00F748A2" w:rsidRPr="00BE0570">
        <w:rPr>
          <w:sz w:val="22"/>
          <w:szCs w:val="22"/>
          <w:lang w:val="sr-Latn-RS"/>
        </w:rPr>
        <w:t>или</w:t>
      </w:r>
    </w:p>
    <w:p w:rsidR="00F43DD2" w:rsidRPr="00BE0570" w:rsidRDefault="00F43DD2" w:rsidP="003A0C45">
      <w:pPr>
        <w:pStyle w:val="NoSpacing"/>
        <w:numPr>
          <w:ilvl w:val="0"/>
          <w:numId w:val="44"/>
        </w:numPr>
        <w:ind w:left="426" w:hanging="426"/>
        <w:jc w:val="both"/>
        <w:rPr>
          <w:sz w:val="22"/>
          <w:szCs w:val="22"/>
          <w:lang w:val="sr-Latn-RS"/>
        </w:rPr>
      </w:pPr>
      <w:r w:rsidRPr="00BE0570">
        <w:rPr>
          <w:spacing w:val="-1"/>
          <w:sz w:val="22"/>
          <w:szCs w:val="22"/>
          <w:lang w:val="sr-Latn-RS"/>
        </w:rPr>
        <w:t>с</w:t>
      </w:r>
      <w:r w:rsidRPr="00BE0570">
        <w:rPr>
          <w:sz w:val="22"/>
          <w:szCs w:val="22"/>
          <w:lang w:val="sr-Latn-RS"/>
        </w:rPr>
        <w:t>та</w:t>
      </w:r>
      <w:r w:rsidRPr="00BE0570">
        <w:rPr>
          <w:spacing w:val="-1"/>
          <w:sz w:val="22"/>
          <w:szCs w:val="22"/>
          <w:lang w:val="sr-Latn-RS"/>
        </w:rPr>
        <w:t>в</w:t>
      </w:r>
      <w:r w:rsidRPr="00BE0570">
        <w:rPr>
          <w:sz w:val="22"/>
          <w:szCs w:val="22"/>
          <w:lang w:val="sr-Latn-RS"/>
        </w:rPr>
        <w:t>љ</w:t>
      </w:r>
      <w:r w:rsidRPr="00BE0570">
        <w:rPr>
          <w:spacing w:val="1"/>
          <w:sz w:val="22"/>
          <w:szCs w:val="22"/>
          <w:lang w:val="sr-Latn-RS"/>
        </w:rPr>
        <w:t>а</w:t>
      </w:r>
      <w:r w:rsidRPr="00BE0570">
        <w:rPr>
          <w:spacing w:val="-1"/>
          <w:sz w:val="22"/>
          <w:szCs w:val="22"/>
          <w:lang w:val="sr-Latn-RS"/>
        </w:rPr>
        <w:t>њ</w:t>
      </w:r>
      <w:r w:rsidRPr="00BE0570">
        <w:rPr>
          <w:sz w:val="22"/>
          <w:szCs w:val="22"/>
          <w:lang w:val="sr-Latn-RS"/>
        </w:rPr>
        <w:t>е ро</w:t>
      </w:r>
      <w:r w:rsidRPr="00BE0570">
        <w:rPr>
          <w:spacing w:val="2"/>
          <w:sz w:val="22"/>
          <w:szCs w:val="22"/>
          <w:lang w:val="sr-Latn-RS"/>
        </w:rPr>
        <w:t>б</w:t>
      </w:r>
      <w:r w:rsidRPr="00BE0570">
        <w:rPr>
          <w:sz w:val="22"/>
          <w:szCs w:val="22"/>
          <w:lang w:val="sr-Latn-RS"/>
        </w:rPr>
        <w:t xml:space="preserve">е </w:t>
      </w:r>
      <w:r w:rsidR="00334036" w:rsidRPr="00BE0570">
        <w:rPr>
          <w:sz w:val="22"/>
          <w:szCs w:val="22"/>
          <w:lang w:val="sr-Latn-RS"/>
        </w:rPr>
        <w:t xml:space="preserve">у </w:t>
      </w:r>
      <w:r w:rsidR="0057751F" w:rsidRPr="00BE0570">
        <w:rPr>
          <w:sz w:val="22"/>
          <w:szCs w:val="22"/>
          <w:lang w:val="sr-Latn-RS"/>
        </w:rPr>
        <w:t xml:space="preserve">поступак пуштања у слободан промет из поступка царинског складиштења у складишту типа Д </w:t>
      </w:r>
      <w:r w:rsidR="00952689" w:rsidRPr="00BE0570">
        <w:rPr>
          <w:sz w:val="22"/>
          <w:szCs w:val="22"/>
          <w:lang w:val="sr-Latn-RS"/>
        </w:rPr>
        <w:t>на основу књ</w:t>
      </w:r>
      <w:r w:rsidR="0057751F" w:rsidRPr="00BE0570">
        <w:rPr>
          <w:sz w:val="22"/>
          <w:szCs w:val="22"/>
          <w:lang w:val="sr-Latn-RS"/>
        </w:rPr>
        <w:t>иговодственог уписа</w:t>
      </w:r>
      <w:r w:rsidR="00745AEC" w:rsidRPr="00BE0570">
        <w:rPr>
          <w:sz w:val="22"/>
          <w:szCs w:val="22"/>
          <w:lang w:val="sr-Latn-RS"/>
        </w:rPr>
        <w:t>,</w:t>
      </w:r>
      <w:r w:rsidR="0057751F" w:rsidRPr="00BE0570">
        <w:rPr>
          <w:sz w:val="22"/>
          <w:szCs w:val="22"/>
          <w:lang w:val="sr-Latn-RS"/>
        </w:rPr>
        <w:t xml:space="preserve"> </w:t>
      </w:r>
      <w:r w:rsidR="00952689" w:rsidRPr="00BE0570">
        <w:rPr>
          <w:sz w:val="22"/>
          <w:szCs w:val="22"/>
          <w:lang w:val="sr-Latn-RS"/>
        </w:rPr>
        <w:t xml:space="preserve">као </w:t>
      </w:r>
      <w:r w:rsidR="00F748A2" w:rsidRPr="00BE0570">
        <w:rPr>
          <w:sz w:val="22"/>
          <w:szCs w:val="22"/>
          <w:lang w:val="sr-Latn-RS"/>
        </w:rPr>
        <w:t>поје</w:t>
      </w:r>
      <w:r w:rsidR="00952689" w:rsidRPr="00BE0570">
        <w:rPr>
          <w:sz w:val="22"/>
          <w:szCs w:val="22"/>
          <w:lang w:val="sr-Latn-RS"/>
        </w:rPr>
        <w:t>д</w:t>
      </w:r>
      <w:r w:rsidR="00F748A2" w:rsidRPr="00BE0570">
        <w:rPr>
          <w:sz w:val="22"/>
          <w:szCs w:val="22"/>
          <w:lang w:val="sr-Latn-RS"/>
        </w:rPr>
        <w:t>н</w:t>
      </w:r>
      <w:r w:rsidR="00952689" w:rsidRPr="00BE0570">
        <w:rPr>
          <w:sz w:val="22"/>
          <w:szCs w:val="22"/>
          <w:lang w:val="sr-Latn-RS"/>
        </w:rPr>
        <w:t>остављене цари</w:t>
      </w:r>
      <w:r w:rsidR="00F748A2" w:rsidRPr="00BE0570">
        <w:rPr>
          <w:sz w:val="22"/>
          <w:szCs w:val="22"/>
          <w:lang w:val="sr-Latn-RS"/>
        </w:rPr>
        <w:t xml:space="preserve">нске </w:t>
      </w:r>
      <w:r w:rsidR="00745AEC" w:rsidRPr="00BE0570">
        <w:rPr>
          <w:sz w:val="22"/>
          <w:szCs w:val="22"/>
          <w:lang w:val="sr-Latn-RS"/>
        </w:rPr>
        <w:t xml:space="preserve">декларације, на </w:t>
      </w:r>
      <w:r w:rsidR="00952689" w:rsidRPr="00BE0570">
        <w:rPr>
          <w:sz w:val="22"/>
          <w:szCs w:val="22"/>
          <w:lang w:val="sr-Latn-RS"/>
        </w:rPr>
        <w:t>н</w:t>
      </w:r>
      <w:r w:rsidR="00745AEC" w:rsidRPr="00BE0570">
        <w:rPr>
          <w:sz w:val="22"/>
          <w:szCs w:val="22"/>
          <w:lang w:val="sr-Latn-RS"/>
        </w:rPr>
        <w:t>а</w:t>
      </w:r>
      <w:r w:rsidR="00952689" w:rsidRPr="00BE0570">
        <w:rPr>
          <w:sz w:val="22"/>
          <w:szCs w:val="22"/>
          <w:lang w:val="sr-Latn-RS"/>
        </w:rPr>
        <w:t>чин пропис</w:t>
      </w:r>
      <w:r w:rsidR="006927FA" w:rsidRPr="00BE0570">
        <w:rPr>
          <w:sz w:val="22"/>
          <w:szCs w:val="22"/>
          <w:lang w:val="sr-Latn-RS"/>
        </w:rPr>
        <w:t>а</w:t>
      </w:r>
      <w:r w:rsidR="00952689" w:rsidRPr="00BE0570">
        <w:rPr>
          <w:sz w:val="22"/>
          <w:szCs w:val="22"/>
          <w:lang w:val="sr-Latn-RS"/>
        </w:rPr>
        <w:t>н чл</w:t>
      </w:r>
      <w:r w:rsidR="009D724D" w:rsidRPr="00BE0570">
        <w:rPr>
          <w:sz w:val="22"/>
          <w:szCs w:val="22"/>
          <w:lang w:val="sr-Latn-RS"/>
        </w:rPr>
        <w:t>. 35</w:t>
      </w:r>
      <w:r w:rsidR="009B2D87" w:rsidRPr="00BE0570">
        <w:rPr>
          <w:sz w:val="22"/>
          <w:szCs w:val="22"/>
          <w:lang w:val="sr-Latn-RS"/>
        </w:rPr>
        <w:t>. до 3</w:t>
      </w:r>
      <w:r w:rsidR="009D724D" w:rsidRPr="00BE0570">
        <w:rPr>
          <w:sz w:val="22"/>
          <w:szCs w:val="22"/>
          <w:lang w:val="sr-Cyrl-BA"/>
        </w:rPr>
        <w:t>7</w:t>
      </w:r>
      <w:r w:rsidR="002F2087" w:rsidRPr="00BE0570">
        <w:rPr>
          <w:sz w:val="22"/>
          <w:szCs w:val="22"/>
          <w:lang w:val="sr-Latn-RS"/>
        </w:rPr>
        <w:t xml:space="preserve">. </w:t>
      </w:r>
      <w:r w:rsidR="00952689" w:rsidRPr="00BE0570">
        <w:rPr>
          <w:sz w:val="22"/>
          <w:szCs w:val="22"/>
          <w:lang w:val="sr-Latn-RS"/>
        </w:rPr>
        <w:t>овог упутства</w:t>
      </w:r>
      <w:r w:rsidR="00745AEC" w:rsidRPr="00BE0570">
        <w:rPr>
          <w:sz w:val="22"/>
          <w:szCs w:val="22"/>
          <w:lang w:val="sr-Latn-RS"/>
        </w:rPr>
        <w:t>. У овом случају не примјењује се тачка а) овог члана.</w:t>
      </w:r>
    </w:p>
    <w:p w:rsidR="00745AEC" w:rsidRPr="00BE0570" w:rsidRDefault="00745AEC" w:rsidP="0088741F">
      <w:pPr>
        <w:pStyle w:val="NoSpacing"/>
        <w:jc w:val="both"/>
        <w:rPr>
          <w:sz w:val="22"/>
          <w:szCs w:val="22"/>
          <w:lang w:val="sr-Latn-RS"/>
        </w:rPr>
      </w:pPr>
    </w:p>
    <w:p w:rsidR="008A5FC2" w:rsidRPr="00BE0570" w:rsidRDefault="008A5FC2" w:rsidP="0088741F">
      <w:pPr>
        <w:pStyle w:val="NoSpacing"/>
        <w:jc w:val="both"/>
        <w:rPr>
          <w:sz w:val="22"/>
          <w:szCs w:val="22"/>
          <w:lang w:val="sr-Latn-RS"/>
        </w:rPr>
      </w:pPr>
    </w:p>
    <w:p w:rsidR="008A5FC2" w:rsidRPr="00BE0570" w:rsidRDefault="008A5FC2" w:rsidP="0088741F">
      <w:pPr>
        <w:pStyle w:val="NoSpacing"/>
        <w:jc w:val="center"/>
        <w:rPr>
          <w:b/>
          <w:iCs/>
          <w:sz w:val="22"/>
          <w:szCs w:val="22"/>
          <w:lang w:val="sr-Latn-RS"/>
        </w:rPr>
      </w:pPr>
      <w:r w:rsidRPr="00BE0570">
        <w:rPr>
          <w:b/>
          <w:sz w:val="22"/>
          <w:szCs w:val="22"/>
          <w:lang w:val="sr-Latn-RS"/>
        </w:rPr>
        <w:t>Члан 2</w:t>
      </w:r>
      <w:r w:rsidR="00CD4389" w:rsidRPr="00BE0570">
        <w:rPr>
          <w:b/>
          <w:sz w:val="22"/>
          <w:szCs w:val="22"/>
          <w:lang w:val="sr-Cyrl-BA"/>
        </w:rPr>
        <w:t>5</w:t>
      </w:r>
      <w:r w:rsidRPr="00BE0570">
        <w:rPr>
          <w:b/>
          <w:sz w:val="22"/>
          <w:szCs w:val="22"/>
          <w:lang w:val="sr-Latn-RS"/>
        </w:rPr>
        <w:t>.</w:t>
      </w:r>
    </w:p>
    <w:p w:rsidR="008A5FC2" w:rsidRPr="00BE0570" w:rsidRDefault="008A5FC2" w:rsidP="0088741F">
      <w:pPr>
        <w:pStyle w:val="NoSpacing"/>
        <w:jc w:val="center"/>
        <w:rPr>
          <w:iCs/>
          <w:sz w:val="22"/>
          <w:szCs w:val="22"/>
          <w:lang w:val="sr-Latn-RS"/>
        </w:rPr>
      </w:pPr>
      <w:r w:rsidRPr="00BE0570">
        <w:rPr>
          <w:iCs/>
          <w:sz w:val="22"/>
          <w:szCs w:val="22"/>
          <w:lang w:val="sr-Latn-RS"/>
        </w:rPr>
        <w:t>(Кућно увозно царињење и статус овлашћеног примаоца)</w:t>
      </w:r>
    </w:p>
    <w:p w:rsidR="008A5FC2" w:rsidRPr="00BE0570" w:rsidRDefault="008A5FC2" w:rsidP="0088741F">
      <w:pPr>
        <w:pStyle w:val="NoSpacing"/>
        <w:jc w:val="both"/>
        <w:rPr>
          <w:sz w:val="22"/>
          <w:szCs w:val="22"/>
          <w:lang w:val="sr-Latn-RS"/>
        </w:rPr>
      </w:pPr>
    </w:p>
    <w:p w:rsidR="008A5FC2" w:rsidRPr="00BE0570" w:rsidRDefault="008A5FC2" w:rsidP="0088741F">
      <w:pPr>
        <w:pStyle w:val="NoSpacing"/>
        <w:jc w:val="both"/>
        <w:rPr>
          <w:sz w:val="22"/>
          <w:szCs w:val="22"/>
          <w:lang w:val="sr-Latn-RS"/>
        </w:rPr>
      </w:pPr>
      <w:r w:rsidRPr="00BE0570">
        <w:rPr>
          <w:sz w:val="22"/>
          <w:szCs w:val="22"/>
          <w:lang w:val="sr-Latn-RS"/>
        </w:rPr>
        <w:t>Кућно увозно царињење м</w:t>
      </w:r>
      <w:r w:rsidR="00D11582" w:rsidRPr="00BE0570">
        <w:rPr>
          <w:sz w:val="22"/>
          <w:szCs w:val="22"/>
          <w:lang w:val="sr-Latn-RS"/>
        </w:rPr>
        <w:t>оже бити са и без статуса овлаш</w:t>
      </w:r>
      <w:r w:rsidRPr="00BE0570">
        <w:rPr>
          <w:sz w:val="22"/>
          <w:szCs w:val="22"/>
          <w:lang w:val="sr-Latn-RS"/>
        </w:rPr>
        <w:t>ћ</w:t>
      </w:r>
      <w:r w:rsidR="00D11582" w:rsidRPr="00BE0570">
        <w:rPr>
          <w:sz w:val="22"/>
          <w:szCs w:val="22"/>
          <w:lang w:val="sr-Cyrl-BA"/>
        </w:rPr>
        <w:t>е</w:t>
      </w:r>
      <w:r w:rsidRPr="00BE0570">
        <w:rPr>
          <w:sz w:val="22"/>
          <w:szCs w:val="22"/>
          <w:lang w:val="sr-Latn-RS"/>
        </w:rPr>
        <w:t xml:space="preserve">ног примаоца, зависно од потреба привредног субјекта односно зависно за које </w:t>
      </w:r>
      <w:r w:rsidR="0082631B" w:rsidRPr="00BE0570">
        <w:rPr>
          <w:sz w:val="22"/>
          <w:szCs w:val="22"/>
          <w:lang w:val="sr-Latn-RS"/>
        </w:rPr>
        <w:t xml:space="preserve">је </w:t>
      </w:r>
      <w:r w:rsidRPr="00BE0570">
        <w:rPr>
          <w:sz w:val="22"/>
          <w:szCs w:val="22"/>
          <w:lang w:val="sr-Latn-RS"/>
        </w:rPr>
        <w:t>увозне царинске поступке привредни субјект</w:t>
      </w:r>
      <w:r w:rsidR="0082631B" w:rsidRPr="00BE0570">
        <w:rPr>
          <w:sz w:val="22"/>
          <w:szCs w:val="22"/>
          <w:lang w:val="sr-Latn-RS"/>
        </w:rPr>
        <w:t>, на његов за</w:t>
      </w:r>
      <w:r w:rsidR="00415D31" w:rsidRPr="00BE0570">
        <w:rPr>
          <w:sz w:val="22"/>
          <w:szCs w:val="22"/>
          <w:lang w:val="sr-Latn-RS"/>
        </w:rPr>
        <w:t>х</w:t>
      </w:r>
      <w:r w:rsidR="0082631B" w:rsidRPr="00BE0570">
        <w:rPr>
          <w:sz w:val="22"/>
          <w:szCs w:val="22"/>
          <w:lang w:val="sr-Latn-RS"/>
        </w:rPr>
        <w:t xml:space="preserve">тјев, добио одобрење за </w:t>
      </w:r>
      <w:r w:rsidRPr="00BE0570">
        <w:rPr>
          <w:sz w:val="22"/>
          <w:szCs w:val="22"/>
          <w:lang w:val="sr-Latn-RS"/>
        </w:rPr>
        <w:t>кућно увозно царињење.</w:t>
      </w:r>
    </w:p>
    <w:p w:rsidR="000309E0" w:rsidRPr="00BE0570" w:rsidRDefault="000309E0" w:rsidP="0088741F">
      <w:pPr>
        <w:pStyle w:val="NoSpacing"/>
        <w:jc w:val="both"/>
        <w:rPr>
          <w:sz w:val="22"/>
          <w:szCs w:val="22"/>
          <w:lang w:val="sr-Latn-RS"/>
        </w:rPr>
      </w:pPr>
    </w:p>
    <w:p w:rsidR="008A5FC2" w:rsidRDefault="008A5FC2" w:rsidP="0088741F">
      <w:pPr>
        <w:pStyle w:val="NoSpacing"/>
        <w:jc w:val="both"/>
        <w:rPr>
          <w:sz w:val="22"/>
          <w:szCs w:val="22"/>
          <w:lang w:val="sr-Latn-RS"/>
        </w:rPr>
      </w:pPr>
    </w:p>
    <w:p w:rsidR="001719C4" w:rsidRPr="00BE0570" w:rsidRDefault="001719C4" w:rsidP="0088741F">
      <w:pPr>
        <w:pStyle w:val="NoSpacing"/>
        <w:jc w:val="both"/>
        <w:rPr>
          <w:sz w:val="22"/>
          <w:szCs w:val="22"/>
          <w:lang w:val="sr-Latn-RS"/>
        </w:rPr>
      </w:pPr>
    </w:p>
    <w:p w:rsidR="00076447" w:rsidRPr="00BE0570" w:rsidRDefault="000309E0" w:rsidP="0088741F">
      <w:pPr>
        <w:pStyle w:val="NoSpacing"/>
        <w:jc w:val="both"/>
        <w:rPr>
          <w:b/>
          <w:sz w:val="22"/>
          <w:szCs w:val="22"/>
          <w:lang w:val="sr-Latn-RS"/>
        </w:rPr>
      </w:pPr>
      <w:r w:rsidRPr="00BE0570">
        <w:rPr>
          <w:b/>
          <w:sz w:val="22"/>
          <w:szCs w:val="22"/>
          <w:lang w:val="sr-Latn-RS"/>
        </w:rPr>
        <w:t>Одјељак Б. Завршетак поступка провоза у статусу овлашћеног примаоца</w:t>
      </w:r>
    </w:p>
    <w:p w:rsidR="00DA005E" w:rsidRPr="00BE0570" w:rsidRDefault="00DA005E" w:rsidP="0088741F">
      <w:pPr>
        <w:pStyle w:val="NoSpacing"/>
        <w:jc w:val="both"/>
        <w:rPr>
          <w:sz w:val="22"/>
          <w:szCs w:val="22"/>
          <w:lang w:val="sr-Latn-RS"/>
        </w:rPr>
      </w:pPr>
    </w:p>
    <w:p w:rsidR="008A5FC2" w:rsidRPr="00BE0570" w:rsidRDefault="008A5FC2" w:rsidP="0088741F">
      <w:pPr>
        <w:pStyle w:val="NoSpacing"/>
        <w:jc w:val="both"/>
        <w:rPr>
          <w:sz w:val="22"/>
          <w:szCs w:val="22"/>
          <w:lang w:val="sr-Latn-RS"/>
        </w:rPr>
      </w:pPr>
    </w:p>
    <w:p w:rsidR="005064D5" w:rsidRPr="00BE0570" w:rsidRDefault="008343B1" w:rsidP="0088741F">
      <w:pPr>
        <w:pStyle w:val="NoSpacing"/>
        <w:jc w:val="center"/>
        <w:rPr>
          <w:b/>
          <w:sz w:val="22"/>
          <w:szCs w:val="22"/>
          <w:lang w:val="sr-Latn-RS"/>
        </w:rPr>
      </w:pPr>
      <w:r w:rsidRPr="00BE0570">
        <w:rPr>
          <w:b/>
          <w:sz w:val="22"/>
          <w:szCs w:val="22"/>
          <w:lang w:val="sr-Latn-RS"/>
        </w:rPr>
        <w:t>Члан</w:t>
      </w:r>
      <w:r w:rsidR="004A1011" w:rsidRPr="00BE0570">
        <w:rPr>
          <w:b/>
          <w:sz w:val="22"/>
          <w:szCs w:val="22"/>
          <w:lang w:val="sr-Latn-RS"/>
        </w:rPr>
        <w:t xml:space="preserve"> </w:t>
      </w:r>
      <w:r w:rsidR="00A429A3" w:rsidRPr="00BE0570">
        <w:rPr>
          <w:b/>
          <w:sz w:val="22"/>
          <w:szCs w:val="22"/>
          <w:lang w:val="sr-Latn-RS"/>
        </w:rPr>
        <w:t>2</w:t>
      </w:r>
      <w:r w:rsidR="00CD4389" w:rsidRPr="00BE0570">
        <w:rPr>
          <w:b/>
          <w:sz w:val="22"/>
          <w:szCs w:val="22"/>
          <w:lang w:val="sr-Cyrl-BA"/>
        </w:rPr>
        <w:t>6</w:t>
      </w:r>
      <w:r w:rsidR="00437B63" w:rsidRPr="00BE0570">
        <w:rPr>
          <w:b/>
          <w:sz w:val="22"/>
          <w:szCs w:val="22"/>
          <w:lang w:val="sr-Latn-RS"/>
        </w:rPr>
        <w:t>.</w:t>
      </w:r>
    </w:p>
    <w:p w:rsidR="00DE28A8" w:rsidRPr="00CB29B0" w:rsidRDefault="00F4529E" w:rsidP="0088741F">
      <w:pPr>
        <w:pStyle w:val="NoSpacing"/>
        <w:jc w:val="center"/>
        <w:rPr>
          <w:iCs/>
          <w:sz w:val="22"/>
          <w:szCs w:val="22"/>
          <w:lang w:val="sr-Latn-RS"/>
        </w:rPr>
      </w:pPr>
      <w:r w:rsidRPr="00BE0570">
        <w:rPr>
          <w:iCs/>
          <w:sz w:val="22"/>
          <w:szCs w:val="22"/>
          <w:lang w:val="sr-Latn-RS"/>
        </w:rPr>
        <w:t>(</w:t>
      </w:r>
      <w:r w:rsidR="008343B1" w:rsidRPr="00BE0570">
        <w:rPr>
          <w:iCs/>
          <w:sz w:val="22"/>
          <w:szCs w:val="22"/>
          <w:lang w:val="sr-Latn-RS"/>
        </w:rPr>
        <w:t>Овлашћени</w:t>
      </w:r>
      <w:r w:rsidR="00DE28A8" w:rsidRPr="00BE0570">
        <w:rPr>
          <w:iCs/>
          <w:sz w:val="22"/>
          <w:szCs w:val="22"/>
          <w:lang w:val="sr-Latn-RS"/>
        </w:rPr>
        <w:t xml:space="preserve"> </w:t>
      </w:r>
      <w:r w:rsidR="008343B1" w:rsidRPr="00BE0570">
        <w:rPr>
          <w:iCs/>
          <w:sz w:val="22"/>
          <w:szCs w:val="22"/>
          <w:lang w:val="sr-Latn-RS"/>
        </w:rPr>
        <w:t>прималац</w:t>
      </w:r>
      <w:r w:rsidR="00D17BC7" w:rsidRPr="00BE0570">
        <w:rPr>
          <w:iCs/>
          <w:sz w:val="22"/>
          <w:szCs w:val="22"/>
          <w:lang w:val="sr-Latn-RS"/>
        </w:rPr>
        <w:t xml:space="preserve"> </w:t>
      </w:r>
      <w:r w:rsidR="008343B1" w:rsidRPr="00BE0570">
        <w:rPr>
          <w:iCs/>
          <w:sz w:val="22"/>
          <w:szCs w:val="22"/>
          <w:lang w:val="sr-Latn-RS"/>
        </w:rPr>
        <w:t>и</w:t>
      </w:r>
      <w:r w:rsidR="00D17BC7" w:rsidRPr="00BE0570">
        <w:rPr>
          <w:iCs/>
          <w:sz w:val="22"/>
          <w:szCs w:val="22"/>
          <w:lang w:val="sr-Latn-RS"/>
        </w:rPr>
        <w:t xml:space="preserve"> </w:t>
      </w:r>
      <w:r w:rsidR="005064D5" w:rsidRPr="00BE0570">
        <w:rPr>
          <w:iCs/>
          <w:sz w:val="22"/>
          <w:szCs w:val="22"/>
          <w:lang w:val="sr-Latn-RS"/>
        </w:rPr>
        <w:t>ималац одобрења за кућно</w:t>
      </w:r>
      <w:r w:rsidR="00D17BC7" w:rsidRPr="00BE0570">
        <w:rPr>
          <w:iCs/>
          <w:sz w:val="22"/>
          <w:szCs w:val="22"/>
          <w:lang w:val="sr-Latn-RS"/>
        </w:rPr>
        <w:t xml:space="preserve"> </w:t>
      </w:r>
      <w:r w:rsidR="008343B1" w:rsidRPr="00BE0570">
        <w:rPr>
          <w:iCs/>
          <w:sz w:val="22"/>
          <w:szCs w:val="22"/>
          <w:lang w:val="sr-Latn-RS"/>
        </w:rPr>
        <w:t>увозно</w:t>
      </w:r>
      <w:r w:rsidR="00D17BC7" w:rsidRPr="00CB29B0">
        <w:rPr>
          <w:iCs/>
          <w:sz w:val="22"/>
          <w:szCs w:val="22"/>
          <w:lang w:val="sr-Latn-RS"/>
        </w:rPr>
        <w:t xml:space="preserve"> </w:t>
      </w:r>
      <w:r w:rsidR="005064D5" w:rsidRPr="00CB29B0">
        <w:rPr>
          <w:iCs/>
          <w:sz w:val="22"/>
          <w:szCs w:val="22"/>
          <w:lang w:val="sr-Latn-RS"/>
        </w:rPr>
        <w:t>царињење</w:t>
      </w:r>
      <w:r w:rsidR="00DE28A8" w:rsidRPr="00CB29B0">
        <w:rPr>
          <w:iCs/>
          <w:sz w:val="22"/>
          <w:szCs w:val="22"/>
          <w:lang w:val="sr-Latn-RS"/>
        </w:rPr>
        <w:t>)</w:t>
      </w:r>
    </w:p>
    <w:p w:rsidR="001A212F" w:rsidRPr="00CB29B0" w:rsidRDefault="001A212F" w:rsidP="0088741F">
      <w:pPr>
        <w:pStyle w:val="NoSpacing"/>
        <w:jc w:val="both"/>
        <w:rPr>
          <w:iCs/>
          <w:sz w:val="22"/>
          <w:szCs w:val="22"/>
          <w:lang w:val="sr-Latn-RS"/>
        </w:rPr>
      </w:pPr>
    </w:p>
    <w:p w:rsidR="00DE28A8" w:rsidRPr="00CB29B0" w:rsidRDefault="008343B1" w:rsidP="003A0C45">
      <w:pPr>
        <w:pStyle w:val="NoSpacing"/>
        <w:numPr>
          <w:ilvl w:val="0"/>
          <w:numId w:val="1"/>
        </w:numPr>
        <w:ind w:left="426" w:hanging="426"/>
        <w:jc w:val="both"/>
        <w:rPr>
          <w:sz w:val="22"/>
          <w:szCs w:val="22"/>
          <w:lang w:val="sr-Latn-RS"/>
        </w:rPr>
      </w:pPr>
      <w:r w:rsidRPr="00CB29B0">
        <w:rPr>
          <w:sz w:val="22"/>
          <w:szCs w:val="22"/>
          <w:lang w:val="sr-Latn-RS"/>
        </w:rPr>
        <w:t>Када</w:t>
      </w:r>
      <w:r w:rsidR="0079614F" w:rsidRPr="00CB29B0">
        <w:rPr>
          <w:sz w:val="22"/>
          <w:szCs w:val="22"/>
          <w:lang w:val="sr-Latn-RS"/>
        </w:rPr>
        <w:t xml:space="preserve"> </w:t>
      </w:r>
      <w:r w:rsidR="00A429A3" w:rsidRPr="00CB29B0">
        <w:rPr>
          <w:sz w:val="22"/>
          <w:szCs w:val="22"/>
          <w:lang w:val="sr-Latn-RS"/>
        </w:rPr>
        <w:t>ималац</w:t>
      </w:r>
      <w:r w:rsidR="006906BD" w:rsidRPr="00CB29B0">
        <w:rPr>
          <w:sz w:val="22"/>
          <w:szCs w:val="22"/>
          <w:lang w:val="sr-Latn-RS"/>
        </w:rPr>
        <w:t xml:space="preserve"> </w:t>
      </w:r>
      <w:r w:rsidRPr="00CB29B0">
        <w:rPr>
          <w:sz w:val="22"/>
          <w:szCs w:val="22"/>
          <w:lang w:val="sr-Latn-RS"/>
        </w:rPr>
        <w:t>одобрења</w:t>
      </w:r>
      <w:r w:rsidR="001A212F" w:rsidRPr="00CB29B0">
        <w:rPr>
          <w:sz w:val="22"/>
          <w:szCs w:val="22"/>
          <w:lang w:val="sr-Latn-RS"/>
        </w:rPr>
        <w:t xml:space="preserve"> </w:t>
      </w:r>
      <w:r w:rsidRPr="00CB29B0">
        <w:rPr>
          <w:sz w:val="22"/>
          <w:szCs w:val="22"/>
          <w:lang w:val="sr-Latn-RS"/>
        </w:rPr>
        <w:t>за</w:t>
      </w:r>
      <w:r w:rsidR="001A212F" w:rsidRPr="00CB29B0">
        <w:rPr>
          <w:sz w:val="22"/>
          <w:szCs w:val="22"/>
          <w:lang w:val="sr-Latn-RS"/>
        </w:rPr>
        <w:t xml:space="preserve"> </w:t>
      </w:r>
      <w:r w:rsidR="000F590F" w:rsidRPr="00CB29B0">
        <w:rPr>
          <w:sz w:val="22"/>
          <w:szCs w:val="22"/>
          <w:lang w:val="sr-Latn-RS"/>
        </w:rPr>
        <w:t>кућно</w:t>
      </w:r>
      <w:r w:rsidR="001A212F" w:rsidRPr="00CB29B0">
        <w:rPr>
          <w:sz w:val="22"/>
          <w:szCs w:val="22"/>
          <w:lang w:val="sr-Latn-RS"/>
        </w:rPr>
        <w:t xml:space="preserve"> </w:t>
      </w:r>
      <w:r w:rsidRPr="00CB29B0">
        <w:rPr>
          <w:sz w:val="22"/>
          <w:szCs w:val="22"/>
          <w:lang w:val="sr-Latn-RS"/>
        </w:rPr>
        <w:t>увозно</w:t>
      </w:r>
      <w:r w:rsidR="001A212F" w:rsidRPr="00CB29B0">
        <w:rPr>
          <w:sz w:val="22"/>
          <w:szCs w:val="22"/>
          <w:lang w:val="sr-Latn-RS"/>
        </w:rPr>
        <w:t xml:space="preserve"> </w:t>
      </w:r>
      <w:r w:rsidRPr="00CB29B0">
        <w:rPr>
          <w:sz w:val="22"/>
          <w:szCs w:val="22"/>
          <w:lang w:val="sr-Latn-RS"/>
        </w:rPr>
        <w:t>царињење</w:t>
      </w:r>
      <w:r w:rsidR="00DA005E" w:rsidRPr="00CB29B0">
        <w:rPr>
          <w:sz w:val="22"/>
          <w:szCs w:val="22"/>
          <w:lang w:val="sr-Latn-RS"/>
        </w:rPr>
        <w:t>,</w:t>
      </w:r>
      <w:r w:rsidR="001A212F" w:rsidRPr="00CB29B0">
        <w:rPr>
          <w:sz w:val="22"/>
          <w:szCs w:val="22"/>
          <w:lang w:val="sr-Latn-RS"/>
        </w:rPr>
        <w:t xml:space="preserve"> </w:t>
      </w:r>
      <w:r w:rsidRPr="00CB29B0">
        <w:rPr>
          <w:sz w:val="22"/>
          <w:szCs w:val="22"/>
          <w:lang w:val="sr-Latn-RS"/>
        </w:rPr>
        <w:t>који</w:t>
      </w:r>
      <w:r w:rsidR="0079614F" w:rsidRPr="00CB29B0">
        <w:rPr>
          <w:sz w:val="22"/>
          <w:szCs w:val="22"/>
          <w:lang w:val="sr-Latn-RS"/>
        </w:rPr>
        <w:t xml:space="preserve"> </w:t>
      </w:r>
      <w:r w:rsidRPr="00CB29B0">
        <w:rPr>
          <w:sz w:val="22"/>
          <w:szCs w:val="22"/>
          <w:lang w:val="sr-Latn-RS"/>
        </w:rPr>
        <w:t>је</w:t>
      </w:r>
      <w:r w:rsidR="0079614F" w:rsidRPr="00CB29B0">
        <w:rPr>
          <w:sz w:val="22"/>
          <w:szCs w:val="22"/>
          <w:lang w:val="sr-Latn-RS"/>
        </w:rPr>
        <w:t xml:space="preserve"> </w:t>
      </w:r>
      <w:r w:rsidRPr="00CB29B0">
        <w:rPr>
          <w:sz w:val="22"/>
          <w:szCs w:val="22"/>
          <w:lang w:val="sr-Latn-RS"/>
        </w:rPr>
        <w:t>и</w:t>
      </w:r>
      <w:r w:rsidR="001A212F" w:rsidRPr="00CB29B0">
        <w:rPr>
          <w:sz w:val="22"/>
          <w:szCs w:val="22"/>
          <w:lang w:val="sr-Latn-RS"/>
        </w:rPr>
        <w:t xml:space="preserve"> </w:t>
      </w:r>
      <w:r w:rsidR="00A429A3" w:rsidRPr="00CB29B0">
        <w:rPr>
          <w:sz w:val="22"/>
          <w:szCs w:val="22"/>
          <w:lang w:val="sr-Latn-RS"/>
        </w:rPr>
        <w:t>ималац</w:t>
      </w:r>
      <w:r w:rsidR="006906BD" w:rsidRPr="00CB29B0">
        <w:rPr>
          <w:sz w:val="22"/>
          <w:szCs w:val="22"/>
          <w:lang w:val="sr-Latn-RS"/>
        </w:rPr>
        <w:t xml:space="preserve"> </w:t>
      </w:r>
      <w:r w:rsidRPr="00CB29B0">
        <w:rPr>
          <w:sz w:val="22"/>
          <w:szCs w:val="22"/>
          <w:lang w:val="sr-Latn-RS"/>
        </w:rPr>
        <w:t>одобрења</w:t>
      </w:r>
      <w:r w:rsidR="001A212F" w:rsidRPr="00CB29B0">
        <w:rPr>
          <w:sz w:val="22"/>
          <w:szCs w:val="22"/>
          <w:lang w:val="sr-Latn-RS"/>
        </w:rPr>
        <w:t xml:space="preserve"> </w:t>
      </w:r>
      <w:r w:rsidRPr="00CB29B0">
        <w:rPr>
          <w:sz w:val="22"/>
          <w:szCs w:val="22"/>
          <w:lang w:val="sr-Latn-RS"/>
        </w:rPr>
        <w:t>за</w:t>
      </w:r>
      <w:r w:rsidR="001A212F" w:rsidRPr="00CB29B0">
        <w:rPr>
          <w:sz w:val="22"/>
          <w:szCs w:val="22"/>
          <w:lang w:val="sr-Latn-RS"/>
        </w:rPr>
        <w:t xml:space="preserve"> </w:t>
      </w:r>
      <w:r w:rsidRPr="00CB29B0">
        <w:rPr>
          <w:sz w:val="22"/>
          <w:szCs w:val="22"/>
          <w:lang w:val="sr-Latn-RS"/>
        </w:rPr>
        <w:t>статус</w:t>
      </w:r>
      <w:r w:rsidR="001A212F" w:rsidRPr="00CB29B0">
        <w:rPr>
          <w:sz w:val="22"/>
          <w:szCs w:val="22"/>
          <w:lang w:val="sr-Latn-RS"/>
        </w:rPr>
        <w:t xml:space="preserve"> </w:t>
      </w:r>
      <w:r w:rsidRPr="00CB29B0">
        <w:rPr>
          <w:sz w:val="22"/>
          <w:szCs w:val="22"/>
          <w:lang w:val="sr-Latn-RS"/>
        </w:rPr>
        <w:t>овлашћеног</w:t>
      </w:r>
      <w:r w:rsidR="001A212F" w:rsidRPr="00CB29B0">
        <w:rPr>
          <w:sz w:val="22"/>
          <w:szCs w:val="22"/>
          <w:lang w:val="sr-Latn-RS"/>
        </w:rPr>
        <w:t xml:space="preserve"> </w:t>
      </w:r>
      <w:r w:rsidRPr="00CB29B0">
        <w:rPr>
          <w:sz w:val="22"/>
          <w:szCs w:val="22"/>
          <w:lang w:val="sr-Latn-RS"/>
        </w:rPr>
        <w:t>примаоца</w:t>
      </w:r>
      <w:r w:rsidR="001A212F" w:rsidRPr="00CB29B0">
        <w:rPr>
          <w:sz w:val="22"/>
          <w:szCs w:val="22"/>
          <w:lang w:val="sr-Latn-RS"/>
        </w:rPr>
        <w:t xml:space="preserve">, </w:t>
      </w:r>
      <w:r w:rsidRPr="00CB29B0">
        <w:rPr>
          <w:sz w:val="22"/>
          <w:szCs w:val="22"/>
          <w:lang w:val="sr-Latn-RS"/>
        </w:rPr>
        <w:t>робу</w:t>
      </w:r>
      <w:r w:rsidR="000A5C53" w:rsidRPr="00CB29B0">
        <w:rPr>
          <w:sz w:val="22"/>
          <w:szCs w:val="22"/>
          <w:lang w:val="sr-Latn-RS"/>
        </w:rPr>
        <w:t xml:space="preserve"> </w:t>
      </w:r>
      <w:r w:rsidRPr="00CB29B0">
        <w:rPr>
          <w:sz w:val="22"/>
          <w:szCs w:val="22"/>
          <w:lang w:val="sr-Latn-RS"/>
        </w:rPr>
        <w:t>одмах</w:t>
      </w:r>
      <w:r w:rsidR="000A5C53" w:rsidRPr="00CB29B0">
        <w:rPr>
          <w:sz w:val="22"/>
          <w:szCs w:val="22"/>
          <w:lang w:val="sr-Latn-RS"/>
        </w:rPr>
        <w:t xml:space="preserve"> </w:t>
      </w:r>
      <w:r w:rsidRPr="00CB29B0">
        <w:rPr>
          <w:sz w:val="22"/>
          <w:szCs w:val="22"/>
          <w:lang w:val="sr-Latn-RS"/>
        </w:rPr>
        <w:t>након</w:t>
      </w:r>
      <w:r w:rsidR="0079614F" w:rsidRPr="00CB29B0">
        <w:rPr>
          <w:sz w:val="22"/>
          <w:szCs w:val="22"/>
          <w:lang w:val="sr-Latn-RS"/>
        </w:rPr>
        <w:t xml:space="preserve"> </w:t>
      </w:r>
      <w:r w:rsidR="009A1B8F" w:rsidRPr="00CB29B0">
        <w:rPr>
          <w:sz w:val="22"/>
          <w:szCs w:val="22"/>
          <w:lang w:val="sr-Latn-RS"/>
        </w:rPr>
        <w:t xml:space="preserve">завршетка </w:t>
      </w:r>
      <w:r w:rsidRPr="00CB29B0">
        <w:rPr>
          <w:sz w:val="22"/>
          <w:szCs w:val="22"/>
          <w:lang w:val="sr-Latn-RS"/>
        </w:rPr>
        <w:t>поступка</w:t>
      </w:r>
      <w:r w:rsidR="0079614F" w:rsidRPr="00CB29B0">
        <w:rPr>
          <w:sz w:val="22"/>
          <w:szCs w:val="22"/>
          <w:lang w:val="sr-Latn-RS"/>
        </w:rPr>
        <w:t xml:space="preserve"> </w:t>
      </w:r>
      <w:r w:rsidRPr="00CB29B0">
        <w:rPr>
          <w:sz w:val="22"/>
          <w:szCs w:val="22"/>
          <w:lang w:val="sr-Latn-RS"/>
        </w:rPr>
        <w:t>провоза</w:t>
      </w:r>
      <w:r w:rsidR="0079614F" w:rsidRPr="00CB29B0">
        <w:rPr>
          <w:sz w:val="22"/>
          <w:szCs w:val="22"/>
          <w:lang w:val="sr-Latn-RS"/>
        </w:rPr>
        <w:t xml:space="preserve"> </w:t>
      </w:r>
      <w:r w:rsidRPr="00CB29B0">
        <w:rPr>
          <w:sz w:val="22"/>
          <w:szCs w:val="22"/>
          <w:lang w:val="sr-Latn-RS"/>
        </w:rPr>
        <w:t>у</w:t>
      </w:r>
      <w:r w:rsidR="0079614F" w:rsidRPr="00CB29B0">
        <w:rPr>
          <w:sz w:val="22"/>
          <w:szCs w:val="22"/>
          <w:lang w:val="sr-Latn-RS"/>
        </w:rPr>
        <w:t xml:space="preserve"> </w:t>
      </w:r>
      <w:r w:rsidRPr="00CB29B0">
        <w:rPr>
          <w:sz w:val="22"/>
          <w:szCs w:val="22"/>
          <w:lang w:val="sr-Latn-RS"/>
        </w:rPr>
        <w:t>статусу</w:t>
      </w:r>
      <w:r w:rsidR="0079614F" w:rsidRPr="00CB29B0">
        <w:rPr>
          <w:sz w:val="22"/>
          <w:szCs w:val="22"/>
          <w:lang w:val="sr-Latn-RS"/>
        </w:rPr>
        <w:t xml:space="preserve"> </w:t>
      </w:r>
      <w:r w:rsidRPr="00CB29B0">
        <w:rPr>
          <w:sz w:val="22"/>
          <w:szCs w:val="22"/>
          <w:lang w:val="sr-Latn-RS"/>
        </w:rPr>
        <w:t>овлашћеног</w:t>
      </w:r>
      <w:r w:rsidR="0079614F" w:rsidRPr="00CB29B0">
        <w:rPr>
          <w:sz w:val="22"/>
          <w:szCs w:val="22"/>
          <w:lang w:val="sr-Latn-RS"/>
        </w:rPr>
        <w:t xml:space="preserve"> </w:t>
      </w:r>
      <w:r w:rsidRPr="00CB29B0">
        <w:rPr>
          <w:sz w:val="22"/>
          <w:szCs w:val="22"/>
          <w:lang w:val="sr-Latn-RS"/>
        </w:rPr>
        <w:t>примаоца</w:t>
      </w:r>
      <w:r w:rsidR="0079614F" w:rsidRPr="00CB29B0">
        <w:rPr>
          <w:sz w:val="22"/>
          <w:szCs w:val="22"/>
          <w:lang w:val="sr-Latn-RS"/>
        </w:rPr>
        <w:t xml:space="preserve"> </w:t>
      </w:r>
      <w:r w:rsidRPr="00CB29B0">
        <w:rPr>
          <w:sz w:val="22"/>
          <w:szCs w:val="22"/>
          <w:lang w:val="sr-Latn-RS"/>
        </w:rPr>
        <w:t>пријављује</w:t>
      </w:r>
      <w:r w:rsidR="0079614F" w:rsidRPr="00CB29B0">
        <w:rPr>
          <w:sz w:val="22"/>
          <w:szCs w:val="22"/>
          <w:lang w:val="sr-Latn-RS"/>
        </w:rPr>
        <w:t xml:space="preserve"> </w:t>
      </w:r>
      <w:r w:rsidRPr="00CB29B0">
        <w:rPr>
          <w:sz w:val="22"/>
          <w:szCs w:val="22"/>
          <w:lang w:val="sr-Latn-RS"/>
        </w:rPr>
        <w:t>по</w:t>
      </w:r>
      <w:r w:rsidR="0079614F" w:rsidRPr="00CB29B0">
        <w:rPr>
          <w:sz w:val="22"/>
          <w:szCs w:val="22"/>
          <w:lang w:val="sr-Latn-RS"/>
        </w:rPr>
        <w:t xml:space="preserve"> </w:t>
      </w:r>
      <w:r w:rsidR="000F590F" w:rsidRPr="00CB29B0">
        <w:rPr>
          <w:sz w:val="22"/>
          <w:szCs w:val="22"/>
          <w:lang w:val="sr-Latn-RS"/>
        </w:rPr>
        <w:t>кућно</w:t>
      </w:r>
      <w:r w:rsidRPr="00CB29B0">
        <w:rPr>
          <w:sz w:val="22"/>
          <w:szCs w:val="22"/>
          <w:lang w:val="sr-Latn-RS"/>
        </w:rPr>
        <w:t>м</w:t>
      </w:r>
      <w:r w:rsidR="0079614F" w:rsidRPr="00CB29B0">
        <w:rPr>
          <w:sz w:val="22"/>
          <w:szCs w:val="22"/>
          <w:lang w:val="sr-Latn-RS"/>
        </w:rPr>
        <w:t xml:space="preserve"> </w:t>
      </w:r>
      <w:r w:rsidRPr="00CB29B0">
        <w:rPr>
          <w:sz w:val="22"/>
          <w:szCs w:val="22"/>
          <w:lang w:val="sr-Latn-RS"/>
        </w:rPr>
        <w:t>увозном</w:t>
      </w:r>
      <w:r w:rsidR="0079614F" w:rsidRPr="00CB29B0">
        <w:rPr>
          <w:sz w:val="22"/>
          <w:szCs w:val="22"/>
          <w:lang w:val="sr-Latn-RS"/>
        </w:rPr>
        <w:t xml:space="preserve"> </w:t>
      </w:r>
      <w:r w:rsidRPr="00CB29B0">
        <w:rPr>
          <w:sz w:val="22"/>
          <w:szCs w:val="22"/>
          <w:lang w:val="sr-Latn-RS"/>
        </w:rPr>
        <w:t>царињењу</w:t>
      </w:r>
      <w:r w:rsidR="00710FBC" w:rsidRPr="00CB29B0">
        <w:rPr>
          <w:sz w:val="22"/>
          <w:szCs w:val="22"/>
          <w:lang w:val="sr-Latn-RS"/>
        </w:rPr>
        <w:t xml:space="preserve"> за одобрени увозни поступак</w:t>
      </w:r>
      <w:r w:rsidR="0079614F" w:rsidRPr="00CB29B0">
        <w:rPr>
          <w:sz w:val="22"/>
          <w:szCs w:val="22"/>
          <w:lang w:val="sr-Latn-RS"/>
        </w:rPr>
        <w:t xml:space="preserve">, </w:t>
      </w:r>
      <w:r w:rsidRPr="00CB29B0">
        <w:rPr>
          <w:sz w:val="22"/>
          <w:szCs w:val="22"/>
          <w:lang w:val="sr-Latn-RS"/>
        </w:rPr>
        <w:t>прво</w:t>
      </w:r>
      <w:r w:rsidR="001A212F" w:rsidRPr="00CB29B0">
        <w:rPr>
          <w:sz w:val="22"/>
          <w:szCs w:val="22"/>
          <w:lang w:val="sr-Latn-RS"/>
        </w:rPr>
        <w:t xml:space="preserve"> </w:t>
      </w:r>
      <w:r w:rsidRPr="00CB29B0">
        <w:rPr>
          <w:sz w:val="22"/>
          <w:szCs w:val="22"/>
          <w:lang w:val="sr-Latn-RS"/>
        </w:rPr>
        <w:t>мора</w:t>
      </w:r>
      <w:r w:rsidR="001A212F" w:rsidRPr="00CB29B0">
        <w:rPr>
          <w:sz w:val="22"/>
          <w:szCs w:val="22"/>
          <w:lang w:val="sr-Latn-RS"/>
        </w:rPr>
        <w:t xml:space="preserve"> </w:t>
      </w:r>
      <w:r w:rsidRPr="00CB29B0">
        <w:rPr>
          <w:sz w:val="22"/>
          <w:szCs w:val="22"/>
          <w:lang w:val="sr-Latn-RS"/>
        </w:rPr>
        <w:t>испунити</w:t>
      </w:r>
      <w:r w:rsidR="001A212F" w:rsidRPr="00CB29B0">
        <w:rPr>
          <w:sz w:val="22"/>
          <w:szCs w:val="22"/>
          <w:lang w:val="sr-Latn-RS"/>
        </w:rPr>
        <w:t xml:space="preserve"> </w:t>
      </w:r>
      <w:r w:rsidRPr="00CB29B0">
        <w:rPr>
          <w:sz w:val="22"/>
          <w:szCs w:val="22"/>
          <w:lang w:val="sr-Latn-RS"/>
        </w:rPr>
        <w:t>обавезе</w:t>
      </w:r>
      <w:r w:rsidR="001A212F" w:rsidRPr="00CB29B0">
        <w:rPr>
          <w:sz w:val="22"/>
          <w:szCs w:val="22"/>
          <w:lang w:val="sr-Latn-RS"/>
        </w:rPr>
        <w:t xml:space="preserve"> </w:t>
      </w:r>
      <w:r w:rsidRPr="00CB29B0">
        <w:rPr>
          <w:sz w:val="22"/>
          <w:szCs w:val="22"/>
          <w:lang w:val="sr-Latn-RS"/>
        </w:rPr>
        <w:t>из</w:t>
      </w:r>
      <w:r w:rsidR="001A212F" w:rsidRPr="00CB29B0">
        <w:rPr>
          <w:sz w:val="22"/>
          <w:szCs w:val="22"/>
          <w:lang w:val="sr-Latn-RS"/>
        </w:rPr>
        <w:t xml:space="preserve"> </w:t>
      </w:r>
      <w:r w:rsidRPr="00CB29B0">
        <w:rPr>
          <w:sz w:val="22"/>
          <w:szCs w:val="22"/>
          <w:lang w:val="sr-Latn-RS"/>
        </w:rPr>
        <w:t>поступка</w:t>
      </w:r>
      <w:r w:rsidR="00D17BC7" w:rsidRPr="00CB29B0">
        <w:rPr>
          <w:sz w:val="22"/>
          <w:szCs w:val="22"/>
          <w:lang w:val="sr-Latn-RS"/>
        </w:rPr>
        <w:t xml:space="preserve"> </w:t>
      </w:r>
      <w:r w:rsidRPr="00CB29B0">
        <w:rPr>
          <w:sz w:val="22"/>
          <w:szCs w:val="22"/>
          <w:lang w:val="sr-Latn-RS"/>
        </w:rPr>
        <w:t>провоза</w:t>
      </w:r>
      <w:r w:rsidR="00C22E9D" w:rsidRPr="00CB29B0">
        <w:rPr>
          <w:sz w:val="22"/>
          <w:szCs w:val="22"/>
          <w:lang w:val="sr-Latn-RS"/>
        </w:rPr>
        <w:t xml:space="preserve">, </w:t>
      </w:r>
      <w:r w:rsidRPr="00CB29B0">
        <w:rPr>
          <w:sz w:val="22"/>
          <w:szCs w:val="22"/>
          <w:lang w:val="sr-Latn-RS"/>
        </w:rPr>
        <w:t>односно</w:t>
      </w:r>
      <w:r w:rsidR="00C22E9D" w:rsidRPr="00CB29B0">
        <w:rPr>
          <w:sz w:val="22"/>
          <w:szCs w:val="22"/>
          <w:lang w:val="sr-Latn-RS"/>
        </w:rPr>
        <w:t xml:space="preserve"> </w:t>
      </w:r>
      <w:r w:rsidRPr="00CB29B0">
        <w:rPr>
          <w:sz w:val="22"/>
          <w:szCs w:val="22"/>
          <w:lang w:val="sr-Latn-RS"/>
        </w:rPr>
        <w:t>обавезе</w:t>
      </w:r>
      <w:r w:rsidR="00C22E9D" w:rsidRPr="00CB29B0">
        <w:rPr>
          <w:sz w:val="22"/>
          <w:szCs w:val="22"/>
          <w:lang w:val="sr-Latn-RS"/>
        </w:rPr>
        <w:t xml:space="preserve"> </w:t>
      </w:r>
      <w:r w:rsidRPr="00CB29B0">
        <w:rPr>
          <w:sz w:val="22"/>
          <w:szCs w:val="22"/>
          <w:lang w:val="sr-Latn-RS"/>
        </w:rPr>
        <w:t>које</w:t>
      </w:r>
      <w:r w:rsidR="00C22E9D" w:rsidRPr="00CB29B0">
        <w:rPr>
          <w:sz w:val="22"/>
          <w:szCs w:val="22"/>
          <w:lang w:val="sr-Latn-RS"/>
        </w:rPr>
        <w:t xml:space="preserve"> </w:t>
      </w:r>
      <w:r w:rsidRPr="00CB29B0">
        <w:rPr>
          <w:sz w:val="22"/>
          <w:szCs w:val="22"/>
          <w:lang w:val="sr-Latn-RS"/>
        </w:rPr>
        <w:t>произилазе</w:t>
      </w:r>
      <w:r w:rsidR="00C22E9D" w:rsidRPr="00CB29B0">
        <w:rPr>
          <w:sz w:val="22"/>
          <w:szCs w:val="22"/>
          <w:lang w:val="sr-Latn-RS"/>
        </w:rPr>
        <w:t xml:space="preserve"> </w:t>
      </w:r>
      <w:r w:rsidRPr="00CB29B0">
        <w:rPr>
          <w:sz w:val="22"/>
          <w:szCs w:val="22"/>
          <w:lang w:val="sr-Latn-RS"/>
        </w:rPr>
        <w:t>из</w:t>
      </w:r>
      <w:r w:rsidR="00C22E9D" w:rsidRPr="00CB29B0">
        <w:rPr>
          <w:sz w:val="22"/>
          <w:szCs w:val="22"/>
          <w:lang w:val="sr-Latn-RS"/>
        </w:rPr>
        <w:t xml:space="preserve"> </w:t>
      </w:r>
      <w:r w:rsidRPr="00CB29B0">
        <w:rPr>
          <w:sz w:val="22"/>
          <w:szCs w:val="22"/>
          <w:lang w:val="sr-Latn-RS"/>
        </w:rPr>
        <w:t>статуса</w:t>
      </w:r>
      <w:r w:rsidR="00C22E9D" w:rsidRPr="00CB29B0">
        <w:rPr>
          <w:sz w:val="22"/>
          <w:szCs w:val="22"/>
          <w:lang w:val="sr-Latn-RS"/>
        </w:rPr>
        <w:t xml:space="preserve"> </w:t>
      </w:r>
      <w:r w:rsidRPr="00CB29B0">
        <w:rPr>
          <w:sz w:val="22"/>
          <w:szCs w:val="22"/>
          <w:lang w:val="sr-Latn-RS"/>
        </w:rPr>
        <w:t>овлашћеног</w:t>
      </w:r>
      <w:r w:rsidR="00C22E9D" w:rsidRPr="00CB29B0">
        <w:rPr>
          <w:sz w:val="22"/>
          <w:szCs w:val="22"/>
          <w:lang w:val="sr-Latn-RS"/>
        </w:rPr>
        <w:t xml:space="preserve"> </w:t>
      </w:r>
      <w:r w:rsidRPr="00CB29B0">
        <w:rPr>
          <w:sz w:val="22"/>
          <w:szCs w:val="22"/>
          <w:lang w:val="sr-Latn-RS"/>
        </w:rPr>
        <w:t>примаоца</w:t>
      </w:r>
      <w:r w:rsidR="00F402A3" w:rsidRPr="00CB29B0">
        <w:rPr>
          <w:sz w:val="22"/>
          <w:szCs w:val="22"/>
          <w:lang w:val="sr-Latn-RS"/>
        </w:rPr>
        <w:t xml:space="preserve"> у складу са </w:t>
      </w:r>
      <w:r w:rsidR="00641052" w:rsidRPr="00CB29B0">
        <w:rPr>
          <w:sz w:val="22"/>
          <w:szCs w:val="22"/>
          <w:lang w:val="sr-Latn-RS"/>
        </w:rPr>
        <w:t>одредбама царинских</w:t>
      </w:r>
      <w:r w:rsidR="00710FBC" w:rsidRPr="00CB29B0">
        <w:rPr>
          <w:sz w:val="22"/>
          <w:szCs w:val="22"/>
          <w:lang w:val="sr-Latn-RS"/>
        </w:rPr>
        <w:t xml:space="preserve"> пропис</w:t>
      </w:r>
      <w:r w:rsidR="00641052" w:rsidRPr="00CB29B0">
        <w:rPr>
          <w:sz w:val="22"/>
          <w:szCs w:val="22"/>
          <w:lang w:val="sr-Latn-RS"/>
        </w:rPr>
        <w:t>а</w:t>
      </w:r>
      <w:r w:rsidR="009A1B8F" w:rsidRPr="00CB29B0">
        <w:rPr>
          <w:sz w:val="22"/>
          <w:szCs w:val="22"/>
          <w:lang w:val="sr-Latn-RS"/>
        </w:rPr>
        <w:t xml:space="preserve"> којима </w:t>
      </w:r>
      <w:r w:rsidR="00F402A3" w:rsidRPr="00CB29B0">
        <w:rPr>
          <w:sz w:val="22"/>
          <w:szCs w:val="22"/>
          <w:lang w:val="sr-Latn-RS"/>
        </w:rPr>
        <w:t>је регулисан статус овлашћеног примаоца</w:t>
      </w:r>
      <w:r w:rsidR="002A5194" w:rsidRPr="00CB29B0">
        <w:rPr>
          <w:sz w:val="22"/>
          <w:szCs w:val="22"/>
          <w:lang w:val="sr-Latn-RS"/>
        </w:rPr>
        <w:t>.</w:t>
      </w:r>
    </w:p>
    <w:p w:rsidR="007B4027" w:rsidRPr="00CB29B0" w:rsidRDefault="007B4027" w:rsidP="005064D5">
      <w:pPr>
        <w:pStyle w:val="NoSpacing"/>
        <w:ind w:left="426" w:hanging="426"/>
        <w:jc w:val="both"/>
        <w:rPr>
          <w:sz w:val="22"/>
          <w:szCs w:val="22"/>
          <w:lang w:val="sr-Latn-RS"/>
        </w:rPr>
      </w:pPr>
    </w:p>
    <w:p w:rsidR="00F0415A" w:rsidRPr="00CB29B0" w:rsidRDefault="008343B1" w:rsidP="003A0C45">
      <w:pPr>
        <w:pStyle w:val="NoSpacing"/>
        <w:numPr>
          <w:ilvl w:val="0"/>
          <w:numId w:val="1"/>
        </w:numPr>
        <w:ind w:left="426" w:hanging="426"/>
        <w:jc w:val="both"/>
        <w:rPr>
          <w:sz w:val="22"/>
          <w:szCs w:val="22"/>
          <w:lang w:val="sr-Latn-RS"/>
        </w:rPr>
      </w:pPr>
      <w:r w:rsidRPr="00CB29B0">
        <w:rPr>
          <w:sz w:val="22"/>
          <w:szCs w:val="22"/>
          <w:lang w:val="sr-Latn-RS"/>
        </w:rPr>
        <w:t>Ако</w:t>
      </w:r>
      <w:r w:rsidR="00A1158D" w:rsidRPr="00CB29B0">
        <w:rPr>
          <w:sz w:val="22"/>
          <w:szCs w:val="22"/>
          <w:lang w:val="sr-Latn-RS"/>
        </w:rPr>
        <w:t xml:space="preserve"> </w:t>
      </w:r>
      <w:r w:rsidR="00A429A3" w:rsidRPr="00CB29B0">
        <w:rPr>
          <w:sz w:val="22"/>
          <w:szCs w:val="22"/>
          <w:lang w:val="sr-Latn-RS"/>
        </w:rPr>
        <w:t>ималац</w:t>
      </w:r>
      <w:r w:rsidR="00A1158D" w:rsidRPr="00CB29B0">
        <w:rPr>
          <w:sz w:val="22"/>
          <w:szCs w:val="22"/>
          <w:lang w:val="sr-Latn-RS"/>
        </w:rPr>
        <w:t xml:space="preserve"> </w:t>
      </w:r>
      <w:r w:rsidRPr="00CB29B0">
        <w:rPr>
          <w:sz w:val="22"/>
          <w:szCs w:val="22"/>
          <w:lang w:val="sr-Latn-RS"/>
        </w:rPr>
        <w:t>одобрења</w:t>
      </w:r>
      <w:r w:rsidR="00A1158D" w:rsidRPr="00CB29B0">
        <w:rPr>
          <w:sz w:val="22"/>
          <w:szCs w:val="22"/>
          <w:lang w:val="sr-Latn-RS"/>
        </w:rPr>
        <w:t xml:space="preserve"> </w:t>
      </w:r>
      <w:r w:rsidR="00710FBC" w:rsidRPr="00CB29B0">
        <w:rPr>
          <w:sz w:val="22"/>
          <w:szCs w:val="22"/>
          <w:lang w:val="sr-Latn-RS"/>
        </w:rPr>
        <w:t>за кућно увозно царињење</w:t>
      </w:r>
      <w:r w:rsidR="00C70DF3" w:rsidRPr="00CB29B0">
        <w:rPr>
          <w:sz w:val="22"/>
          <w:szCs w:val="22"/>
          <w:lang w:val="sr-Latn-RS"/>
        </w:rPr>
        <w:t>,</w:t>
      </w:r>
      <w:r w:rsidR="00A1158D" w:rsidRPr="00CB29B0">
        <w:rPr>
          <w:sz w:val="22"/>
          <w:szCs w:val="22"/>
          <w:lang w:val="sr-Latn-RS"/>
        </w:rPr>
        <w:t xml:space="preserve"> </w:t>
      </w:r>
      <w:r w:rsidRPr="00CB29B0">
        <w:rPr>
          <w:sz w:val="22"/>
          <w:szCs w:val="22"/>
          <w:lang w:val="sr-Latn-RS"/>
        </w:rPr>
        <w:t>након</w:t>
      </w:r>
      <w:r w:rsidR="00A1158D" w:rsidRPr="00CB29B0">
        <w:rPr>
          <w:sz w:val="22"/>
          <w:szCs w:val="22"/>
          <w:lang w:val="sr-Latn-RS"/>
        </w:rPr>
        <w:t xml:space="preserve"> </w:t>
      </w:r>
      <w:r w:rsidR="009A1B8F" w:rsidRPr="00CB29B0">
        <w:rPr>
          <w:sz w:val="22"/>
          <w:szCs w:val="22"/>
          <w:lang w:val="sr-Latn-RS"/>
        </w:rPr>
        <w:t xml:space="preserve">завршетка </w:t>
      </w:r>
      <w:r w:rsidRPr="00CB29B0">
        <w:rPr>
          <w:sz w:val="22"/>
          <w:szCs w:val="22"/>
          <w:lang w:val="sr-Latn-RS"/>
        </w:rPr>
        <w:t>поступка</w:t>
      </w:r>
      <w:r w:rsidR="00A1158D" w:rsidRPr="00CB29B0">
        <w:rPr>
          <w:sz w:val="22"/>
          <w:szCs w:val="22"/>
          <w:lang w:val="sr-Latn-RS"/>
        </w:rPr>
        <w:t xml:space="preserve"> </w:t>
      </w:r>
      <w:r w:rsidRPr="00CB29B0">
        <w:rPr>
          <w:sz w:val="22"/>
          <w:szCs w:val="22"/>
          <w:lang w:val="sr-Latn-RS"/>
        </w:rPr>
        <w:t>провоза</w:t>
      </w:r>
      <w:r w:rsidR="00A1158D" w:rsidRPr="00CB29B0">
        <w:rPr>
          <w:sz w:val="22"/>
          <w:szCs w:val="22"/>
          <w:lang w:val="sr-Latn-RS"/>
        </w:rPr>
        <w:t xml:space="preserve"> </w:t>
      </w:r>
      <w:r w:rsidRPr="00CB29B0">
        <w:rPr>
          <w:sz w:val="22"/>
          <w:szCs w:val="22"/>
          <w:lang w:val="sr-Latn-RS"/>
        </w:rPr>
        <w:t>у</w:t>
      </w:r>
      <w:r w:rsidR="00A1158D" w:rsidRPr="00CB29B0">
        <w:rPr>
          <w:sz w:val="22"/>
          <w:szCs w:val="22"/>
          <w:lang w:val="sr-Latn-RS"/>
        </w:rPr>
        <w:t xml:space="preserve"> </w:t>
      </w:r>
      <w:r w:rsidRPr="00CB29B0">
        <w:rPr>
          <w:sz w:val="22"/>
          <w:szCs w:val="22"/>
          <w:lang w:val="sr-Latn-RS"/>
        </w:rPr>
        <w:t>статусу</w:t>
      </w:r>
      <w:r w:rsidR="00A1158D" w:rsidRPr="00CB29B0">
        <w:rPr>
          <w:sz w:val="22"/>
          <w:szCs w:val="22"/>
          <w:lang w:val="sr-Latn-RS"/>
        </w:rPr>
        <w:t xml:space="preserve"> </w:t>
      </w:r>
      <w:r w:rsidRPr="00CB29B0">
        <w:rPr>
          <w:sz w:val="22"/>
          <w:szCs w:val="22"/>
          <w:lang w:val="sr-Latn-RS"/>
        </w:rPr>
        <w:t>овлашћеног</w:t>
      </w:r>
      <w:r w:rsidR="00A1158D" w:rsidRPr="00CB29B0">
        <w:rPr>
          <w:sz w:val="22"/>
          <w:szCs w:val="22"/>
          <w:lang w:val="sr-Latn-RS"/>
        </w:rPr>
        <w:t xml:space="preserve"> </w:t>
      </w:r>
      <w:r w:rsidRPr="00CB29B0">
        <w:rPr>
          <w:sz w:val="22"/>
          <w:szCs w:val="22"/>
          <w:lang w:val="sr-Latn-RS"/>
        </w:rPr>
        <w:t>примаоца</w:t>
      </w:r>
      <w:r w:rsidR="00A1158D" w:rsidRPr="00CB29B0">
        <w:rPr>
          <w:sz w:val="22"/>
          <w:szCs w:val="22"/>
          <w:lang w:val="sr-Latn-RS"/>
        </w:rPr>
        <w:t xml:space="preserve"> </w:t>
      </w:r>
      <w:r w:rsidRPr="00CB29B0">
        <w:rPr>
          <w:sz w:val="22"/>
          <w:szCs w:val="22"/>
          <w:lang w:val="sr-Latn-RS"/>
        </w:rPr>
        <w:t>робу</w:t>
      </w:r>
      <w:r w:rsidR="00A1158D" w:rsidRPr="00CB29B0">
        <w:rPr>
          <w:sz w:val="22"/>
          <w:szCs w:val="22"/>
          <w:lang w:val="sr-Latn-RS"/>
        </w:rPr>
        <w:t xml:space="preserve"> </w:t>
      </w:r>
      <w:r w:rsidRPr="00CB29B0">
        <w:rPr>
          <w:sz w:val="22"/>
          <w:szCs w:val="22"/>
          <w:lang w:val="sr-Latn-RS"/>
        </w:rPr>
        <w:t>одмах</w:t>
      </w:r>
      <w:r w:rsidR="00A1158D" w:rsidRPr="00CB29B0">
        <w:rPr>
          <w:sz w:val="22"/>
          <w:szCs w:val="22"/>
          <w:lang w:val="sr-Latn-RS"/>
        </w:rPr>
        <w:t xml:space="preserve"> </w:t>
      </w:r>
      <w:r w:rsidRPr="00CB29B0">
        <w:rPr>
          <w:sz w:val="22"/>
          <w:szCs w:val="22"/>
          <w:lang w:val="sr-Latn-RS"/>
        </w:rPr>
        <w:t>не</w:t>
      </w:r>
      <w:r w:rsidR="00A1158D" w:rsidRPr="00CB29B0">
        <w:rPr>
          <w:sz w:val="22"/>
          <w:szCs w:val="22"/>
          <w:lang w:val="sr-Latn-RS"/>
        </w:rPr>
        <w:t xml:space="preserve"> </w:t>
      </w:r>
      <w:r w:rsidRPr="00CB29B0">
        <w:rPr>
          <w:sz w:val="22"/>
          <w:szCs w:val="22"/>
          <w:lang w:val="sr-Latn-RS"/>
        </w:rPr>
        <w:t>пријављује</w:t>
      </w:r>
      <w:r w:rsidR="00A1158D" w:rsidRPr="00CB29B0">
        <w:rPr>
          <w:sz w:val="22"/>
          <w:szCs w:val="22"/>
          <w:lang w:val="sr-Latn-RS"/>
        </w:rPr>
        <w:t xml:space="preserve"> </w:t>
      </w:r>
      <w:r w:rsidRPr="00CB29B0">
        <w:rPr>
          <w:sz w:val="22"/>
          <w:szCs w:val="22"/>
          <w:lang w:val="sr-Latn-RS"/>
        </w:rPr>
        <w:t>по</w:t>
      </w:r>
      <w:r w:rsidR="00A1158D" w:rsidRPr="00CB29B0">
        <w:rPr>
          <w:sz w:val="22"/>
          <w:szCs w:val="22"/>
          <w:lang w:val="sr-Latn-RS"/>
        </w:rPr>
        <w:t xml:space="preserve"> </w:t>
      </w:r>
      <w:r w:rsidR="000F590F" w:rsidRPr="00CB29B0">
        <w:rPr>
          <w:sz w:val="22"/>
          <w:szCs w:val="22"/>
          <w:lang w:val="sr-Latn-RS"/>
        </w:rPr>
        <w:t>кућно</w:t>
      </w:r>
      <w:r w:rsidRPr="00CB29B0">
        <w:rPr>
          <w:sz w:val="22"/>
          <w:szCs w:val="22"/>
          <w:lang w:val="sr-Latn-RS"/>
        </w:rPr>
        <w:t>м</w:t>
      </w:r>
      <w:r w:rsidR="00A1158D" w:rsidRPr="00CB29B0">
        <w:rPr>
          <w:sz w:val="22"/>
          <w:szCs w:val="22"/>
          <w:lang w:val="sr-Latn-RS"/>
        </w:rPr>
        <w:t xml:space="preserve"> </w:t>
      </w:r>
      <w:r w:rsidRPr="00CB29B0">
        <w:rPr>
          <w:sz w:val="22"/>
          <w:szCs w:val="22"/>
          <w:lang w:val="sr-Latn-RS"/>
        </w:rPr>
        <w:t>увозном</w:t>
      </w:r>
      <w:r w:rsidR="00A1158D" w:rsidRPr="00CB29B0">
        <w:rPr>
          <w:sz w:val="22"/>
          <w:szCs w:val="22"/>
          <w:lang w:val="sr-Latn-RS"/>
        </w:rPr>
        <w:t xml:space="preserve"> </w:t>
      </w:r>
      <w:r w:rsidRPr="00CB29B0">
        <w:rPr>
          <w:sz w:val="22"/>
          <w:szCs w:val="22"/>
          <w:lang w:val="sr-Latn-RS"/>
        </w:rPr>
        <w:t>царињењу</w:t>
      </w:r>
      <w:r w:rsidR="00A1158D" w:rsidRPr="00CB29B0">
        <w:rPr>
          <w:sz w:val="22"/>
          <w:szCs w:val="22"/>
          <w:lang w:val="sr-Latn-RS"/>
        </w:rPr>
        <w:t xml:space="preserve">, </w:t>
      </w:r>
      <w:r w:rsidRPr="00CB29B0">
        <w:rPr>
          <w:sz w:val="22"/>
          <w:szCs w:val="22"/>
          <w:lang w:val="sr-Latn-RS"/>
        </w:rPr>
        <w:t>у</w:t>
      </w:r>
      <w:r w:rsidR="00A1158D" w:rsidRPr="00CB29B0">
        <w:rPr>
          <w:sz w:val="22"/>
          <w:szCs w:val="22"/>
          <w:lang w:val="sr-Latn-RS"/>
        </w:rPr>
        <w:t xml:space="preserve"> </w:t>
      </w:r>
      <w:r w:rsidRPr="00CB29B0">
        <w:rPr>
          <w:sz w:val="22"/>
          <w:szCs w:val="22"/>
          <w:lang w:val="sr-Latn-RS"/>
        </w:rPr>
        <w:t>том</w:t>
      </w:r>
      <w:r w:rsidR="00A1158D" w:rsidRPr="00CB29B0">
        <w:rPr>
          <w:sz w:val="22"/>
          <w:szCs w:val="22"/>
          <w:lang w:val="sr-Latn-RS"/>
        </w:rPr>
        <w:t xml:space="preserve"> </w:t>
      </w:r>
      <w:r w:rsidRPr="00CB29B0">
        <w:rPr>
          <w:sz w:val="22"/>
          <w:szCs w:val="22"/>
          <w:lang w:val="sr-Latn-RS"/>
        </w:rPr>
        <w:t>случају</w:t>
      </w:r>
      <w:r w:rsidR="00C70DF3" w:rsidRPr="00CB29B0">
        <w:rPr>
          <w:sz w:val="22"/>
          <w:szCs w:val="22"/>
          <w:lang w:val="sr-Latn-RS"/>
        </w:rPr>
        <w:t xml:space="preserve"> </w:t>
      </w:r>
      <w:r w:rsidRPr="00CB29B0">
        <w:rPr>
          <w:sz w:val="22"/>
          <w:szCs w:val="22"/>
          <w:lang w:val="sr-Latn-RS"/>
        </w:rPr>
        <w:t>завршетак</w:t>
      </w:r>
      <w:r w:rsidR="00586BE7" w:rsidRPr="00CB29B0">
        <w:rPr>
          <w:sz w:val="22"/>
          <w:szCs w:val="22"/>
          <w:lang w:val="sr-Latn-RS"/>
        </w:rPr>
        <w:t xml:space="preserve"> </w:t>
      </w:r>
      <w:r w:rsidRPr="00CB29B0">
        <w:rPr>
          <w:sz w:val="22"/>
          <w:szCs w:val="22"/>
          <w:lang w:val="sr-Latn-RS"/>
        </w:rPr>
        <w:t>поступка</w:t>
      </w:r>
      <w:r w:rsidR="00C70DF3" w:rsidRPr="00CB29B0">
        <w:rPr>
          <w:sz w:val="22"/>
          <w:szCs w:val="22"/>
          <w:lang w:val="sr-Latn-RS"/>
        </w:rPr>
        <w:t xml:space="preserve"> </w:t>
      </w:r>
      <w:r w:rsidRPr="00CB29B0">
        <w:rPr>
          <w:sz w:val="22"/>
          <w:szCs w:val="22"/>
          <w:lang w:val="sr-Latn-RS"/>
        </w:rPr>
        <w:t>провоза</w:t>
      </w:r>
      <w:r w:rsidR="00C70DF3" w:rsidRPr="00CB29B0">
        <w:rPr>
          <w:sz w:val="22"/>
          <w:szCs w:val="22"/>
          <w:lang w:val="sr-Latn-RS"/>
        </w:rPr>
        <w:t xml:space="preserve"> </w:t>
      </w:r>
      <w:r w:rsidRPr="00CB29B0">
        <w:rPr>
          <w:sz w:val="22"/>
          <w:szCs w:val="22"/>
          <w:lang w:val="sr-Latn-RS"/>
        </w:rPr>
        <w:t>у</w:t>
      </w:r>
      <w:r w:rsidR="00C70DF3" w:rsidRPr="00CB29B0">
        <w:rPr>
          <w:sz w:val="22"/>
          <w:szCs w:val="22"/>
          <w:lang w:val="sr-Latn-RS"/>
        </w:rPr>
        <w:t xml:space="preserve"> </w:t>
      </w:r>
      <w:r w:rsidRPr="00CB29B0">
        <w:rPr>
          <w:sz w:val="22"/>
          <w:szCs w:val="22"/>
          <w:lang w:val="sr-Latn-RS"/>
        </w:rPr>
        <w:t>статусу</w:t>
      </w:r>
      <w:r w:rsidR="00C70DF3" w:rsidRPr="00CB29B0">
        <w:rPr>
          <w:sz w:val="22"/>
          <w:szCs w:val="22"/>
          <w:lang w:val="sr-Latn-RS"/>
        </w:rPr>
        <w:t xml:space="preserve"> </w:t>
      </w:r>
      <w:r w:rsidRPr="00CB29B0">
        <w:rPr>
          <w:sz w:val="22"/>
          <w:szCs w:val="22"/>
          <w:lang w:val="sr-Latn-RS"/>
        </w:rPr>
        <w:t>овлашћеног</w:t>
      </w:r>
      <w:r w:rsidR="00A1158D" w:rsidRPr="00CB29B0">
        <w:rPr>
          <w:sz w:val="22"/>
          <w:szCs w:val="22"/>
          <w:lang w:val="sr-Latn-RS"/>
        </w:rPr>
        <w:t xml:space="preserve"> </w:t>
      </w:r>
      <w:r w:rsidRPr="00CB29B0">
        <w:rPr>
          <w:sz w:val="22"/>
          <w:szCs w:val="22"/>
          <w:lang w:val="sr-Latn-RS"/>
        </w:rPr>
        <w:t>примаоца</w:t>
      </w:r>
      <w:r w:rsidR="00A1158D" w:rsidRPr="00CB29B0">
        <w:rPr>
          <w:sz w:val="22"/>
          <w:szCs w:val="22"/>
          <w:lang w:val="sr-Latn-RS"/>
        </w:rPr>
        <w:t xml:space="preserve"> </w:t>
      </w:r>
      <w:r w:rsidRPr="00CB29B0">
        <w:rPr>
          <w:sz w:val="22"/>
          <w:szCs w:val="22"/>
          <w:lang w:val="sr-Latn-RS"/>
        </w:rPr>
        <w:t>и</w:t>
      </w:r>
      <w:r w:rsidR="00A1158D" w:rsidRPr="00CB29B0">
        <w:rPr>
          <w:sz w:val="22"/>
          <w:szCs w:val="22"/>
          <w:lang w:val="sr-Latn-RS"/>
        </w:rPr>
        <w:t xml:space="preserve"> </w:t>
      </w:r>
      <w:r w:rsidRPr="00CB29B0">
        <w:rPr>
          <w:sz w:val="22"/>
          <w:szCs w:val="22"/>
          <w:lang w:val="sr-Latn-RS"/>
        </w:rPr>
        <w:t>привремени</w:t>
      </w:r>
      <w:r w:rsidR="00A1158D" w:rsidRPr="00CB29B0">
        <w:rPr>
          <w:sz w:val="22"/>
          <w:szCs w:val="22"/>
          <w:lang w:val="sr-Latn-RS"/>
        </w:rPr>
        <w:t xml:space="preserve"> </w:t>
      </w:r>
      <w:r w:rsidRPr="00CB29B0">
        <w:rPr>
          <w:sz w:val="22"/>
          <w:szCs w:val="22"/>
          <w:lang w:val="sr-Latn-RS"/>
        </w:rPr>
        <w:t>смјештај</w:t>
      </w:r>
      <w:r w:rsidR="00A1158D" w:rsidRPr="00CB29B0">
        <w:rPr>
          <w:sz w:val="22"/>
          <w:szCs w:val="22"/>
          <w:lang w:val="sr-Latn-RS"/>
        </w:rPr>
        <w:t xml:space="preserve"> </w:t>
      </w:r>
      <w:r w:rsidRPr="00CB29B0">
        <w:rPr>
          <w:sz w:val="22"/>
          <w:szCs w:val="22"/>
          <w:lang w:val="sr-Latn-RS"/>
        </w:rPr>
        <w:t>робе</w:t>
      </w:r>
      <w:r w:rsidR="00A1158D" w:rsidRPr="00CB29B0">
        <w:rPr>
          <w:sz w:val="22"/>
          <w:szCs w:val="22"/>
          <w:lang w:val="sr-Latn-RS"/>
        </w:rPr>
        <w:t xml:space="preserve"> </w:t>
      </w:r>
      <w:r w:rsidRPr="00CB29B0">
        <w:rPr>
          <w:sz w:val="22"/>
          <w:szCs w:val="22"/>
          <w:lang w:val="sr-Latn-RS"/>
        </w:rPr>
        <w:t>након</w:t>
      </w:r>
      <w:r w:rsidR="00C70DF3" w:rsidRPr="00CB29B0">
        <w:rPr>
          <w:sz w:val="22"/>
          <w:szCs w:val="22"/>
          <w:lang w:val="sr-Latn-RS"/>
        </w:rPr>
        <w:t xml:space="preserve"> </w:t>
      </w:r>
      <w:r w:rsidR="00612F63" w:rsidRPr="00CB29B0">
        <w:rPr>
          <w:sz w:val="22"/>
          <w:szCs w:val="22"/>
          <w:lang w:val="sr-Latn-RS"/>
        </w:rPr>
        <w:t>завршетка поступка п</w:t>
      </w:r>
      <w:r w:rsidR="00710FBC" w:rsidRPr="00CB29B0">
        <w:rPr>
          <w:sz w:val="22"/>
          <w:szCs w:val="22"/>
          <w:lang w:val="sr-Latn-RS"/>
        </w:rPr>
        <w:t>р</w:t>
      </w:r>
      <w:r w:rsidR="00612F63" w:rsidRPr="00CB29B0">
        <w:rPr>
          <w:sz w:val="22"/>
          <w:szCs w:val="22"/>
          <w:lang w:val="sr-Latn-RS"/>
        </w:rPr>
        <w:t>о</w:t>
      </w:r>
      <w:r w:rsidR="00710FBC" w:rsidRPr="00CB29B0">
        <w:rPr>
          <w:sz w:val="22"/>
          <w:szCs w:val="22"/>
          <w:lang w:val="sr-Latn-RS"/>
        </w:rPr>
        <w:t>воза</w:t>
      </w:r>
      <w:r w:rsidR="00A1158D" w:rsidRPr="00CB29B0">
        <w:rPr>
          <w:sz w:val="22"/>
          <w:szCs w:val="22"/>
          <w:lang w:val="sr-Latn-RS"/>
        </w:rPr>
        <w:t xml:space="preserve"> </w:t>
      </w:r>
      <w:r w:rsidRPr="00CB29B0">
        <w:rPr>
          <w:sz w:val="22"/>
          <w:szCs w:val="22"/>
          <w:lang w:val="sr-Latn-RS"/>
        </w:rPr>
        <w:t>спроводи</w:t>
      </w:r>
      <w:r w:rsidR="00A1158D" w:rsidRPr="00CB29B0">
        <w:rPr>
          <w:sz w:val="22"/>
          <w:szCs w:val="22"/>
          <w:lang w:val="sr-Latn-RS"/>
        </w:rPr>
        <w:t xml:space="preserve"> </w:t>
      </w:r>
      <w:r w:rsidRPr="00CB29B0">
        <w:rPr>
          <w:sz w:val="22"/>
          <w:szCs w:val="22"/>
          <w:lang w:val="sr-Latn-RS"/>
        </w:rPr>
        <w:t>се</w:t>
      </w:r>
      <w:r w:rsidR="00A36658" w:rsidRPr="00CB29B0">
        <w:rPr>
          <w:sz w:val="22"/>
          <w:szCs w:val="22"/>
          <w:lang w:val="sr-Latn-RS"/>
        </w:rPr>
        <w:t xml:space="preserve"> </w:t>
      </w:r>
      <w:r w:rsidRPr="00CB29B0">
        <w:rPr>
          <w:sz w:val="22"/>
          <w:szCs w:val="22"/>
          <w:lang w:val="sr-Latn-RS"/>
        </w:rPr>
        <w:t>у</w:t>
      </w:r>
      <w:r w:rsidR="00A36658" w:rsidRPr="00CB29B0">
        <w:rPr>
          <w:sz w:val="22"/>
          <w:szCs w:val="22"/>
          <w:lang w:val="sr-Latn-RS"/>
        </w:rPr>
        <w:t xml:space="preserve"> </w:t>
      </w:r>
      <w:r w:rsidRPr="00CB29B0">
        <w:rPr>
          <w:sz w:val="22"/>
          <w:szCs w:val="22"/>
          <w:lang w:val="sr-Latn-RS"/>
        </w:rPr>
        <w:t>складу</w:t>
      </w:r>
      <w:r w:rsidR="00A36658" w:rsidRPr="00CB29B0">
        <w:rPr>
          <w:sz w:val="22"/>
          <w:szCs w:val="22"/>
          <w:lang w:val="sr-Latn-RS"/>
        </w:rPr>
        <w:t xml:space="preserve"> </w:t>
      </w:r>
      <w:r w:rsidRPr="00CB29B0">
        <w:rPr>
          <w:sz w:val="22"/>
          <w:szCs w:val="22"/>
          <w:lang w:val="sr-Latn-RS"/>
        </w:rPr>
        <w:t>са</w:t>
      </w:r>
      <w:r w:rsidR="00A36658" w:rsidRPr="00CB29B0">
        <w:rPr>
          <w:sz w:val="22"/>
          <w:szCs w:val="22"/>
          <w:lang w:val="sr-Latn-RS"/>
        </w:rPr>
        <w:t xml:space="preserve"> </w:t>
      </w:r>
      <w:r w:rsidR="00641052" w:rsidRPr="00CB29B0">
        <w:rPr>
          <w:sz w:val="22"/>
          <w:szCs w:val="22"/>
          <w:lang w:val="sr-Latn-RS"/>
        </w:rPr>
        <w:t xml:space="preserve">одредбама </w:t>
      </w:r>
      <w:r w:rsidR="00F0415A" w:rsidRPr="00CB29B0">
        <w:rPr>
          <w:sz w:val="22"/>
          <w:szCs w:val="22"/>
          <w:lang w:val="sr-Latn-RS"/>
        </w:rPr>
        <w:t>царински</w:t>
      </w:r>
      <w:r w:rsidR="00641052" w:rsidRPr="00CB29B0">
        <w:rPr>
          <w:sz w:val="22"/>
          <w:szCs w:val="22"/>
          <w:lang w:val="sr-Latn-RS"/>
        </w:rPr>
        <w:t>х пропис</w:t>
      </w:r>
      <w:r w:rsidR="00F0415A" w:rsidRPr="00CB29B0">
        <w:rPr>
          <w:sz w:val="22"/>
          <w:szCs w:val="22"/>
          <w:lang w:val="sr-Latn-RS"/>
        </w:rPr>
        <w:t xml:space="preserve">а </w:t>
      </w:r>
      <w:r w:rsidRPr="00CB29B0">
        <w:rPr>
          <w:sz w:val="22"/>
          <w:szCs w:val="22"/>
          <w:lang w:val="sr-Latn-RS"/>
        </w:rPr>
        <w:t>којим</w:t>
      </w:r>
      <w:r w:rsidR="00F0415A" w:rsidRPr="00CB29B0">
        <w:rPr>
          <w:sz w:val="22"/>
          <w:szCs w:val="22"/>
          <w:lang w:val="sr-Latn-RS"/>
        </w:rPr>
        <w:t>а</w:t>
      </w:r>
      <w:r w:rsidR="00A36658" w:rsidRPr="00CB29B0">
        <w:rPr>
          <w:sz w:val="22"/>
          <w:szCs w:val="22"/>
          <w:lang w:val="sr-Latn-RS"/>
        </w:rPr>
        <w:t xml:space="preserve"> </w:t>
      </w:r>
      <w:r w:rsidRPr="00CB29B0">
        <w:rPr>
          <w:sz w:val="22"/>
          <w:szCs w:val="22"/>
          <w:lang w:val="sr-Latn-RS"/>
        </w:rPr>
        <w:t>је</w:t>
      </w:r>
      <w:r w:rsidR="00A36658" w:rsidRPr="00CB29B0">
        <w:rPr>
          <w:sz w:val="22"/>
          <w:szCs w:val="22"/>
          <w:lang w:val="sr-Latn-RS"/>
        </w:rPr>
        <w:t xml:space="preserve"> </w:t>
      </w:r>
      <w:r w:rsidRPr="00CB29B0">
        <w:rPr>
          <w:sz w:val="22"/>
          <w:szCs w:val="22"/>
          <w:lang w:val="sr-Latn-RS"/>
        </w:rPr>
        <w:t>регулисан</w:t>
      </w:r>
      <w:r w:rsidR="00A36658" w:rsidRPr="00CB29B0">
        <w:rPr>
          <w:sz w:val="22"/>
          <w:szCs w:val="22"/>
          <w:lang w:val="sr-Latn-RS"/>
        </w:rPr>
        <w:t xml:space="preserve"> </w:t>
      </w:r>
      <w:r w:rsidRPr="00CB29B0">
        <w:rPr>
          <w:sz w:val="22"/>
          <w:szCs w:val="22"/>
          <w:lang w:val="sr-Latn-RS"/>
        </w:rPr>
        <w:t>статус</w:t>
      </w:r>
      <w:r w:rsidR="00A36658" w:rsidRPr="00CB29B0">
        <w:rPr>
          <w:sz w:val="22"/>
          <w:szCs w:val="22"/>
          <w:lang w:val="sr-Latn-RS"/>
        </w:rPr>
        <w:t xml:space="preserve"> </w:t>
      </w:r>
      <w:r w:rsidRPr="00CB29B0">
        <w:rPr>
          <w:sz w:val="22"/>
          <w:szCs w:val="22"/>
          <w:lang w:val="sr-Latn-RS"/>
        </w:rPr>
        <w:t>овлашћеног</w:t>
      </w:r>
      <w:r w:rsidR="00A1158D" w:rsidRPr="00CB29B0">
        <w:rPr>
          <w:sz w:val="22"/>
          <w:szCs w:val="22"/>
          <w:lang w:val="sr-Latn-RS"/>
        </w:rPr>
        <w:t xml:space="preserve"> </w:t>
      </w:r>
      <w:r w:rsidRPr="00CB29B0">
        <w:rPr>
          <w:sz w:val="22"/>
          <w:szCs w:val="22"/>
          <w:lang w:val="sr-Latn-RS"/>
        </w:rPr>
        <w:t>примаоца</w:t>
      </w:r>
      <w:r w:rsidR="00C70DF3" w:rsidRPr="00CB29B0">
        <w:rPr>
          <w:sz w:val="22"/>
          <w:szCs w:val="22"/>
          <w:lang w:val="sr-Latn-RS"/>
        </w:rPr>
        <w:t>.</w:t>
      </w:r>
      <w:r w:rsidR="00A1158D" w:rsidRPr="00CB29B0">
        <w:rPr>
          <w:sz w:val="22"/>
          <w:szCs w:val="22"/>
          <w:lang w:val="sr-Latn-RS"/>
        </w:rPr>
        <w:t xml:space="preserve"> </w:t>
      </w:r>
    </w:p>
    <w:p w:rsidR="00F0415A" w:rsidRPr="00CB29B0" w:rsidRDefault="00F0415A" w:rsidP="007F0046">
      <w:pPr>
        <w:pStyle w:val="NoSpacing"/>
        <w:jc w:val="both"/>
        <w:rPr>
          <w:iCs/>
          <w:sz w:val="22"/>
          <w:szCs w:val="22"/>
          <w:lang w:val="sr-Latn-RS"/>
        </w:rPr>
      </w:pPr>
    </w:p>
    <w:p w:rsidR="00612F63" w:rsidRPr="00CB29B0" w:rsidRDefault="00612F63" w:rsidP="00375B5E">
      <w:pPr>
        <w:pStyle w:val="NoSpacing"/>
        <w:jc w:val="both"/>
        <w:rPr>
          <w:sz w:val="22"/>
          <w:szCs w:val="22"/>
          <w:lang w:val="sr-Latn-RS"/>
        </w:rPr>
      </w:pPr>
    </w:p>
    <w:p w:rsidR="00F0415A" w:rsidRPr="00BE0570" w:rsidRDefault="00F0415A" w:rsidP="00375B5E">
      <w:pPr>
        <w:pStyle w:val="NoSpacing"/>
        <w:jc w:val="center"/>
        <w:rPr>
          <w:b/>
          <w:sz w:val="22"/>
          <w:szCs w:val="22"/>
          <w:lang w:val="sr-Latn-RS"/>
        </w:rPr>
      </w:pPr>
      <w:r w:rsidRPr="00BE0570">
        <w:rPr>
          <w:b/>
          <w:sz w:val="22"/>
          <w:szCs w:val="22"/>
          <w:lang w:val="sr-Latn-RS"/>
        </w:rPr>
        <w:t>Ч</w:t>
      </w:r>
      <w:r w:rsidR="005721B5" w:rsidRPr="00BE0570">
        <w:rPr>
          <w:b/>
          <w:sz w:val="22"/>
          <w:szCs w:val="22"/>
          <w:lang w:val="sr-Latn-RS"/>
        </w:rPr>
        <w:t>лан 2</w:t>
      </w:r>
      <w:r w:rsidR="00CD4389" w:rsidRPr="00BE0570">
        <w:rPr>
          <w:b/>
          <w:sz w:val="22"/>
          <w:szCs w:val="22"/>
          <w:lang w:val="sr-Cyrl-BA"/>
        </w:rPr>
        <w:t>7</w:t>
      </w:r>
      <w:r w:rsidRPr="00BE0570">
        <w:rPr>
          <w:b/>
          <w:sz w:val="22"/>
          <w:szCs w:val="22"/>
          <w:lang w:val="sr-Latn-RS"/>
        </w:rPr>
        <w:t>.</w:t>
      </w:r>
    </w:p>
    <w:p w:rsidR="00F0415A" w:rsidRPr="00CB29B0" w:rsidRDefault="00F0415A" w:rsidP="00375B5E">
      <w:pPr>
        <w:pStyle w:val="NoSpacing"/>
        <w:jc w:val="center"/>
        <w:rPr>
          <w:sz w:val="22"/>
          <w:szCs w:val="22"/>
          <w:lang w:val="sr-Latn-RS"/>
        </w:rPr>
      </w:pPr>
      <w:r w:rsidRPr="00CB29B0">
        <w:rPr>
          <w:sz w:val="22"/>
          <w:szCs w:val="22"/>
          <w:lang w:val="sr-Latn-RS"/>
        </w:rPr>
        <w:t>(</w:t>
      </w:r>
      <w:r w:rsidR="00612F63" w:rsidRPr="00CB29B0">
        <w:rPr>
          <w:sz w:val="22"/>
          <w:szCs w:val="22"/>
          <w:lang w:val="sr-Latn-RS"/>
        </w:rPr>
        <w:t>Надзорна и одредишна царинска канцеларија</w:t>
      </w:r>
      <w:r w:rsidR="00B348EE" w:rsidRPr="00CB29B0">
        <w:rPr>
          <w:sz w:val="22"/>
          <w:szCs w:val="22"/>
          <w:lang w:val="sr-Latn-RS"/>
        </w:rPr>
        <w:t xml:space="preserve"> и одобрени простор</w:t>
      </w:r>
      <w:r w:rsidR="00612F63" w:rsidRPr="00CB29B0">
        <w:rPr>
          <w:sz w:val="22"/>
          <w:szCs w:val="22"/>
          <w:lang w:val="sr-Latn-RS"/>
        </w:rPr>
        <w:t>)</w:t>
      </w:r>
    </w:p>
    <w:p w:rsidR="0055687A" w:rsidRPr="00CB29B0" w:rsidRDefault="0055687A" w:rsidP="00375B5E">
      <w:pPr>
        <w:pStyle w:val="NoSpacing"/>
        <w:jc w:val="both"/>
        <w:rPr>
          <w:sz w:val="22"/>
          <w:szCs w:val="22"/>
          <w:lang w:val="sr-Latn-RS"/>
        </w:rPr>
      </w:pPr>
    </w:p>
    <w:p w:rsidR="00BE0499" w:rsidRPr="00CB29B0" w:rsidRDefault="0055687A" w:rsidP="003A0C45">
      <w:pPr>
        <w:pStyle w:val="NoSpacing"/>
        <w:numPr>
          <w:ilvl w:val="0"/>
          <w:numId w:val="45"/>
        </w:numPr>
        <w:ind w:left="426" w:hanging="426"/>
        <w:jc w:val="both"/>
        <w:rPr>
          <w:sz w:val="22"/>
          <w:szCs w:val="22"/>
          <w:lang w:val="sr-Latn-RS"/>
        </w:rPr>
      </w:pPr>
      <w:r w:rsidRPr="00CB29B0">
        <w:rPr>
          <w:sz w:val="22"/>
          <w:szCs w:val="22"/>
          <w:lang w:val="sr-Latn-RS"/>
        </w:rPr>
        <w:t>Када је исто лице ималац о</w:t>
      </w:r>
      <w:r w:rsidR="00F0415A" w:rsidRPr="00CB29B0">
        <w:rPr>
          <w:sz w:val="22"/>
          <w:szCs w:val="22"/>
          <w:lang w:val="sr-Latn-RS"/>
        </w:rPr>
        <w:t>д</w:t>
      </w:r>
      <w:r w:rsidRPr="00CB29B0">
        <w:rPr>
          <w:sz w:val="22"/>
          <w:szCs w:val="22"/>
          <w:lang w:val="sr-Latn-RS"/>
        </w:rPr>
        <w:t>о</w:t>
      </w:r>
      <w:r w:rsidR="00F0415A" w:rsidRPr="00CB29B0">
        <w:rPr>
          <w:sz w:val="22"/>
          <w:szCs w:val="22"/>
          <w:lang w:val="sr-Latn-RS"/>
        </w:rPr>
        <w:t xml:space="preserve">брења за статус овлашћеног примаоца и </w:t>
      </w:r>
      <w:r w:rsidRPr="00CB29B0">
        <w:rPr>
          <w:sz w:val="22"/>
          <w:szCs w:val="22"/>
          <w:lang w:val="sr-Latn-RS"/>
        </w:rPr>
        <w:t>ималац одобрења за поступак кућног царињења</w:t>
      </w:r>
      <w:r w:rsidR="00690C97" w:rsidRPr="00CB29B0">
        <w:rPr>
          <w:sz w:val="22"/>
          <w:szCs w:val="22"/>
          <w:lang w:val="sr-Latn-RS"/>
        </w:rPr>
        <w:t xml:space="preserve"> за увозне царинске поступке који слиједе послије поступка провоза (одмах или након привременог с</w:t>
      </w:r>
      <w:r w:rsidR="005721B5" w:rsidRPr="00CB29B0">
        <w:rPr>
          <w:sz w:val="22"/>
          <w:szCs w:val="22"/>
          <w:lang w:val="sr-Latn-RS"/>
        </w:rPr>
        <w:t>м</w:t>
      </w:r>
      <w:r w:rsidR="00690C97" w:rsidRPr="00CB29B0">
        <w:rPr>
          <w:sz w:val="22"/>
          <w:szCs w:val="22"/>
          <w:lang w:val="sr-Latn-RS"/>
        </w:rPr>
        <w:t>јештаја из члана 2</w:t>
      </w:r>
      <w:r w:rsidR="00CD4389">
        <w:rPr>
          <w:sz w:val="22"/>
          <w:szCs w:val="22"/>
          <w:lang w:val="sr-Latn-RS"/>
        </w:rPr>
        <w:t>6</w:t>
      </w:r>
      <w:r w:rsidR="00690C97" w:rsidRPr="00CB29B0">
        <w:rPr>
          <w:sz w:val="22"/>
          <w:szCs w:val="22"/>
          <w:lang w:val="sr-Latn-RS"/>
        </w:rPr>
        <w:t xml:space="preserve">. став (2) </w:t>
      </w:r>
      <w:r w:rsidR="003E5655" w:rsidRPr="00CB29B0">
        <w:rPr>
          <w:sz w:val="22"/>
          <w:szCs w:val="22"/>
          <w:lang w:val="sr-Latn-RS"/>
        </w:rPr>
        <w:t>овог упутства</w:t>
      </w:r>
      <w:r w:rsidR="00D11582">
        <w:rPr>
          <w:sz w:val="22"/>
          <w:szCs w:val="22"/>
          <w:lang w:val="sr-Cyrl-BA"/>
        </w:rPr>
        <w:t>)</w:t>
      </w:r>
      <w:r w:rsidRPr="00CB29B0">
        <w:rPr>
          <w:sz w:val="22"/>
          <w:szCs w:val="22"/>
          <w:lang w:val="sr-Latn-RS"/>
        </w:rPr>
        <w:t xml:space="preserve">, у том случају </w:t>
      </w:r>
      <w:r w:rsidR="0006447A" w:rsidRPr="00CB29B0">
        <w:rPr>
          <w:sz w:val="22"/>
          <w:szCs w:val="22"/>
          <w:lang w:val="sr-Latn-RS"/>
        </w:rPr>
        <w:t>надзорна цари</w:t>
      </w:r>
      <w:r w:rsidRPr="00CB29B0">
        <w:rPr>
          <w:sz w:val="22"/>
          <w:szCs w:val="22"/>
          <w:lang w:val="sr-Latn-RS"/>
        </w:rPr>
        <w:t>н</w:t>
      </w:r>
      <w:r w:rsidR="0006447A" w:rsidRPr="00CB29B0">
        <w:rPr>
          <w:sz w:val="22"/>
          <w:szCs w:val="22"/>
          <w:lang w:val="sr-Latn-RS"/>
        </w:rPr>
        <w:t>с</w:t>
      </w:r>
      <w:r w:rsidR="00B21780" w:rsidRPr="00CB29B0">
        <w:rPr>
          <w:sz w:val="22"/>
          <w:szCs w:val="22"/>
          <w:lang w:val="sr-Latn-RS"/>
        </w:rPr>
        <w:t xml:space="preserve">ка канцеларија за </w:t>
      </w:r>
      <w:r w:rsidRPr="00CB29B0">
        <w:rPr>
          <w:sz w:val="22"/>
          <w:szCs w:val="22"/>
          <w:lang w:val="sr-Latn-RS"/>
        </w:rPr>
        <w:t>поступ</w:t>
      </w:r>
      <w:r w:rsidR="00B21780" w:rsidRPr="00CB29B0">
        <w:rPr>
          <w:sz w:val="22"/>
          <w:szCs w:val="22"/>
          <w:lang w:val="sr-Latn-RS"/>
        </w:rPr>
        <w:t>а</w:t>
      </w:r>
      <w:r w:rsidRPr="00CB29B0">
        <w:rPr>
          <w:sz w:val="22"/>
          <w:szCs w:val="22"/>
          <w:lang w:val="sr-Latn-RS"/>
        </w:rPr>
        <w:t xml:space="preserve">к кућног увозног царињења </w:t>
      </w:r>
      <w:r w:rsidR="0006447A" w:rsidRPr="00CB29B0">
        <w:rPr>
          <w:sz w:val="22"/>
          <w:szCs w:val="22"/>
          <w:lang w:val="sr-Latn-RS"/>
        </w:rPr>
        <w:t xml:space="preserve">треба бити она канцеларија која је одобрењем </w:t>
      </w:r>
      <w:r w:rsidR="003E5655" w:rsidRPr="00CB29B0">
        <w:rPr>
          <w:sz w:val="22"/>
          <w:szCs w:val="22"/>
          <w:lang w:val="sr-Latn-RS"/>
        </w:rPr>
        <w:t>за статус овлашћ</w:t>
      </w:r>
      <w:r w:rsidR="007F0046" w:rsidRPr="00CB29B0">
        <w:rPr>
          <w:sz w:val="22"/>
          <w:szCs w:val="22"/>
          <w:lang w:val="sr-Latn-RS"/>
        </w:rPr>
        <w:t xml:space="preserve">еног примаоца одређена </w:t>
      </w:r>
      <w:r w:rsidR="0006447A" w:rsidRPr="00CB29B0">
        <w:rPr>
          <w:sz w:val="22"/>
          <w:szCs w:val="22"/>
          <w:lang w:val="sr-Latn-RS"/>
        </w:rPr>
        <w:t>као одредишна царинска канцеларија надлежна за завршетак поступка провоза у примјени статуса овлашћеног примаоца</w:t>
      </w:r>
      <w:r w:rsidR="00634C33" w:rsidRPr="00CB29B0">
        <w:rPr>
          <w:sz w:val="22"/>
          <w:szCs w:val="22"/>
          <w:lang w:val="sr-Latn-RS"/>
        </w:rPr>
        <w:t>, И</w:t>
      </w:r>
      <w:r w:rsidR="00BE0499" w:rsidRPr="00CB29B0">
        <w:rPr>
          <w:sz w:val="22"/>
          <w:szCs w:val="22"/>
          <w:lang w:val="sr-Latn-RS"/>
        </w:rPr>
        <w:t>сто се одговарајуће примјењује и на одобрени простор</w:t>
      </w:r>
      <w:r w:rsidR="00B348EE" w:rsidRPr="00CB29B0">
        <w:rPr>
          <w:sz w:val="22"/>
          <w:szCs w:val="22"/>
          <w:lang w:val="sr-Latn-RS"/>
        </w:rPr>
        <w:t>.</w:t>
      </w:r>
    </w:p>
    <w:p w:rsidR="00BE0499" w:rsidRPr="00CB29B0" w:rsidRDefault="00BE0499" w:rsidP="00375B5E">
      <w:pPr>
        <w:pStyle w:val="NoSpacing"/>
        <w:ind w:left="426" w:hanging="426"/>
        <w:jc w:val="both"/>
        <w:rPr>
          <w:sz w:val="22"/>
          <w:szCs w:val="22"/>
          <w:lang w:val="sr-Latn-RS"/>
        </w:rPr>
      </w:pPr>
    </w:p>
    <w:p w:rsidR="0006447A" w:rsidRPr="00CB29B0" w:rsidRDefault="00C672D3" w:rsidP="003A0C45">
      <w:pPr>
        <w:pStyle w:val="NoSpacing"/>
        <w:numPr>
          <w:ilvl w:val="0"/>
          <w:numId w:val="45"/>
        </w:numPr>
        <w:ind w:left="426" w:hanging="426"/>
        <w:jc w:val="both"/>
        <w:rPr>
          <w:sz w:val="22"/>
          <w:szCs w:val="22"/>
          <w:lang w:val="sr-Latn-RS"/>
        </w:rPr>
      </w:pPr>
      <w:r w:rsidRPr="00CB29B0">
        <w:rPr>
          <w:sz w:val="22"/>
          <w:szCs w:val="22"/>
          <w:lang w:val="sr-Latn-RS"/>
        </w:rPr>
        <w:t xml:space="preserve">Привредни субјект, приликом подношења захтјева </w:t>
      </w:r>
      <w:r w:rsidR="00D24E89" w:rsidRPr="00CB29B0">
        <w:rPr>
          <w:sz w:val="22"/>
          <w:szCs w:val="22"/>
          <w:lang w:val="sr-Latn-RS"/>
        </w:rPr>
        <w:t xml:space="preserve">за одобрење за статус овлашћеног примаоца и захтјева за </w:t>
      </w:r>
      <w:r w:rsidR="00BE0499" w:rsidRPr="00CB29B0">
        <w:rPr>
          <w:sz w:val="22"/>
          <w:szCs w:val="22"/>
          <w:lang w:val="sr-Latn-RS"/>
        </w:rPr>
        <w:t>од</w:t>
      </w:r>
      <w:r w:rsidR="001118D7" w:rsidRPr="00CB29B0">
        <w:rPr>
          <w:sz w:val="22"/>
          <w:szCs w:val="22"/>
          <w:lang w:val="sr-Latn-RS"/>
        </w:rPr>
        <w:t>о</w:t>
      </w:r>
      <w:r w:rsidR="00BE0499" w:rsidRPr="00CB29B0">
        <w:rPr>
          <w:sz w:val="22"/>
          <w:szCs w:val="22"/>
          <w:lang w:val="sr-Latn-RS"/>
        </w:rPr>
        <w:t xml:space="preserve">брење за </w:t>
      </w:r>
      <w:r w:rsidR="00D24E89" w:rsidRPr="00CB29B0">
        <w:rPr>
          <w:sz w:val="22"/>
          <w:szCs w:val="22"/>
          <w:lang w:val="sr-Latn-RS"/>
        </w:rPr>
        <w:t>поступак кућног</w:t>
      </w:r>
      <w:r w:rsidR="00907BC3" w:rsidRPr="00CB29B0">
        <w:rPr>
          <w:sz w:val="22"/>
          <w:szCs w:val="22"/>
          <w:lang w:val="sr-Latn-RS"/>
        </w:rPr>
        <w:t xml:space="preserve"> увозног</w:t>
      </w:r>
      <w:r w:rsidR="00D24E89" w:rsidRPr="00CB29B0">
        <w:rPr>
          <w:sz w:val="22"/>
          <w:szCs w:val="22"/>
          <w:lang w:val="sr-Latn-RS"/>
        </w:rPr>
        <w:t xml:space="preserve"> царињења</w:t>
      </w:r>
      <w:r w:rsidR="00BE0499" w:rsidRPr="00CB29B0">
        <w:rPr>
          <w:sz w:val="22"/>
          <w:szCs w:val="22"/>
          <w:lang w:val="sr-Latn-RS"/>
        </w:rPr>
        <w:t>,</w:t>
      </w:r>
      <w:r w:rsidR="00D24E89" w:rsidRPr="00CB29B0">
        <w:rPr>
          <w:sz w:val="22"/>
          <w:szCs w:val="22"/>
          <w:lang w:val="sr-Latn-RS"/>
        </w:rPr>
        <w:t xml:space="preserve"> треба се руководити </w:t>
      </w:r>
      <w:r w:rsidR="00B21780" w:rsidRPr="00CB29B0">
        <w:rPr>
          <w:sz w:val="22"/>
          <w:szCs w:val="22"/>
          <w:lang w:val="sr-Latn-RS"/>
        </w:rPr>
        <w:t>став</w:t>
      </w:r>
      <w:r w:rsidR="00D24E89" w:rsidRPr="00CB29B0">
        <w:rPr>
          <w:sz w:val="22"/>
          <w:szCs w:val="22"/>
          <w:lang w:val="sr-Latn-RS"/>
        </w:rPr>
        <w:t>ом</w:t>
      </w:r>
      <w:r w:rsidR="00B21780" w:rsidRPr="00CB29B0">
        <w:rPr>
          <w:sz w:val="22"/>
          <w:szCs w:val="22"/>
          <w:lang w:val="sr-Latn-RS"/>
        </w:rPr>
        <w:t xml:space="preserve"> (1) </w:t>
      </w:r>
      <w:r w:rsidR="00D24E89" w:rsidRPr="00CB29B0">
        <w:rPr>
          <w:sz w:val="22"/>
          <w:szCs w:val="22"/>
          <w:lang w:val="sr-Latn-RS"/>
        </w:rPr>
        <w:t xml:space="preserve">овог члана у погледу предлагања </w:t>
      </w:r>
      <w:r w:rsidR="00466D63" w:rsidRPr="00CB29B0">
        <w:rPr>
          <w:sz w:val="22"/>
          <w:szCs w:val="22"/>
          <w:lang w:val="sr-Latn-RS"/>
        </w:rPr>
        <w:t>(у захтјев</w:t>
      </w:r>
      <w:r w:rsidR="00634C33" w:rsidRPr="00CB29B0">
        <w:rPr>
          <w:sz w:val="22"/>
          <w:szCs w:val="22"/>
          <w:lang w:val="sr-Latn-RS"/>
        </w:rPr>
        <w:t>у</w:t>
      </w:r>
      <w:r w:rsidR="00466D63" w:rsidRPr="00CB29B0">
        <w:rPr>
          <w:sz w:val="22"/>
          <w:szCs w:val="22"/>
          <w:lang w:val="sr-Latn-RS"/>
        </w:rPr>
        <w:t xml:space="preserve">) </w:t>
      </w:r>
      <w:r w:rsidR="00D24E89" w:rsidRPr="00CB29B0">
        <w:rPr>
          <w:sz w:val="22"/>
          <w:szCs w:val="22"/>
          <w:lang w:val="sr-Latn-RS"/>
        </w:rPr>
        <w:t xml:space="preserve">царинских канцеларија </w:t>
      </w:r>
      <w:r w:rsidR="003E5655" w:rsidRPr="00CB29B0">
        <w:rPr>
          <w:sz w:val="22"/>
          <w:szCs w:val="22"/>
          <w:lang w:val="sr-Latn-RS"/>
        </w:rPr>
        <w:t>и простора</w:t>
      </w:r>
      <w:r w:rsidR="005B75AC" w:rsidRPr="00CB29B0">
        <w:rPr>
          <w:sz w:val="22"/>
          <w:szCs w:val="22"/>
          <w:lang w:val="sr-Latn-RS"/>
        </w:rPr>
        <w:t>.</w:t>
      </w:r>
      <w:r w:rsidR="00D24E89" w:rsidRPr="00CB29B0">
        <w:rPr>
          <w:sz w:val="22"/>
          <w:szCs w:val="22"/>
          <w:lang w:val="sr-Latn-RS"/>
        </w:rPr>
        <w:t xml:space="preserve">  </w:t>
      </w:r>
    </w:p>
    <w:p w:rsidR="007F0046" w:rsidRDefault="007F0046" w:rsidP="00375B5E">
      <w:pPr>
        <w:pStyle w:val="NoSpacing"/>
        <w:jc w:val="both"/>
        <w:rPr>
          <w:sz w:val="22"/>
          <w:szCs w:val="22"/>
          <w:lang w:val="sr-Latn-RS"/>
        </w:rPr>
      </w:pPr>
    </w:p>
    <w:p w:rsidR="001719C4" w:rsidRDefault="001719C4" w:rsidP="00375B5E">
      <w:pPr>
        <w:pStyle w:val="NoSpacing"/>
        <w:jc w:val="both"/>
        <w:rPr>
          <w:sz w:val="22"/>
          <w:szCs w:val="22"/>
          <w:lang w:val="sr-Latn-RS"/>
        </w:rPr>
      </w:pPr>
    </w:p>
    <w:p w:rsidR="001719C4" w:rsidRDefault="001719C4" w:rsidP="00375B5E">
      <w:pPr>
        <w:pStyle w:val="NoSpacing"/>
        <w:jc w:val="both"/>
        <w:rPr>
          <w:sz w:val="22"/>
          <w:szCs w:val="22"/>
          <w:lang w:val="sr-Latn-RS"/>
        </w:rPr>
      </w:pPr>
    </w:p>
    <w:p w:rsidR="001719C4" w:rsidRPr="00CB29B0" w:rsidRDefault="001719C4" w:rsidP="00375B5E">
      <w:pPr>
        <w:pStyle w:val="NoSpacing"/>
        <w:jc w:val="both"/>
        <w:rPr>
          <w:sz w:val="22"/>
          <w:szCs w:val="22"/>
          <w:lang w:val="sr-Latn-RS"/>
        </w:rPr>
      </w:pPr>
    </w:p>
    <w:p w:rsidR="008377E8" w:rsidRPr="00CB29B0" w:rsidRDefault="008377E8" w:rsidP="00375B5E">
      <w:pPr>
        <w:pStyle w:val="NoSpacing"/>
        <w:jc w:val="both"/>
        <w:rPr>
          <w:sz w:val="22"/>
          <w:szCs w:val="22"/>
          <w:lang w:val="sr-Latn-RS"/>
        </w:rPr>
      </w:pPr>
    </w:p>
    <w:tbl>
      <w:tblPr>
        <w:tblW w:w="9464" w:type="dxa"/>
        <w:tblLook w:val="04A0" w:firstRow="1" w:lastRow="0" w:firstColumn="1" w:lastColumn="0" w:noHBand="0" w:noVBand="1"/>
      </w:tblPr>
      <w:tblGrid>
        <w:gridCol w:w="1384"/>
        <w:gridCol w:w="8080"/>
      </w:tblGrid>
      <w:tr w:rsidR="00375B5E" w:rsidRPr="00CB29B0" w:rsidTr="00375B5E">
        <w:tc>
          <w:tcPr>
            <w:tcW w:w="1384" w:type="dxa"/>
          </w:tcPr>
          <w:p w:rsidR="008377E8" w:rsidRPr="00CB29B0" w:rsidRDefault="008377E8" w:rsidP="00375B5E">
            <w:pPr>
              <w:pStyle w:val="NoSpacing"/>
              <w:jc w:val="both"/>
              <w:rPr>
                <w:rFonts w:eastAsia="Calibri"/>
                <w:b/>
                <w:sz w:val="22"/>
                <w:szCs w:val="22"/>
                <w:lang w:val="sr-Latn-RS"/>
              </w:rPr>
            </w:pPr>
            <w:r w:rsidRPr="00CB29B0">
              <w:rPr>
                <w:b/>
                <w:sz w:val="22"/>
                <w:szCs w:val="22"/>
                <w:lang w:val="sr-Latn-RS"/>
              </w:rPr>
              <w:lastRenderedPageBreak/>
              <w:t>О</w:t>
            </w:r>
            <w:r w:rsidR="00E6346C" w:rsidRPr="00CB29B0">
              <w:rPr>
                <w:b/>
                <w:sz w:val="22"/>
                <w:szCs w:val="22"/>
                <w:lang w:val="sr-Latn-RS"/>
              </w:rPr>
              <w:t>дјељак Ц.</w:t>
            </w:r>
          </w:p>
        </w:tc>
        <w:tc>
          <w:tcPr>
            <w:tcW w:w="8080" w:type="dxa"/>
          </w:tcPr>
          <w:p w:rsidR="008377E8" w:rsidRPr="00CB29B0" w:rsidRDefault="00EE24AC" w:rsidP="00375B5E">
            <w:pPr>
              <w:pStyle w:val="NoSpacing"/>
              <w:ind w:left="-113"/>
              <w:jc w:val="both"/>
              <w:rPr>
                <w:b/>
                <w:sz w:val="22"/>
                <w:szCs w:val="22"/>
                <w:lang w:val="sr-Latn-RS"/>
              </w:rPr>
            </w:pPr>
            <w:r w:rsidRPr="00CB29B0">
              <w:rPr>
                <w:b/>
                <w:sz w:val="22"/>
                <w:szCs w:val="22"/>
                <w:lang w:val="sr-Latn-RS"/>
              </w:rPr>
              <w:t>Пријављивање робе за поступак пуштања у</w:t>
            </w:r>
            <w:r w:rsidR="003545AE" w:rsidRPr="00CB29B0">
              <w:rPr>
                <w:b/>
                <w:sz w:val="22"/>
                <w:szCs w:val="22"/>
                <w:lang w:val="sr-Latn-RS"/>
              </w:rPr>
              <w:t xml:space="preserve"> </w:t>
            </w:r>
            <w:r w:rsidR="00846482" w:rsidRPr="00CB29B0">
              <w:rPr>
                <w:b/>
                <w:sz w:val="22"/>
                <w:szCs w:val="22"/>
                <w:lang w:val="sr-Latn-RS"/>
              </w:rPr>
              <w:t>слободан промет</w:t>
            </w:r>
          </w:p>
        </w:tc>
      </w:tr>
      <w:tr w:rsidR="00375B5E" w:rsidRPr="00CB29B0" w:rsidTr="00375B5E">
        <w:tc>
          <w:tcPr>
            <w:tcW w:w="1384" w:type="dxa"/>
          </w:tcPr>
          <w:p w:rsidR="00EE24AC" w:rsidRPr="00CB29B0" w:rsidRDefault="00EE24AC" w:rsidP="00375B5E">
            <w:pPr>
              <w:pStyle w:val="NoSpacing"/>
              <w:jc w:val="both"/>
              <w:rPr>
                <w:b/>
                <w:sz w:val="22"/>
                <w:szCs w:val="22"/>
                <w:lang w:val="sr-Latn-RS"/>
              </w:rPr>
            </w:pPr>
          </w:p>
        </w:tc>
        <w:tc>
          <w:tcPr>
            <w:tcW w:w="8080" w:type="dxa"/>
          </w:tcPr>
          <w:p w:rsidR="00EE24AC" w:rsidRPr="00CB29B0" w:rsidRDefault="00846482" w:rsidP="00375B5E">
            <w:pPr>
              <w:pStyle w:val="NoSpacing"/>
              <w:ind w:left="-113"/>
              <w:jc w:val="both"/>
              <w:rPr>
                <w:b/>
                <w:sz w:val="22"/>
                <w:szCs w:val="22"/>
                <w:lang w:val="sr-Latn-RS"/>
              </w:rPr>
            </w:pPr>
            <w:r w:rsidRPr="00CB29B0">
              <w:rPr>
                <w:b/>
                <w:sz w:val="22"/>
                <w:szCs w:val="22"/>
                <w:lang w:val="sr-Latn-RS"/>
              </w:rPr>
              <w:t xml:space="preserve">по </w:t>
            </w:r>
            <w:r w:rsidR="003545AE" w:rsidRPr="00CB29B0">
              <w:rPr>
                <w:b/>
                <w:sz w:val="22"/>
                <w:szCs w:val="22"/>
                <w:lang w:val="sr-Latn-RS"/>
              </w:rPr>
              <w:t>кућном увозном царињењу подношењем царинске декларације</w:t>
            </w:r>
          </w:p>
        </w:tc>
      </w:tr>
    </w:tbl>
    <w:p w:rsidR="00FE6A4B" w:rsidRPr="00CB29B0" w:rsidRDefault="004D1CE5" w:rsidP="00375B5E">
      <w:pPr>
        <w:pStyle w:val="NoSpacing"/>
        <w:jc w:val="both"/>
        <w:rPr>
          <w:sz w:val="22"/>
          <w:szCs w:val="22"/>
          <w:lang w:val="sr-Latn-RS"/>
        </w:rPr>
      </w:pPr>
      <w:r w:rsidRPr="00CB29B0">
        <w:rPr>
          <w:sz w:val="22"/>
          <w:szCs w:val="22"/>
          <w:lang w:val="sr-Latn-RS"/>
        </w:rPr>
        <w:t xml:space="preserve">                       </w:t>
      </w:r>
    </w:p>
    <w:p w:rsidR="00256125" w:rsidRPr="00BE0570" w:rsidRDefault="00256125" w:rsidP="008967E7">
      <w:pPr>
        <w:pStyle w:val="NoSpacing"/>
        <w:jc w:val="both"/>
        <w:rPr>
          <w:sz w:val="22"/>
          <w:szCs w:val="22"/>
          <w:lang w:val="sr-Latn-RS"/>
        </w:rPr>
      </w:pPr>
    </w:p>
    <w:p w:rsidR="00041F69" w:rsidRPr="00BE0570" w:rsidRDefault="008343B1" w:rsidP="008967E7">
      <w:pPr>
        <w:pStyle w:val="NoSpacing"/>
        <w:jc w:val="center"/>
        <w:rPr>
          <w:b/>
          <w:sz w:val="22"/>
          <w:szCs w:val="22"/>
          <w:lang w:val="sr-Latn-RS"/>
        </w:rPr>
      </w:pPr>
      <w:r w:rsidRPr="00BE0570">
        <w:rPr>
          <w:b/>
          <w:sz w:val="22"/>
          <w:szCs w:val="22"/>
          <w:lang w:val="sr-Latn-RS"/>
        </w:rPr>
        <w:t>Члан</w:t>
      </w:r>
      <w:r w:rsidR="006E36CF" w:rsidRPr="00BE0570">
        <w:rPr>
          <w:b/>
          <w:sz w:val="22"/>
          <w:szCs w:val="22"/>
          <w:lang w:val="sr-Latn-RS"/>
        </w:rPr>
        <w:t xml:space="preserve"> </w:t>
      </w:r>
      <w:r w:rsidR="00BE0E60" w:rsidRPr="00BE0570">
        <w:rPr>
          <w:b/>
          <w:sz w:val="22"/>
          <w:szCs w:val="22"/>
          <w:lang w:val="sr-Latn-RS"/>
        </w:rPr>
        <w:t>2</w:t>
      </w:r>
      <w:r w:rsidR="00CD4389" w:rsidRPr="00BE0570">
        <w:rPr>
          <w:b/>
          <w:sz w:val="22"/>
          <w:szCs w:val="22"/>
          <w:lang w:val="sr-Latn-RS"/>
        </w:rPr>
        <w:t>8</w:t>
      </w:r>
      <w:r w:rsidR="00296D78" w:rsidRPr="00BE0570">
        <w:rPr>
          <w:b/>
          <w:sz w:val="22"/>
          <w:szCs w:val="22"/>
          <w:lang w:val="sr-Latn-RS"/>
        </w:rPr>
        <w:t>.</w:t>
      </w:r>
    </w:p>
    <w:p w:rsidR="00041F69" w:rsidRPr="00BE0570" w:rsidRDefault="00041F69" w:rsidP="008967E7">
      <w:pPr>
        <w:pStyle w:val="NoSpacing"/>
        <w:jc w:val="center"/>
        <w:rPr>
          <w:sz w:val="22"/>
          <w:szCs w:val="22"/>
          <w:lang w:val="sr-Latn-RS"/>
        </w:rPr>
      </w:pPr>
      <w:r w:rsidRPr="00BE0570">
        <w:rPr>
          <w:sz w:val="22"/>
          <w:szCs w:val="22"/>
          <w:lang w:val="sr-Latn-RS"/>
        </w:rPr>
        <w:t>(</w:t>
      </w:r>
      <w:r w:rsidR="008343B1" w:rsidRPr="00BE0570">
        <w:rPr>
          <w:sz w:val="22"/>
          <w:szCs w:val="22"/>
          <w:lang w:val="sr-Latn-RS"/>
        </w:rPr>
        <w:t>Попуњавање</w:t>
      </w:r>
      <w:r w:rsidRPr="00BE0570">
        <w:rPr>
          <w:sz w:val="22"/>
          <w:szCs w:val="22"/>
          <w:lang w:val="sr-Latn-RS"/>
        </w:rPr>
        <w:t xml:space="preserve"> </w:t>
      </w:r>
      <w:r w:rsidR="00FD55DC" w:rsidRPr="00BE0570">
        <w:rPr>
          <w:sz w:val="22"/>
          <w:szCs w:val="22"/>
          <w:lang w:val="sr-Latn-RS"/>
        </w:rPr>
        <w:t>царинске декларације</w:t>
      </w:r>
      <w:r w:rsidRPr="00BE0570">
        <w:rPr>
          <w:sz w:val="22"/>
          <w:szCs w:val="22"/>
          <w:lang w:val="sr-Latn-RS"/>
        </w:rPr>
        <w:t xml:space="preserve"> </w:t>
      </w:r>
      <w:r w:rsidR="008343B1" w:rsidRPr="00BE0570">
        <w:rPr>
          <w:sz w:val="22"/>
          <w:szCs w:val="22"/>
          <w:lang w:val="sr-Latn-RS"/>
        </w:rPr>
        <w:t>за</w:t>
      </w:r>
    </w:p>
    <w:p w:rsidR="00041F69" w:rsidRPr="00BE0570" w:rsidRDefault="008343B1" w:rsidP="008967E7">
      <w:pPr>
        <w:pStyle w:val="NoSpacing"/>
        <w:jc w:val="center"/>
        <w:rPr>
          <w:sz w:val="22"/>
          <w:szCs w:val="22"/>
          <w:lang w:val="sr-Latn-RS"/>
        </w:rPr>
      </w:pPr>
      <w:r w:rsidRPr="00BE0570">
        <w:rPr>
          <w:sz w:val="22"/>
          <w:szCs w:val="22"/>
          <w:lang w:val="sr-Latn-RS"/>
        </w:rPr>
        <w:t>поступак</w:t>
      </w:r>
      <w:r w:rsidR="00041F69" w:rsidRPr="00BE0570">
        <w:rPr>
          <w:sz w:val="22"/>
          <w:szCs w:val="22"/>
          <w:lang w:val="sr-Latn-RS"/>
        </w:rPr>
        <w:t xml:space="preserve"> </w:t>
      </w:r>
      <w:r w:rsidRPr="00BE0570">
        <w:rPr>
          <w:sz w:val="22"/>
          <w:szCs w:val="22"/>
          <w:lang w:val="sr-Latn-RS"/>
        </w:rPr>
        <w:t>кућног</w:t>
      </w:r>
      <w:r w:rsidR="00041F69" w:rsidRPr="00BE0570">
        <w:rPr>
          <w:sz w:val="22"/>
          <w:szCs w:val="22"/>
          <w:lang w:val="sr-Latn-RS"/>
        </w:rPr>
        <w:t xml:space="preserve"> </w:t>
      </w:r>
      <w:r w:rsidRPr="00BE0570">
        <w:rPr>
          <w:sz w:val="22"/>
          <w:szCs w:val="22"/>
          <w:lang w:val="sr-Latn-RS"/>
        </w:rPr>
        <w:t>увозног</w:t>
      </w:r>
      <w:r w:rsidR="00041F69" w:rsidRPr="00BE0570">
        <w:rPr>
          <w:sz w:val="22"/>
          <w:szCs w:val="22"/>
          <w:lang w:val="sr-Latn-RS"/>
        </w:rPr>
        <w:t xml:space="preserve"> </w:t>
      </w:r>
      <w:r w:rsidRPr="00BE0570">
        <w:rPr>
          <w:sz w:val="22"/>
          <w:szCs w:val="22"/>
          <w:lang w:val="sr-Latn-RS"/>
        </w:rPr>
        <w:t>царињења</w:t>
      </w:r>
      <w:r w:rsidR="00041F69" w:rsidRPr="00BE0570">
        <w:rPr>
          <w:sz w:val="22"/>
          <w:szCs w:val="22"/>
          <w:lang w:val="sr-Latn-RS"/>
        </w:rPr>
        <w:t>)</w:t>
      </w:r>
    </w:p>
    <w:p w:rsidR="00041F69" w:rsidRPr="00BE0570" w:rsidRDefault="00041F69" w:rsidP="008967E7">
      <w:pPr>
        <w:pStyle w:val="NoSpacing"/>
        <w:jc w:val="both"/>
        <w:rPr>
          <w:sz w:val="22"/>
          <w:szCs w:val="22"/>
          <w:lang w:val="sr-Latn-RS"/>
        </w:rPr>
      </w:pPr>
    </w:p>
    <w:p w:rsidR="00041F69" w:rsidRPr="00BE0570" w:rsidRDefault="008343B1" w:rsidP="003A0C45">
      <w:pPr>
        <w:pStyle w:val="NoSpacing"/>
        <w:numPr>
          <w:ilvl w:val="0"/>
          <w:numId w:val="46"/>
        </w:numPr>
        <w:ind w:left="426" w:hanging="426"/>
        <w:jc w:val="both"/>
        <w:rPr>
          <w:sz w:val="22"/>
          <w:szCs w:val="22"/>
          <w:lang w:val="sr-Latn-RS"/>
        </w:rPr>
      </w:pPr>
      <w:r w:rsidRPr="00BE0570">
        <w:rPr>
          <w:sz w:val="22"/>
          <w:szCs w:val="22"/>
          <w:lang w:val="sr-Latn-RS"/>
        </w:rPr>
        <w:t>У</w:t>
      </w:r>
      <w:r w:rsidR="00041F69" w:rsidRPr="00BE0570">
        <w:rPr>
          <w:sz w:val="22"/>
          <w:szCs w:val="22"/>
          <w:lang w:val="sr-Latn-RS"/>
        </w:rPr>
        <w:t xml:space="preserve"> </w:t>
      </w:r>
      <w:r w:rsidRPr="00BE0570">
        <w:rPr>
          <w:sz w:val="22"/>
          <w:szCs w:val="22"/>
          <w:lang w:val="sr-Latn-RS"/>
        </w:rPr>
        <w:t>царинској</w:t>
      </w:r>
      <w:r w:rsidR="00041F69" w:rsidRPr="00BE0570">
        <w:rPr>
          <w:sz w:val="22"/>
          <w:szCs w:val="22"/>
          <w:lang w:val="sr-Latn-RS"/>
        </w:rPr>
        <w:t xml:space="preserve"> </w:t>
      </w:r>
      <w:r w:rsidR="00BE0E60" w:rsidRPr="00BE0570">
        <w:rPr>
          <w:sz w:val="22"/>
          <w:szCs w:val="22"/>
          <w:lang w:val="sr-Latn-RS"/>
        </w:rPr>
        <w:t>декларацији</w:t>
      </w:r>
      <w:r w:rsidR="00041F69" w:rsidRPr="00BE0570">
        <w:rPr>
          <w:sz w:val="22"/>
          <w:szCs w:val="22"/>
          <w:lang w:val="sr-Latn-RS"/>
        </w:rPr>
        <w:t xml:space="preserve"> </w:t>
      </w:r>
      <w:r w:rsidRPr="00BE0570">
        <w:rPr>
          <w:sz w:val="22"/>
          <w:szCs w:val="22"/>
          <w:lang w:val="sr-Latn-RS"/>
        </w:rPr>
        <w:t>за</w:t>
      </w:r>
      <w:r w:rsidR="004D1CE5" w:rsidRPr="00BE0570">
        <w:rPr>
          <w:sz w:val="22"/>
          <w:szCs w:val="22"/>
          <w:lang w:val="sr-Latn-RS"/>
        </w:rPr>
        <w:t xml:space="preserve"> </w:t>
      </w:r>
      <w:r w:rsidRPr="00BE0570">
        <w:rPr>
          <w:sz w:val="22"/>
          <w:szCs w:val="22"/>
          <w:lang w:val="sr-Latn-RS"/>
        </w:rPr>
        <w:t>зах</w:t>
      </w:r>
      <w:r w:rsidR="003B5516" w:rsidRPr="00BE0570">
        <w:rPr>
          <w:sz w:val="22"/>
          <w:szCs w:val="22"/>
          <w:lang w:val="sr-Latn-RS"/>
        </w:rPr>
        <w:t>т</w:t>
      </w:r>
      <w:r w:rsidR="00A10374" w:rsidRPr="00BE0570">
        <w:rPr>
          <w:sz w:val="22"/>
          <w:szCs w:val="22"/>
          <w:lang w:val="sr-Latn-RS"/>
        </w:rPr>
        <w:t>и</w:t>
      </w:r>
      <w:r w:rsidRPr="00BE0570">
        <w:rPr>
          <w:sz w:val="22"/>
          <w:szCs w:val="22"/>
          <w:lang w:val="sr-Latn-RS"/>
        </w:rPr>
        <w:t>јевани</w:t>
      </w:r>
      <w:r w:rsidR="004D1CE5" w:rsidRPr="00BE0570">
        <w:rPr>
          <w:sz w:val="22"/>
          <w:szCs w:val="22"/>
          <w:lang w:val="sr-Latn-RS"/>
        </w:rPr>
        <w:t xml:space="preserve"> </w:t>
      </w:r>
      <w:r w:rsidR="003B5516" w:rsidRPr="00BE0570">
        <w:rPr>
          <w:sz w:val="22"/>
          <w:szCs w:val="22"/>
          <w:lang w:val="sr-Latn-RS"/>
        </w:rPr>
        <w:t xml:space="preserve">увозни </w:t>
      </w:r>
      <w:r w:rsidRPr="00BE0570">
        <w:rPr>
          <w:sz w:val="22"/>
          <w:szCs w:val="22"/>
          <w:lang w:val="sr-Latn-RS"/>
        </w:rPr>
        <w:t>царински</w:t>
      </w:r>
      <w:r w:rsidR="004D1CE5" w:rsidRPr="00BE0570">
        <w:rPr>
          <w:sz w:val="22"/>
          <w:szCs w:val="22"/>
          <w:lang w:val="sr-Latn-RS"/>
        </w:rPr>
        <w:t xml:space="preserve"> </w:t>
      </w:r>
      <w:r w:rsidRPr="00BE0570">
        <w:rPr>
          <w:sz w:val="22"/>
          <w:szCs w:val="22"/>
          <w:lang w:val="sr-Latn-RS"/>
        </w:rPr>
        <w:t>поступак</w:t>
      </w:r>
      <w:r w:rsidR="004D1CE5" w:rsidRPr="00BE0570">
        <w:rPr>
          <w:sz w:val="22"/>
          <w:szCs w:val="22"/>
          <w:lang w:val="sr-Latn-RS"/>
        </w:rPr>
        <w:t xml:space="preserve"> </w:t>
      </w:r>
      <w:r w:rsidRPr="00BE0570">
        <w:rPr>
          <w:sz w:val="22"/>
          <w:szCs w:val="22"/>
          <w:lang w:val="sr-Latn-RS"/>
        </w:rPr>
        <w:t>по</w:t>
      </w:r>
      <w:r w:rsidR="004D1CE5" w:rsidRPr="00BE0570">
        <w:rPr>
          <w:sz w:val="22"/>
          <w:szCs w:val="22"/>
          <w:lang w:val="sr-Latn-RS"/>
        </w:rPr>
        <w:t xml:space="preserve"> </w:t>
      </w:r>
      <w:r w:rsidR="000F590F" w:rsidRPr="00BE0570">
        <w:rPr>
          <w:sz w:val="22"/>
          <w:szCs w:val="22"/>
          <w:lang w:val="sr-Latn-RS"/>
        </w:rPr>
        <w:t>кућно</w:t>
      </w:r>
      <w:r w:rsidRPr="00BE0570">
        <w:rPr>
          <w:sz w:val="22"/>
          <w:szCs w:val="22"/>
          <w:lang w:val="sr-Latn-RS"/>
        </w:rPr>
        <w:t>м</w:t>
      </w:r>
      <w:r w:rsidR="00041F69" w:rsidRPr="00BE0570">
        <w:rPr>
          <w:sz w:val="22"/>
          <w:szCs w:val="22"/>
          <w:lang w:val="sr-Latn-RS"/>
        </w:rPr>
        <w:t xml:space="preserve"> </w:t>
      </w:r>
      <w:r w:rsidRPr="00BE0570">
        <w:rPr>
          <w:sz w:val="22"/>
          <w:szCs w:val="22"/>
          <w:lang w:val="sr-Latn-RS"/>
        </w:rPr>
        <w:t>увозном</w:t>
      </w:r>
      <w:r w:rsidR="00041F69" w:rsidRPr="00BE0570">
        <w:rPr>
          <w:sz w:val="22"/>
          <w:szCs w:val="22"/>
          <w:lang w:val="sr-Latn-RS"/>
        </w:rPr>
        <w:t xml:space="preserve"> </w:t>
      </w:r>
      <w:r w:rsidRPr="00BE0570">
        <w:rPr>
          <w:sz w:val="22"/>
          <w:szCs w:val="22"/>
          <w:lang w:val="sr-Latn-RS"/>
        </w:rPr>
        <w:t>царињењу</w:t>
      </w:r>
      <w:r w:rsidR="00041F69" w:rsidRPr="00BE0570">
        <w:rPr>
          <w:sz w:val="22"/>
          <w:szCs w:val="22"/>
          <w:lang w:val="sr-Latn-RS"/>
        </w:rPr>
        <w:t xml:space="preserve"> </w:t>
      </w:r>
      <w:r w:rsidRPr="00BE0570">
        <w:rPr>
          <w:sz w:val="22"/>
          <w:szCs w:val="22"/>
          <w:lang w:val="sr-Latn-RS"/>
        </w:rPr>
        <w:t>попуњавају</w:t>
      </w:r>
      <w:r w:rsidR="00041F69" w:rsidRPr="00BE0570">
        <w:rPr>
          <w:sz w:val="22"/>
          <w:szCs w:val="22"/>
          <w:lang w:val="sr-Latn-RS"/>
        </w:rPr>
        <w:t xml:space="preserve"> </w:t>
      </w:r>
      <w:r w:rsidRPr="00BE0570">
        <w:rPr>
          <w:sz w:val="22"/>
          <w:szCs w:val="22"/>
          <w:lang w:val="sr-Latn-RS"/>
        </w:rPr>
        <w:t>се</w:t>
      </w:r>
      <w:r w:rsidR="00041F69" w:rsidRPr="00BE0570">
        <w:rPr>
          <w:sz w:val="22"/>
          <w:szCs w:val="22"/>
          <w:lang w:val="sr-Latn-RS"/>
        </w:rPr>
        <w:t xml:space="preserve"> </w:t>
      </w:r>
      <w:r w:rsidRPr="00BE0570">
        <w:rPr>
          <w:sz w:val="22"/>
          <w:szCs w:val="22"/>
          <w:lang w:val="sr-Latn-RS"/>
        </w:rPr>
        <w:t>сва</w:t>
      </w:r>
      <w:r w:rsidR="00041F69" w:rsidRPr="00BE0570">
        <w:rPr>
          <w:sz w:val="22"/>
          <w:szCs w:val="22"/>
          <w:lang w:val="sr-Latn-RS"/>
        </w:rPr>
        <w:t xml:space="preserve"> </w:t>
      </w:r>
      <w:r w:rsidRPr="00BE0570">
        <w:rPr>
          <w:sz w:val="22"/>
          <w:szCs w:val="22"/>
          <w:lang w:val="sr-Latn-RS"/>
        </w:rPr>
        <w:t>поља</w:t>
      </w:r>
      <w:r w:rsidR="00041F69" w:rsidRPr="00BE0570">
        <w:rPr>
          <w:sz w:val="22"/>
          <w:szCs w:val="22"/>
          <w:lang w:val="sr-Latn-RS"/>
        </w:rPr>
        <w:t xml:space="preserve"> </w:t>
      </w:r>
      <w:r w:rsidRPr="00BE0570">
        <w:rPr>
          <w:sz w:val="22"/>
          <w:szCs w:val="22"/>
          <w:lang w:val="sr-Latn-RS"/>
        </w:rPr>
        <w:t>која</w:t>
      </w:r>
      <w:r w:rsidR="00041F69" w:rsidRPr="00BE0570">
        <w:rPr>
          <w:sz w:val="22"/>
          <w:szCs w:val="22"/>
          <w:lang w:val="sr-Latn-RS"/>
        </w:rPr>
        <w:t xml:space="preserve"> </w:t>
      </w:r>
      <w:r w:rsidRPr="00BE0570">
        <w:rPr>
          <w:sz w:val="22"/>
          <w:szCs w:val="22"/>
          <w:lang w:val="sr-Latn-RS"/>
        </w:rPr>
        <w:t>се</w:t>
      </w:r>
      <w:r w:rsidR="00041F69" w:rsidRPr="00BE0570">
        <w:rPr>
          <w:sz w:val="22"/>
          <w:szCs w:val="22"/>
          <w:lang w:val="sr-Latn-RS"/>
        </w:rPr>
        <w:t xml:space="preserve">, </w:t>
      </w:r>
      <w:r w:rsidRPr="00BE0570">
        <w:rPr>
          <w:sz w:val="22"/>
          <w:szCs w:val="22"/>
          <w:lang w:val="sr-Latn-RS"/>
        </w:rPr>
        <w:t>према</w:t>
      </w:r>
      <w:r w:rsidR="00041F69" w:rsidRPr="00BE0570">
        <w:rPr>
          <w:sz w:val="22"/>
          <w:szCs w:val="22"/>
          <w:lang w:val="sr-Latn-RS"/>
        </w:rPr>
        <w:t xml:space="preserve"> </w:t>
      </w:r>
      <w:r w:rsidRPr="00BE0570">
        <w:rPr>
          <w:sz w:val="22"/>
          <w:szCs w:val="22"/>
          <w:lang w:val="sr-Latn-RS"/>
        </w:rPr>
        <w:t>прописима</w:t>
      </w:r>
      <w:r w:rsidR="00041F69" w:rsidRPr="00BE0570">
        <w:rPr>
          <w:sz w:val="22"/>
          <w:szCs w:val="22"/>
          <w:lang w:val="sr-Latn-RS"/>
        </w:rPr>
        <w:t xml:space="preserve"> </w:t>
      </w:r>
      <w:r w:rsidRPr="00BE0570">
        <w:rPr>
          <w:sz w:val="22"/>
          <w:szCs w:val="22"/>
          <w:lang w:val="sr-Latn-RS"/>
        </w:rPr>
        <w:t>којима</w:t>
      </w:r>
      <w:r w:rsidR="00041F69" w:rsidRPr="00BE0570">
        <w:rPr>
          <w:sz w:val="22"/>
          <w:szCs w:val="22"/>
          <w:lang w:val="sr-Latn-RS"/>
        </w:rPr>
        <w:t xml:space="preserve"> </w:t>
      </w:r>
      <w:r w:rsidRPr="00BE0570">
        <w:rPr>
          <w:sz w:val="22"/>
          <w:szCs w:val="22"/>
          <w:lang w:val="sr-Latn-RS"/>
        </w:rPr>
        <w:t>је</w:t>
      </w:r>
      <w:r w:rsidR="00041F69" w:rsidRPr="00BE0570">
        <w:rPr>
          <w:sz w:val="22"/>
          <w:szCs w:val="22"/>
          <w:lang w:val="sr-Latn-RS"/>
        </w:rPr>
        <w:t xml:space="preserve"> </w:t>
      </w:r>
      <w:r w:rsidRPr="00BE0570">
        <w:rPr>
          <w:sz w:val="22"/>
          <w:szCs w:val="22"/>
          <w:lang w:val="sr-Latn-RS"/>
        </w:rPr>
        <w:t>регулисано</w:t>
      </w:r>
      <w:r w:rsidR="00041F69" w:rsidRPr="00BE0570">
        <w:rPr>
          <w:sz w:val="22"/>
          <w:szCs w:val="22"/>
          <w:lang w:val="sr-Latn-RS"/>
        </w:rPr>
        <w:t xml:space="preserve"> </w:t>
      </w:r>
      <w:r w:rsidRPr="00BE0570">
        <w:rPr>
          <w:sz w:val="22"/>
          <w:szCs w:val="22"/>
          <w:lang w:val="sr-Latn-RS"/>
        </w:rPr>
        <w:t>питање</w:t>
      </w:r>
      <w:r w:rsidR="00041F69" w:rsidRPr="00BE0570">
        <w:rPr>
          <w:sz w:val="22"/>
          <w:szCs w:val="22"/>
          <w:lang w:val="sr-Latn-RS"/>
        </w:rPr>
        <w:t xml:space="preserve"> </w:t>
      </w:r>
      <w:r w:rsidRPr="00BE0570">
        <w:rPr>
          <w:sz w:val="22"/>
          <w:szCs w:val="22"/>
          <w:lang w:val="sr-Latn-RS"/>
        </w:rPr>
        <w:t>попуњавања</w:t>
      </w:r>
      <w:r w:rsidR="00041F69" w:rsidRPr="00BE0570">
        <w:rPr>
          <w:sz w:val="22"/>
          <w:szCs w:val="22"/>
          <w:lang w:val="sr-Latn-RS"/>
        </w:rPr>
        <w:t xml:space="preserve"> </w:t>
      </w:r>
      <w:r w:rsidR="00FD55DC" w:rsidRPr="00BE0570">
        <w:rPr>
          <w:sz w:val="22"/>
          <w:szCs w:val="22"/>
          <w:lang w:val="sr-Latn-RS"/>
        </w:rPr>
        <w:t>царинске декларације</w:t>
      </w:r>
      <w:r w:rsidR="00041F69" w:rsidRPr="00BE0570">
        <w:rPr>
          <w:sz w:val="22"/>
          <w:szCs w:val="22"/>
          <w:lang w:val="sr-Latn-RS"/>
        </w:rPr>
        <w:t xml:space="preserve">, </w:t>
      </w:r>
      <w:r w:rsidRPr="00BE0570">
        <w:rPr>
          <w:sz w:val="22"/>
          <w:szCs w:val="22"/>
          <w:lang w:val="sr-Latn-RS"/>
        </w:rPr>
        <w:t>попуњавају</w:t>
      </w:r>
      <w:r w:rsidR="00041F69" w:rsidRPr="00BE0570">
        <w:rPr>
          <w:sz w:val="22"/>
          <w:szCs w:val="22"/>
          <w:lang w:val="sr-Latn-RS"/>
        </w:rPr>
        <w:t xml:space="preserve"> </w:t>
      </w:r>
      <w:r w:rsidRPr="00BE0570">
        <w:rPr>
          <w:sz w:val="22"/>
          <w:szCs w:val="22"/>
          <w:lang w:val="sr-Latn-RS"/>
        </w:rPr>
        <w:t>за</w:t>
      </w:r>
      <w:r w:rsidR="00041F69" w:rsidRPr="00BE0570">
        <w:rPr>
          <w:sz w:val="22"/>
          <w:szCs w:val="22"/>
          <w:lang w:val="sr-Latn-RS"/>
        </w:rPr>
        <w:t xml:space="preserve"> </w:t>
      </w:r>
      <w:r w:rsidR="00677CA2" w:rsidRPr="00BE0570">
        <w:rPr>
          <w:sz w:val="22"/>
          <w:szCs w:val="22"/>
          <w:lang w:val="sr-Latn-RS"/>
        </w:rPr>
        <w:t xml:space="preserve">захтијевани </w:t>
      </w:r>
      <w:r w:rsidRPr="00BE0570">
        <w:rPr>
          <w:sz w:val="22"/>
          <w:szCs w:val="22"/>
          <w:lang w:val="sr-Latn-RS"/>
        </w:rPr>
        <w:t>увозни</w:t>
      </w:r>
      <w:r w:rsidR="006E36CF" w:rsidRPr="00BE0570">
        <w:rPr>
          <w:sz w:val="22"/>
          <w:szCs w:val="22"/>
          <w:lang w:val="sr-Latn-RS"/>
        </w:rPr>
        <w:t xml:space="preserve"> </w:t>
      </w:r>
      <w:r w:rsidRPr="00BE0570">
        <w:rPr>
          <w:sz w:val="22"/>
          <w:szCs w:val="22"/>
          <w:lang w:val="sr-Latn-RS"/>
        </w:rPr>
        <w:t>царински</w:t>
      </w:r>
      <w:r w:rsidR="00041F69" w:rsidRPr="00BE0570">
        <w:rPr>
          <w:sz w:val="22"/>
          <w:szCs w:val="22"/>
          <w:lang w:val="sr-Latn-RS"/>
        </w:rPr>
        <w:t xml:space="preserve"> </w:t>
      </w:r>
      <w:r w:rsidRPr="00BE0570">
        <w:rPr>
          <w:sz w:val="22"/>
          <w:szCs w:val="22"/>
          <w:lang w:val="sr-Latn-RS"/>
        </w:rPr>
        <w:t>поступак</w:t>
      </w:r>
      <w:r w:rsidR="00041F69" w:rsidRPr="00BE0570">
        <w:rPr>
          <w:sz w:val="22"/>
          <w:szCs w:val="22"/>
          <w:lang w:val="sr-Latn-RS"/>
        </w:rPr>
        <w:t xml:space="preserve"> (</w:t>
      </w:r>
      <w:r w:rsidRPr="00BE0570">
        <w:rPr>
          <w:sz w:val="22"/>
          <w:szCs w:val="22"/>
          <w:lang w:val="sr-Latn-RS"/>
        </w:rPr>
        <w:t>као</w:t>
      </w:r>
      <w:r w:rsidR="00041F69" w:rsidRPr="00BE0570">
        <w:rPr>
          <w:sz w:val="22"/>
          <w:szCs w:val="22"/>
          <w:lang w:val="sr-Latn-RS"/>
        </w:rPr>
        <w:t xml:space="preserve"> </w:t>
      </w:r>
      <w:r w:rsidRPr="00BE0570">
        <w:rPr>
          <w:sz w:val="22"/>
          <w:szCs w:val="22"/>
          <w:lang w:val="sr-Latn-RS"/>
        </w:rPr>
        <w:t>да</w:t>
      </w:r>
      <w:r w:rsidR="00041F69" w:rsidRPr="00BE0570">
        <w:rPr>
          <w:sz w:val="22"/>
          <w:szCs w:val="22"/>
          <w:lang w:val="sr-Latn-RS"/>
        </w:rPr>
        <w:t xml:space="preserve"> </w:t>
      </w:r>
      <w:r w:rsidRPr="00BE0570">
        <w:rPr>
          <w:sz w:val="22"/>
          <w:szCs w:val="22"/>
          <w:lang w:val="sr-Latn-RS"/>
        </w:rPr>
        <w:t>се</w:t>
      </w:r>
      <w:r w:rsidR="00041F69" w:rsidRPr="00BE0570">
        <w:rPr>
          <w:sz w:val="22"/>
          <w:szCs w:val="22"/>
          <w:lang w:val="sr-Latn-RS"/>
        </w:rPr>
        <w:t xml:space="preserve"> </w:t>
      </w:r>
      <w:r w:rsidRPr="00BE0570">
        <w:rPr>
          <w:sz w:val="22"/>
          <w:szCs w:val="22"/>
          <w:lang w:val="sr-Latn-RS"/>
        </w:rPr>
        <w:t>ради</w:t>
      </w:r>
      <w:r w:rsidR="00041F69" w:rsidRPr="00BE0570">
        <w:rPr>
          <w:sz w:val="22"/>
          <w:szCs w:val="22"/>
          <w:lang w:val="sr-Latn-RS"/>
        </w:rPr>
        <w:t xml:space="preserve"> </w:t>
      </w:r>
      <w:r w:rsidRPr="00BE0570">
        <w:rPr>
          <w:sz w:val="22"/>
          <w:szCs w:val="22"/>
          <w:lang w:val="sr-Latn-RS"/>
        </w:rPr>
        <w:t>о</w:t>
      </w:r>
      <w:r w:rsidR="00041F69" w:rsidRPr="00BE0570">
        <w:rPr>
          <w:sz w:val="22"/>
          <w:szCs w:val="22"/>
          <w:lang w:val="sr-Latn-RS"/>
        </w:rPr>
        <w:t xml:space="preserve"> </w:t>
      </w:r>
      <w:r w:rsidRPr="00BE0570">
        <w:rPr>
          <w:sz w:val="22"/>
          <w:szCs w:val="22"/>
          <w:lang w:val="sr-Latn-RS"/>
        </w:rPr>
        <w:t>царинској</w:t>
      </w:r>
      <w:r w:rsidR="00041F69" w:rsidRPr="00BE0570">
        <w:rPr>
          <w:sz w:val="22"/>
          <w:szCs w:val="22"/>
          <w:lang w:val="sr-Latn-RS"/>
        </w:rPr>
        <w:t xml:space="preserve"> </w:t>
      </w:r>
      <w:r w:rsidR="00BE0E60" w:rsidRPr="00BE0570">
        <w:rPr>
          <w:sz w:val="22"/>
          <w:szCs w:val="22"/>
          <w:lang w:val="sr-Latn-RS"/>
        </w:rPr>
        <w:t>декларацији</w:t>
      </w:r>
      <w:r w:rsidR="00E47510" w:rsidRPr="00BE0570">
        <w:rPr>
          <w:sz w:val="22"/>
          <w:szCs w:val="22"/>
          <w:lang w:val="sr-Latn-RS"/>
        </w:rPr>
        <w:t xml:space="preserve"> у редовном поступку</w:t>
      </w:r>
      <w:r w:rsidR="00041F69" w:rsidRPr="00BE0570">
        <w:rPr>
          <w:sz w:val="22"/>
          <w:szCs w:val="22"/>
          <w:lang w:val="sr-Latn-RS"/>
        </w:rPr>
        <w:t xml:space="preserve">), </w:t>
      </w:r>
      <w:r w:rsidRPr="00BE0570">
        <w:rPr>
          <w:sz w:val="22"/>
          <w:szCs w:val="22"/>
          <w:lang w:val="sr-Latn-RS"/>
        </w:rPr>
        <w:t>на</w:t>
      </w:r>
      <w:r w:rsidR="00041F69" w:rsidRPr="00BE0570">
        <w:rPr>
          <w:sz w:val="22"/>
          <w:szCs w:val="22"/>
          <w:lang w:val="sr-Latn-RS"/>
        </w:rPr>
        <w:t xml:space="preserve"> </w:t>
      </w:r>
      <w:r w:rsidRPr="00BE0570">
        <w:rPr>
          <w:sz w:val="22"/>
          <w:szCs w:val="22"/>
          <w:lang w:val="sr-Latn-RS"/>
        </w:rPr>
        <w:t>начин</w:t>
      </w:r>
      <w:r w:rsidR="00041F69" w:rsidRPr="00BE0570">
        <w:rPr>
          <w:sz w:val="22"/>
          <w:szCs w:val="22"/>
          <w:lang w:val="sr-Latn-RS"/>
        </w:rPr>
        <w:t xml:space="preserve"> </w:t>
      </w:r>
      <w:r w:rsidRPr="00BE0570">
        <w:rPr>
          <w:sz w:val="22"/>
          <w:szCs w:val="22"/>
          <w:lang w:val="sr-Latn-RS"/>
        </w:rPr>
        <w:t>прописан</w:t>
      </w:r>
      <w:r w:rsidR="00041F69" w:rsidRPr="00BE0570">
        <w:rPr>
          <w:sz w:val="22"/>
          <w:szCs w:val="22"/>
          <w:lang w:val="sr-Latn-RS"/>
        </w:rPr>
        <w:t xml:space="preserve"> </w:t>
      </w:r>
      <w:r w:rsidRPr="00BE0570">
        <w:rPr>
          <w:sz w:val="22"/>
          <w:szCs w:val="22"/>
          <w:lang w:val="sr-Latn-RS"/>
        </w:rPr>
        <w:t>тим</w:t>
      </w:r>
      <w:r w:rsidR="00041F69" w:rsidRPr="00BE0570">
        <w:rPr>
          <w:sz w:val="22"/>
          <w:szCs w:val="22"/>
          <w:lang w:val="sr-Latn-RS"/>
        </w:rPr>
        <w:t xml:space="preserve"> </w:t>
      </w:r>
      <w:r w:rsidRPr="00BE0570">
        <w:rPr>
          <w:sz w:val="22"/>
          <w:szCs w:val="22"/>
          <w:lang w:val="sr-Latn-RS"/>
        </w:rPr>
        <w:t>прописима</w:t>
      </w:r>
      <w:r w:rsidR="00041F69" w:rsidRPr="00BE0570">
        <w:rPr>
          <w:sz w:val="22"/>
          <w:szCs w:val="22"/>
          <w:lang w:val="sr-Latn-RS"/>
        </w:rPr>
        <w:t xml:space="preserve">, </w:t>
      </w:r>
      <w:r w:rsidRPr="00BE0570">
        <w:rPr>
          <w:sz w:val="22"/>
          <w:szCs w:val="22"/>
          <w:lang w:val="sr-Latn-RS"/>
        </w:rPr>
        <w:t>укључујући</w:t>
      </w:r>
      <w:r w:rsidR="00041F69" w:rsidRPr="00BE0570">
        <w:rPr>
          <w:sz w:val="22"/>
          <w:szCs w:val="22"/>
          <w:lang w:val="sr-Latn-RS"/>
        </w:rPr>
        <w:t xml:space="preserve"> </w:t>
      </w:r>
      <w:r w:rsidRPr="00BE0570">
        <w:rPr>
          <w:sz w:val="22"/>
          <w:szCs w:val="22"/>
          <w:lang w:val="sr-Latn-RS"/>
        </w:rPr>
        <w:t>и</w:t>
      </w:r>
      <w:r w:rsidR="00041F69" w:rsidRPr="00BE0570">
        <w:rPr>
          <w:sz w:val="22"/>
          <w:szCs w:val="22"/>
          <w:lang w:val="sr-Latn-RS"/>
        </w:rPr>
        <w:t xml:space="preserve"> </w:t>
      </w:r>
      <w:r w:rsidRPr="00BE0570">
        <w:rPr>
          <w:sz w:val="22"/>
          <w:szCs w:val="22"/>
          <w:lang w:val="sr-Latn-RS"/>
        </w:rPr>
        <w:t>правила</w:t>
      </w:r>
      <w:r w:rsidR="00041F69" w:rsidRPr="00BE0570">
        <w:rPr>
          <w:sz w:val="22"/>
          <w:szCs w:val="22"/>
          <w:lang w:val="sr-Latn-RS"/>
        </w:rPr>
        <w:t xml:space="preserve"> </w:t>
      </w:r>
      <w:r w:rsidRPr="00BE0570">
        <w:rPr>
          <w:sz w:val="22"/>
          <w:szCs w:val="22"/>
          <w:lang w:val="sr-Latn-RS"/>
        </w:rPr>
        <w:t>наведена</w:t>
      </w:r>
      <w:r w:rsidR="00041F69" w:rsidRPr="00BE0570">
        <w:rPr>
          <w:sz w:val="22"/>
          <w:szCs w:val="22"/>
          <w:lang w:val="sr-Latn-RS"/>
        </w:rPr>
        <w:t xml:space="preserve"> </w:t>
      </w:r>
      <w:r w:rsidRPr="00BE0570">
        <w:rPr>
          <w:sz w:val="22"/>
          <w:szCs w:val="22"/>
          <w:lang w:val="sr-Latn-RS"/>
        </w:rPr>
        <w:t>у</w:t>
      </w:r>
      <w:r w:rsidR="00041F69" w:rsidRPr="00BE0570">
        <w:rPr>
          <w:sz w:val="22"/>
          <w:szCs w:val="22"/>
          <w:lang w:val="sr-Latn-RS"/>
        </w:rPr>
        <w:t xml:space="preserve"> </w:t>
      </w:r>
      <w:r w:rsidRPr="00BE0570">
        <w:rPr>
          <w:sz w:val="22"/>
          <w:szCs w:val="22"/>
          <w:lang w:val="sr-Latn-RS"/>
        </w:rPr>
        <w:t>ставу</w:t>
      </w:r>
      <w:r w:rsidR="00041F69" w:rsidRPr="00BE0570">
        <w:rPr>
          <w:sz w:val="22"/>
          <w:szCs w:val="22"/>
          <w:lang w:val="sr-Latn-RS"/>
        </w:rPr>
        <w:t xml:space="preserve"> (2) </w:t>
      </w:r>
      <w:r w:rsidRPr="00BE0570">
        <w:rPr>
          <w:sz w:val="22"/>
          <w:szCs w:val="22"/>
          <w:lang w:val="sr-Latn-RS"/>
        </w:rPr>
        <w:t>овог</w:t>
      </w:r>
      <w:r w:rsidR="00041F69" w:rsidRPr="00BE0570">
        <w:rPr>
          <w:sz w:val="22"/>
          <w:szCs w:val="22"/>
          <w:lang w:val="sr-Latn-RS"/>
        </w:rPr>
        <w:t xml:space="preserve"> </w:t>
      </w:r>
      <w:r w:rsidRPr="00BE0570">
        <w:rPr>
          <w:sz w:val="22"/>
          <w:szCs w:val="22"/>
          <w:lang w:val="sr-Latn-RS"/>
        </w:rPr>
        <w:t>члана</w:t>
      </w:r>
      <w:r w:rsidR="00041F69" w:rsidRPr="00BE0570">
        <w:rPr>
          <w:sz w:val="22"/>
          <w:szCs w:val="22"/>
          <w:lang w:val="sr-Latn-RS"/>
        </w:rPr>
        <w:t xml:space="preserve"> </w:t>
      </w:r>
      <w:r w:rsidRPr="00BE0570">
        <w:rPr>
          <w:sz w:val="22"/>
          <w:szCs w:val="22"/>
          <w:lang w:val="sr-Latn-RS"/>
        </w:rPr>
        <w:t>и</w:t>
      </w:r>
      <w:r w:rsidR="00041F69" w:rsidRPr="00BE0570">
        <w:rPr>
          <w:sz w:val="22"/>
          <w:szCs w:val="22"/>
          <w:lang w:val="sr-Latn-RS"/>
        </w:rPr>
        <w:t xml:space="preserve"> </w:t>
      </w:r>
      <w:r w:rsidRPr="00BE0570">
        <w:rPr>
          <w:sz w:val="22"/>
          <w:szCs w:val="22"/>
          <w:lang w:val="sr-Latn-RS"/>
        </w:rPr>
        <w:t>другим</w:t>
      </w:r>
      <w:r w:rsidR="00041F69" w:rsidRPr="00BE0570">
        <w:rPr>
          <w:sz w:val="22"/>
          <w:szCs w:val="22"/>
          <w:lang w:val="sr-Latn-RS"/>
        </w:rPr>
        <w:t xml:space="preserve"> </w:t>
      </w:r>
      <w:r w:rsidRPr="00BE0570">
        <w:rPr>
          <w:sz w:val="22"/>
          <w:szCs w:val="22"/>
          <w:lang w:val="sr-Latn-RS"/>
        </w:rPr>
        <w:t>одредбама</w:t>
      </w:r>
      <w:r w:rsidR="00041F69" w:rsidRPr="00BE0570">
        <w:rPr>
          <w:sz w:val="22"/>
          <w:szCs w:val="22"/>
          <w:lang w:val="sr-Latn-RS"/>
        </w:rPr>
        <w:t xml:space="preserve"> </w:t>
      </w:r>
      <w:r w:rsidRPr="00BE0570">
        <w:rPr>
          <w:sz w:val="22"/>
          <w:szCs w:val="22"/>
          <w:lang w:val="sr-Latn-RS"/>
        </w:rPr>
        <w:t>овог</w:t>
      </w:r>
      <w:r w:rsidR="00041F69" w:rsidRPr="00BE0570">
        <w:rPr>
          <w:sz w:val="22"/>
          <w:szCs w:val="22"/>
          <w:lang w:val="sr-Latn-RS"/>
        </w:rPr>
        <w:t xml:space="preserve"> </w:t>
      </w:r>
      <w:r w:rsidRPr="00BE0570">
        <w:rPr>
          <w:sz w:val="22"/>
          <w:szCs w:val="22"/>
          <w:lang w:val="sr-Latn-RS"/>
        </w:rPr>
        <w:t>упутства</w:t>
      </w:r>
      <w:r w:rsidR="00041F69" w:rsidRPr="00BE0570">
        <w:rPr>
          <w:sz w:val="22"/>
          <w:szCs w:val="22"/>
          <w:lang w:val="sr-Latn-RS"/>
        </w:rPr>
        <w:t xml:space="preserve">. </w:t>
      </w:r>
    </w:p>
    <w:p w:rsidR="007C6B4D" w:rsidRPr="00BE0570" w:rsidRDefault="007C6B4D" w:rsidP="008967E7">
      <w:pPr>
        <w:pStyle w:val="NoSpacing"/>
        <w:ind w:left="426" w:hanging="426"/>
        <w:jc w:val="both"/>
        <w:rPr>
          <w:sz w:val="22"/>
          <w:szCs w:val="22"/>
          <w:lang w:val="sr-Latn-RS"/>
        </w:rPr>
      </w:pPr>
    </w:p>
    <w:p w:rsidR="00041F69" w:rsidRPr="00BE0570" w:rsidRDefault="008343B1" w:rsidP="003A0C45">
      <w:pPr>
        <w:pStyle w:val="NoSpacing"/>
        <w:numPr>
          <w:ilvl w:val="0"/>
          <w:numId w:val="46"/>
        </w:numPr>
        <w:ind w:left="426" w:hanging="426"/>
        <w:jc w:val="both"/>
        <w:rPr>
          <w:sz w:val="22"/>
          <w:szCs w:val="22"/>
          <w:lang w:val="sr-Latn-RS"/>
        </w:rPr>
      </w:pPr>
      <w:r w:rsidRPr="00BE0570">
        <w:rPr>
          <w:sz w:val="22"/>
          <w:szCs w:val="22"/>
          <w:lang w:val="sr-Latn-RS"/>
        </w:rPr>
        <w:t>Код</w:t>
      </w:r>
      <w:r w:rsidR="00041F69" w:rsidRPr="00BE0570">
        <w:rPr>
          <w:sz w:val="22"/>
          <w:szCs w:val="22"/>
          <w:lang w:val="sr-Latn-RS"/>
        </w:rPr>
        <w:t xml:space="preserve"> </w:t>
      </w:r>
      <w:r w:rsidRPr="00BE0570">
        <w:rPr>
          <w:sz w:val="22"/>
          <w:szCs w:val="22"/>
          <w:lang w:val="sr-Latn-RS"/>
        </w:rPr>
        <w:t>попуњавања</w:t>
      </w:r>
      <w:r w:rsidR="00041F69" w:rsidRPr="00BE0570">
        <w:rPr>
          <w:sz w:val="22"/>
          <w:szCs w:val="22"/>
          <w:lang w:val="sr-Latn-RS"/>
        </w:rPr>
        <w:t xml:space="preserve"> </w:t>
      </w:r>
      <w:r w:rsidR="00FD55DC" w:rsidRPr="00BE0570">
        <w:rPr>
          <w:sz w:val="22"/>
          <w:szCs w:val="22"/>
          <w:lang w:val="sr-Latn-RS"/>
        </w:rPr>
        <w:t>царинске декларације</w:t>
      </w:r>
      <w:r w:rsidR="00041F69" w:rsidRPr="00BE0570">
        <w:rPr>
          <w:sz w:val="22"/>
          <w:szCs w:val="22"/>
          <w:lang w:val="sr-Latn-RS"/>
        </w:rPr>
        <w:t xml:space="preserve"> </w:t>
      </w:r>
      <w:r w:rsidRPr="00BE0570">
        <w:rPr>
          <w:sz w:val="22"/>
          <w:szCs w:val="22"/>
          <w:lang w:val="sr-Latn-RS"/>
        </w:rPr>
        <w:t>за</w:t>
      </w:r>
      <w:r w:rsidR="00041F69" w:rsidRPr="00BE0570">
        <w:rPr>
          <w:sz w:val="22"/>
          <w:szCs w:val="22"/>
          <w:lang w:val="sr-Latn-RS"/>
        </w:rPr>
        <w:t xml:space="preserve"> </w:t>
      </w:r>
      <w:r w:rsidR="000F590F" w:rsidRPr="00BE0570">
        <w:rPr>
          <w:sz w:val="22"/>
          <w:szCs w:val="22"/>
          <w:lang w:val="sr-Latn-RS"/>
        </w:rPr>
        <w:t>кућно</w:t>
      </w:r>
      <w:r w:rsidR="00041F69" w:rsidRPr="00BE0570">
        <w:rPr>
          <w:sz w:val="22"/>
          <w:szCs w:val="22"/>
          <w:lang w:val="sr-Latn-RS"/>
        </w:rPr>
        <w:t xml:space="preserve"> </w:t>
      </w:r>
      <w:r w:rsidRPr="00BE0570">
        <w:rPr>
          <w:sz w:val="22"/>
          <w:szCs w:val="22"/>
          <w:lang w:val="sr-Latn-RS"/>
        </w:rPr>
        <w:t>увозно</w:t>
      </w:r>
      <w:r w:rsidR="00041F69" w:rsidRPr="00BE0570">
        <w:rPr>
          <w:sz w:val="22"/>
          <w:szCs w:val="22"/>
          <w:lang w:val="sr-Latn-RS"/>
        </w:rPr>
        <w:t xml:space="preserve"> </w:t>
      </w:r>
      <w:r w:rsidRPr="00BE0570">
        <w:rPr>
          <w:sz w:val="22"/>
          <w:szCs w:val="22"/>
          <w:lang w:val="sr-Latn-RS"/>
        </w:rPr>
        <w:t>царињење</w:t>
      </w:r>
      <w:r w:rsidR="00041F69" w:rsidRPr="00BE0570">
        <w:rPr>
          <w:sz w:val="22"/>
          <w:szCs w:val="22"/>
          <w:lang w:val="sr-Latn-RS"/>
        </w:rPr>
        <w:t xml:space="preserve">, </w:t>
      </w:r>
      <w:r w:rsidRPr="00BE0570">
        <w:rPr>
          <w:sz w:val="22"/>
          <w:szCs w:val="22"/>
          <w:lang w:val="sr-Latn-RS"/>
        </w:rPr>
        <w:t>поред</w:t>
      </w:r>
      <w:r w:rsidR="00041F69" w:rsidRPr="00BE0570">
        <w:rPr>
          <w:sz w:val="22"/>
          <w:szCs w:val="22"/>
          <w:lang w:val="sr-Latn-RS"/>
        </w:rPr>
        <w:t xml:space="preserve"> </w:t>
      </w:r>
      <w:r w:rsidRPr="00BE0570">
        <w:rPr>
          <w:sz w:val="22"/>
          <w:szCs w:val="22"/>
          <w:lang w:val="sr-Latn-RS"/>
        </w:rPr>
        <w:t>става</w:t>
      </w:r>
      <w:r w:rsidR="00041F69" w:rsidRPr="00BE0570">
        <w:rPr>
          <w:sz w:val="22"/>
          <w:szCs w:val="22"/>
          <w:lang w:val="sr-Latn-RS"/>
        </w:rPr>
        <w:t xml:space="preserve"> (1) </w:t>
      </w:r>
      <w:r w:rsidRPr="00BE0570">
        <w:rPr>
          <w:sz w:val="22"/>
          <w:szCs w:val="22"/>
          <w:lang w:val="sr-Latn-RS"/>
        </w:rPr>
        <w:t>овог</w:t>
      </w:r>
      <w:r w:rsidR="00041F69" w:rsidRPr="00BE0570">
        <w:rPr>
          <w:sz w:val="22"/>
          <w:szCs w:val="22"/>
          <w:lang w:val="sr-Latn-RS"/>
        </w:rPr>
        <w:t xml:space="preserve"> </w:t>
      </w:r>
      <w:r w:rsidRPr="00BE0570">
        <w:rPr>
          <w:sz w:val="22"/>
          <w:szCs w:val="22"/>
          <w:lang w:val="sr-Latn-RS"/>
        </w:rPr>
        <w:t>члана</w:t>
      </w:r>
      <w:r w:rsidR="00041F69" w:rsidRPr="00BE0570">
        <w:rPr>
          <w:sz w:val="22"/>
          <w:szCs w:val="22"/>
          <w:lang w:val="sr-Latn-RS"/>
        </w:rPr>
        <w:t xml:space="preserve">, </w:t>
      </w:r>
      <w:r w:rsidRPr="00BE0570">
        <w:rPr>
          <w:sz w:val="22"/>
          <w:szCs w:val="22"/>
          <w:lang w:val="sr-Latn-RS"/>
        </w:rPr>
        <w:t>примјењују</w:t>
      </w:r>
      <w:r w:rsidR="00041F69" w:rsidRPr="00BE0570">
        <w:rPr>
          <w:sz w:val="22"/>
          <w:szCs w:val="22"/>
          <w:lang w:val="sr-Latn-RS"/>
        </w:rPr>
        <w:t xml:space="preserve"> </w:t>
      </w:r>
      <w:r w:rsidRPr="00BE0570">
        <w:rPr>
          <w:sz w:val="22"/>
          <w:szCs w:val="22"/>
          <w:lang w:val="sr-Latn-RS"/>
        </w:rPr>
        <w:t>се</w:t>
      </w:r>
      <w:r w:rsidR="00041F69" w:rsidRPr="00BE0570">
        <w:rPr>
          <w:sz w:val="22"/>
          <w:szCs w:val="22"/>
          <w:lang w:val="sr-Latn-RS"/>
        </w:rPr>
        <w:t xml:space="preserve"> </w:t>
      </w:r>
      <w:r w:rsidRPr="00BE0570">
        <w:rPr>
          <w:sz w:val="22"/>
          <w:szCs w:val="22"/>
          <w:lang w:val="sr-Latn-RS"/>
        </w:rPr>
        <w:t>и</w:t>
      </w:r>
      <w:r w:rsidR="00041F69" w:rsidRPr="00BE0570">
        <w:rPr>
          <w:sz w:val="22"/>
          <w:szCs w:val="22"/>
          <w:lang w:val="sr-Latn-RS"/>
        </w:rPr>
        <w:t xml:space="preserve"> </w:t>
      </w:r>
      <w:r w:rsidRPr="00BE0570">
        <w:rPr>
          <w:sz w:val="22"/>
          <w:szCs w:val="22"/>
          <w:lang w:val="sr-Latn-RS"/>
        </w:rPr>
        <w:t>сљедећа</w:t>
      </w:r>
      <w:r w:rsidR="00041F69" w:rsidRPr="00BE0570">
        <w:rPr>
          <w:sz w:val="22"/>
          <w:szCs w:val="22"/>
          <w:lang w:val="sr-Latn-RS"/>
        </w:rPr>
        <w:t xml:space="preserve"> </w:t>
      </w:r>
      <w:r w:rsidRPr="00BE0570">
        <w:rPr>
          <w:sz w:val="22"/>
          <w:szCs w:val="22"/>
          <w:lang w:val="sr-Latn-RS"/>
        </w:rPr>
        <w:t>правила</w:t>
      </w:r>
      <w:r w:rsidR="00041F69" w:rsidRPr="00BE0570">
        <w:rPr>
          <w:sz w:val="22"/>
          <w:szCs w:val="22"/>
          <w:lang w:val="sr-Latn-RS"/>
        </w:rPr>
        <w:t>:</w:t>
      </w:r>
    </w:p>
    <w:p w:rsidR="00041F69" w:rsidRPr="00CB29B0" w:rsidRDefault="008343B1" w:rsidP="003A0C45">
      <w:pPr>
        <w:pStyle w:val="NoSpacing"/>
        <w:numPr>
          <w:ilvl w:val="0"/>
          <w:numId w:val="47"/>
        </w:numPr>
        <w:tabs>
          <w:tab w:val="left" w:pos="851"/>
        </w:tabs>
        <w:ind w:left="851" w:hanging="425"/>
        <w:jc w:val="both"/>
        <w:rPr>
          <w:sz w:val="22"/>
          <w:szCs w:val="22"/>
          <w:lang w:val="sr-Latn-RS"/>
        </w:rPr>
      </w:pPr>
      <w:r w:rsidRPr="00BE0570">
        <w:rPr>
          <w:sz w:val="22"/>
          <w:szCs w:val="22"/>
          <w:lang w:val="sr-Latn-RS"/>
        </w:rPr>
        <w:t>у</w:t>
      </w:r>
      <w:r w:rsidR="00041F69" w:rsidRPr="00BE0570">
        <w:rPr>
          <w:sz w:val="22"/>
          <w:szCs w:val="22"/>
          <w:lang w:val="sr-Latn-RS"/>
        </w:rPr>
        <w:t xml:space="preserve"> </w:t>
      </w:r>
      <w:r w:rsidRPr="00BE0570">
        <w:rPr>
          <w:sz w:val="22"/>
          <w:szCs w:val="22"/>
          <w:lang w:val="sr-Latn-RS"/>
        </w:rPr>
        <w:t>поље</w:t>
      </w:r>
      <w:r w:rsidR="00041F69" w:rsidRPr="00BE0570">
        <w:rPr>
          <w:sz w:val="22"/>
          <w:szCs w:val="22"/>
          <w:lang w:val="sr-Latn-RS"/>
        </w:rPr>
        <w:t xml:space="preserve"> 30 (</w:t>
      </w:r>
      <w:r w:rsidRPr="00BE0570">
        <w:rPr>
          <w:sz w:val="22"/>
          <w:szCs w:val="22"/>
          <w:lang w:val="sr-Latn-RS"/>
        </w:rPr>
        <w:t>Мјесто</w:t>
      </w:r>
      <w:r w:rsidR="00041F69" w:rsidRPr="00BE0570">
        <w:rPr>
          <w:sz w:val="22"/>
          <w:szCs w:val="22"/>
          <w:lang w:val="sr-Latn-RS"/>
        </w:rPr>
        <w:t xml:space="preserve"> </w:t>
      </w:r>
      <w:r w:rsidRPr="00BE0570">
        <w:rPr>
          <w:sz w:val="22"/>
          <w:szCs w:val="22"/>
          <w:lang w:val="sr-Latn-RS"/>
        </w:rPr>
        <w:t>робе</w:t>
      </w:r>
      <w:r w:rsidR="00041F69" w:rsidRPr="00BE0570">
        <w:rPr>
          <w:sz w:val="22"/>
          <w:szCs w:val="22"/>
          <w:lang w:val="sr-Latn-RS"/>
        </w:rPr>
        <w:t xml:space="preserve">) </w:t>
      </w:r>
      <w:r w:rsidRPr="00BE0570">
        <w:rPr>
          <w:sz w:val="22"/>
          <w:szCs w:val="22"/>
          <w:lang w:val="sr-Latn-RS"/>
        </w:rPr>
        <w:t>уписује</w:t>
      </w:r>
      <w:r w:rsidR="00041F69" w:rsidRPr="00BE0570">
        <w:rPr>
          <w:sz w:val="22"/>
          <w:szCs w:val="22"/>
          <w:lang w:val="sr-Latn-RS"/>
        </w:rPr>
        <w:t xml:space="preserve"> </w:t>
      </w:r>
      <w:r w:rsidRPr="00BE0570">
        <w:rPr>
          <w:sz w:val="22"/>
          <w:szCs w:val="22"/>
          <w:lang w:val="sr-Latn-RS"/>
        </w:rPr>
        <w:t>се</w:t>
      </w:r>
      <w:r w:rsidR="00041F69" w:rsidRPr="00BE0570">
        <w:rPr>
          <w:sz w:val="22"/>
          <w:szCs w:val="22"/>
          <w:lang w:val="sr-Latn-RS"/>
        </w:rPr>
        <w:t xml:space="preserve"> </w:t>
      </w:r>
      <w:r w:rsidR="00B275EA" w:rsidRPr="00BE0570">
        <w:rPr>
          <w:sz w:val="22"/>
          <w:szCs w:val="22"/>
          <w:lang w:val="sr-Cyrl-BA"/>
        </w:rPr>
        <w:t>шифра</w:t>
      </w:r>
      <w:r w:rsidR="00041F69" w:rsidRPr="00BE0570">
        <w:rPr>
          <w:sz w:val="22"/>
          <w:szCs w:val="22"/>
          <w:lang w:val="sr-Latn-RS"/>
        </w:rPr>
        <w:t xml:space="preserve"> </w:t>
      </w:r>
      <w:r w:rsidR="00877A8F" w:rsidRPr="00BE0570">
        <w:rPr>
          <w:sz w:val="22"/>
          <w:szCs w:val="22"/>
          <w:lang w:val="sr-Latn-RS"/>
        </w:rPr>
        <w:t>"</w:t>
      </w:r>
      <w:r w:rsidR="005D4C56" w:rsidRPr="00BE0570">
        <w:rPr>
          <w:sz w:val="22"/>
          <w:szCs w:val="22"/>
          <w:lang w:val="sr-Latn-RS"/>
        </w:rPr>
        <w:t>KUĆNO</w:t>
      </w:r>
      <w:r w:rsidR="00191F8B" w:rsidRPr="00BE0570">
        <w:rPr>
          <w:sz w:val="22"/>
          <w:szCs w:val="22"/>
          <w:lang w:val="sr-Cyrl-BA"/>
        </w:rPr>
        <w:t xml:space="preserve"> </w:t>
      </w:r>
      <w:r w:rsidR="00191F8B" w:rsidRPr="00BE0570">
        <w:rPr>
          <w:sz w:val="22"/>
          <w:szCs w:val="22"/>
          <w:lang w:val="sr-Latn-RS"/>
        </w:rPr>
        <w:t>UVOZ</w:t>
      </w:r>
      <w:r w:rsidR="005D4C56" w:rsidRPr="00BE0570">
        <w:rPr>
          <w:sz w:val="22"/>
          <w:szCs w:val="22"/>
          <w:lang w:val="sr-Latn-RS"/>
        </w:rPr>
        <w:t xml:space="preserve">" </w:t>
      </w:r>
      <w:r w:rsidR="00041F69" w:rsidRPr="00BE0570">
        <w:rPr>
          <w:sz w:val="22"/>
          <w:szCs w:val="22"/>
          <w:lang w:val="sr-Latn-RS"/>
        </w:rPr>
        <w:t>(</w:t>
      </w:r>
      <w:r w:rsidRPr="00BE0570">
        <w:rPr>
          <w:sz w:val="22"/>
          <w:szCs w:val="22"/>
          <w:lang w:val="sr-Latn-RS"/>
        </w:rPr>
        <w:t>увијек</w:t>
      </w:r>
      <w:r w:rsidR="00041F69" w:rsidRPr="00CB29B0">
        <w:rPr>
          <w:sz w:val="22"/>
          <w:szCs w:val="22"/>
          <w:lang w:val="sr-Latn-RS"/>
        </w:rPr>
        <w:t xml:space="preserve"> </w:t>
      </w:r>
      <w:r w:rsidRPr="00CB29B0">
        <w:rPr>
          <w:sz w:val="22"/>
          <w:szCs w:val="22"/>
          <w:lang w:val="sr-Latn-RS"/>
        </w:rPr>
        <w:t>великим</w:t>
      </w:r>
      <w:r w:rsidR="00041F69" w:rsidRPr="00CB29B0">
        <w:rPr>
          <w:sz w:val="22"/>
          <w:szCs w:val="22"/>
          <w:lang w:val="sr-Latn-RS"/>
        </w:rPr>
        <w:t xml:space="preserve"> </w:t>
      </w:r>
      <w:r w:rsidRPr="00CB29B0">
        <w:rPr>
          <w:sz w:val="22"/>
          <w:szCs w:val="22"/>
          <w:lang w:val="sr-Latn-RS"/>
        </w:rPr>
        <w:t>латиничним</w:t>
      </w:r>
      <w:r w:rsidR="00041F69" w:rsidRPr="00CB29B0">
        <w:rPr>
          <w:sz w:val="22"/>
          <w:szCs w:val="22"/>
          <w:lang w:val="sr-Latn-RS"/>
        </w:rPr>
        <w:t xml:space="preserve"> </w:t>
      </w:r>
      <w:r w:rsidRPr="00CB29B0">
        <w:rPr>
          <w:sz w:val="22"/>
          <w:szCs w:val="22"/>
          <w:lang w:val="sr-Latn-RS"/>
        </w:rPr>
        <w:t>словима</w:t>
      </w:r>
      <w:r w:rsidR="00041F69" w:rsidRPr="00CB29B0">
        <w:rPr>
          <w:sz w:val="22"/>
          <w:szCs w:val="22"/>
          <w:lang w:val="sr-Latn-RS"/>
        </w:rPr>
        <w:t>),</w:t>
      </w:r>
    </w:p>
    <w:p w:rsidR="00337C2B" w:rsidRPr="00EF23E3" w:rsidRDefault="008343B1" w:rsidP="00EF23E3">
      <w:pPr>
        <w:pStyle w:val="NoSpacing"/>
        <w:numPr>
          <w:ilvl w:val="0"/>
          <w:numId w:val="47"/>
        </w:numPr>
        <w:tabs>
          <w:tab w:val="left" w:pos="851"/>
        </w:tabs>
        <w:ind w:left="851" w:hanging="425"/>
        <w:jc w:val="both"/>
        <w:rPr>
          <w:sz w:val="22"/>
          <w:szCs w:val="22"/>
          <w:lang w:val="sr-Latn-RS"/>
        </w:rPr>
      </w:pPr>
      <w:r w:rsidRPr="00CB29B0">
        <w:rPr>
          <w:sz w:val="22"/>
          <w:szCs w:val="22"/>
          <w:lang w:val="sr-Latn-RS"/>
        </w:rPr>
        <w:t>у</w:t>
      </w:r>
      <w:r w:rsidR="00041F69" w:rsidRPr="00CB29B0">
        <w:rPr>
          <w:sz w:val="22"/>
          <w:szCs w:val="22"/>
          <w:lang w:val="sr-Latn-RS"/>
        </w:rPr>
        <w:t xml:space="preserve"> </w:t>
      </w:r>
      <w:r w:rsidRPr="00CB29B0">
        <w:rPr>
          <w:sz w:val="22"/>
          <w:szCs w:val="22"/>
          <w:lang w:val="sr-Latn-RS"/>
        </w:rPr>
        <w:t>пољу</w:t>
      </w:r>
      <w:r w:rsidR="00041F69" w:rsidRPr="00CB29B0">
        <w:rPr>
          <w:sz w:val="22"/>
          <w:szCs w:val="22"/>
          <w:lang w:val="sr-Latn-RS"/>
        </w:rPr>
        <w:t xml:space="preserve"> 44 (</w:t>
      </w:r>
      <w:r w:rsidRPr="00CB29B0">
        <w:rPr>
          <w:sz w:val="22"/>
          <w:szCs w:val="22"/>
          <w:lang w:val="sr-Latn-RS"/>
        </w:rPr>
        <w:t>Додатне</w:t>
      </w:r>
      <w:r w:rsidR="00041F69" w:rsidRPr="00CB29B0">
        <w:rPr>
          <w:sz w:val="22"/>
          <w:szCs w:val="22"/>
          <w:lang w:val="sr-Latn-RS"/>
        </w:rPr>
        <w:t xml:space="preserve"> </w:t>
      </w:r>
      <w:r w:rsidRPr="00CB29B0">
        <w:rPr>
          <w:sz w:val="22"/>
          <w:szCs w:val="22"/>
          <w:lang w:val="sr-Latn-RS"/>
        </w:rPr>
        <w:t>информације</w:t>
      </w:r>
      <w:r w:rsidR="00041F69" w:rsidRPr="00CB29B0">
        <w:rPr>
          <w:sz w:val="22"/>
          <w:szCs w:val="22"/>
          <w:lang w:val="sr-Latn-RS"/>
        </w:rPr>
        <w:t xml:space="preserve">, </w:t>
      </w:r>
      <w:r w:rsidR="00EF23E3">
        <w:rPr>
          <w:sz w:val="22"/>
          <w:szCs w:val="22"/>
          <w:lang w:val="sr-Latn-RS"/>
        </w:rPr>
        <w:t>приложена</w:t>
      </w:r>
      <w:r w:rsidR="00041F69" w:rsidRPr="00CB29B0">
        <w:rPr>
          <w:sz w:val="22"/>
          <w:szCs w:val="22"/>
          <w:lang w:val="sr-Latn-RS"/>
        </w:rPr>
        <w:t xml:space="preserve"> </w:t>
      </w:r>
      <w:r w:rsidR="00EF23E3">
        <w:rPr>
          <w:sz w:val="22"/>
          <w:szCs w:val="22"/>
          <w:lang w:val="sr-Cyrl-BA"/>
        </w:rPr>
        <w:t>документа</w:t>
      </w:r>
      <w:r w:rsidRPr="00EF23E3">
        <w:rPr>
          <w:sz w:val="22"/>
          <w:szCs w:val="22"/>
          <w:lang w:val="sr-Latn-RS"/>
        </w:rPr>
        <w:t>е</w:t>
      </w:r>
      <w:r w:rsidR="00041F69" w:rsidRPr="00EF23E3">
        <w:rPr>
          <w:sz w:val="22"/>
          <w:szCs w:val="22"/>
          <w:lang w:val="sr-Latn-RS"/>
        </w:rPr>
        <w:t xml:space="preserve">, </w:t>
      </w:r>
      <w:r w:rsidRPr="00EF23E3">
        <w:rPr>
          <w:sz w:val="22"/>
          <w:szCs w:val="22"/>
          <w:lang w:val="sr-Latn-RS"/>
        </w:rPr>
        <w:t>увјерења</w:t>
      </w:r>
      <w:r w:rsidR="00041F69" w:rsidRPr="00EF23E3">
        <w:rPr>
          <w:sz w:val="22"/>
          <w:szCs w:val="22"/>
          <w:lang w:val="sr-Latn-RS"/>
        </w:rPr>
        <w:t xml:space="preserve"> </w:t>
      </w:r>
      <w:r w:rsidRPr="00EF23E3">
        <w:rPr>
          <w:sz w:val="22"/>
          <w:szCs w:val="22"/>
          <w:lang w:val="sr-Latn-RS"/>
        </w:rPr>
        <w:t>и</w:t>
      </w:r>
      <w:r w:rsidR="00041F69" w:rsidRPr="00EF23E3">
        <w:rPr>
          <w:sz w:val="22"/>
          <w:szCs w:val="22"/>
          <w:lang w:val="sr-Latn-RS"/>
        </w:rPr>
        <w:t xml:space="preserve"> </w:t>
      </w:r>
      <w:r w:rsidRPr="00EF23E3">
        <w:rPr>
          <w:sz w:val="22"/>
          <w:szCs w:val="22"/>
          <w:lang w:val="sr-Latn-RS"/>
        </w:rPr>
        <w:t>одобрења</w:t>
      </w:r>
      <w:r w:rsidR="00041F69" w:rsidRPr="00EF23E3">
        <w:rPr>
          <w:sz w:val="22"/>
          <w:szCs w:val="22"/>
          <w:lang w:val="sr-Latn-RS"/>
        </w:rPr>
        <w:t xml:space="preserve">), </w:t>
      </w:r>
      <w:r w:rsidRPr="00EF23E3">
        <w:rPr>
          <w:sz w:val="22"/>
          <w:szCs w:val="22"/>
          <w:lang w:val="sr-Latn-RS"/>
        </w:rPr>
        <w:t>поред</w:t>
      </w:r>
      <w:r w:rsidR="00041F69" w:rsidRPr="00EF23E3">
        <w:rPr>
          <w:sz w:val="22"/>
          <w:szCs w:val="22"/>
          <w:lang w:val="sr-Latn-RS"/>
        </w:rPr>
        <w:t xml:space="preserve"> </w:t>
      </w:r>
      <w:r w:rsidRPr="00EF23E3">
        <w:rPr>
          <w:sz w:val="22"/>
          <w:szCs w:val="22"/>
          <w:lang w:val="sr-Latn-RS"/>
        </w:rPr>
        <w:t>осталог</w:t>
      </w:r>
      <w:r w:rsidR="00041F69" w:rsidRPr="00EF23E3">
        <w:rPr>
          <w:sz w:val="22"/>
          <w:szCs w:val="22"/>
          <w:lang w:val="sr-Latn-RS"/>
        </w:rPr>
        <w:t xml:space="preserve">, </w:t>
      </w:r>
      <w:r w:rsidRPr="00EF23E3">
        <w:rPr>
          <w:sz w:val="22"/>
          <w:szCs w:val="22"/>
          <w:lang w:val="sr-Latn-RS"/>
        </w:rPr>
        <w:t>у</w:t>
      </w:r>
      <w:r w:rsidR="00041F69" w:rsidRPr="00EF23E3">
        <w:rPr>
          <w:sz w:val="22"/>
          <w:szCs w:val="22"/>
          <w:lang w:val="sr-Latn-RS"/>
        </w:rPr>
        <w:t xml:space="preserve"> </w:t>
      </w:r>
      <w:r w:rsidRPr="00EF23E3">
        <w:rPr>
          <w:sz w:val="22"/>
          <w:szCs w:val="22"/>
          <w:lang w:val="sr-Latn-RS"/>
        </w:rPr>
        <w:t>додатном</w:t>
      </w:r>
      <w:r w:rsidR="00041F69" w:rsidRPr="00EF23E3">
        <w:rPr>
          <w:sz w:val="22"/>
          <w:szCs w:val="22"/>
          <w:lang w:val="sr-Latn-RS"/>
        </w:rPr>
        <w:t xml:space="preserve"> </w:t>
      </w:r>
      <w:r w:rsidRPr="00EF23E3">
        <w:rPr>
          <w:sz w:val="22"/>
          <w:szCs w:val="22"/>
          <w:lang w:val="sr-Latn-RS"/>
        </w:rPr>
        <w:t>екрану</w:t>
      </w:r>
      <w:r w:rsidR="00041F69" w:rsidRPr="00EF23E3">
        <w:rPr>
          <w:sz w:val="22"/>
          <w:szCs w:val="22"/>
          <w:lang w:val="sr-Latn-RS"/>
        </w:rPr>
        <w:t xml:space="preserve"> "</w:t>
      </w:r>
      <w:r w:rsidR="00EF23E3" w:rsidRPr="00EF23E3">
        <w:rPr>
          <w:sz w:val="22"/>
          <w:szCs w:val="22"/>
          <w:lang w:val="sr-Latn-RS"/>
        </w:rPr>
        <w:t>приложени</w:t>
      </w:r>
      <w:r w:rsidR="00041F69" w:rsidRPr="00EF23E3">
        <w:rPr>
          <w:sz w:val="22"/>
          <w:szCs w:val="22"/>
          <w:lang w:val="sr-Latn-RS"/>
        </w:rPr>
        <w:t xml:space="preserve"> </w:t>
      </w:r>
      <w:r w:rsidRPr="00EF23E3">
        <w:rPr>
          <w:sz w:val="22"/>
          <w:szCs w:val="22"/>
          <w:lang w:val="sr-Latn-RS"/>
        </w:rPr>
        <w:t>документи</w:t>
      </w:r>
      <w:r w:rsidR="004D1CE5" w:rsidRPr="00EF23E3">
        <w:rPr>
          <w:sz w:val="22"/>
          <w:szCs w:val="22"/>
          <w:lang w:val="sr-Latn-RS"/>
        </w:rPr>
        <w:t xml:space="preserve">" </w:t>
      </w:r>
      <w:r w:rsidRPr="00EF23E3">
        <w:rPr>
          <w:sz w:val="22"/>
          <w:szCs w:val="22"/>
          <w:lang w:val="sr-Latn-RS"/>
        </w:rPr>
        <w:t>под</w:t>
      </w:r>
      <w:r w:rsidR="004D1CE5" w:rsidRPr="00EF23E3">
        <w:rPr>
          <w:sz w:val="22"/>
          <w:szCs w:val="22"/>
          <w:lang w:val="sr-Latn-RS"/>
        </w:rPr>
        <w:t xml:space="preserve"> </w:t>
      </w:r>
      <w:r w:rsidR="00296D78" w:rsidRPr="00EF23E3">
        <w:rPr>
          <w:sz w:val="22"/>
          <w:szCs w:val="22"/>
          <w:lang w:val="sr-Latn-RS"/>
        </w:rPr>
        <w:t xml:space="preserve">одговарајућом </w:t>
      </w:r>
      <w:r w:rsidRPr="00EF23E3">
        <w:rPr>
          <w:sz w:val="22"/>
          <w:szCs w:val="22"/>
          <w:lang w:val="sr-Latn-RS"/>
        </w:rPr>
        <w:t>шифром</w:t>
      </w:r>
      <w:r w:rsidR="004D1CE5" w:rsidRPr="00EF23E3">
        <w:rPr>
          <w:sz w:val="22"/>
          <w:szCs w:val="22"/>
          <w:lang w:val="sr-Latn-RS"/>
        </w:rPr>
        <w:t xml:space="preserve"> </w:t>
      </w:r>
      <w:r w:rsidRPr="00EF23E3">
        <w:rPr>
          <w:sz w:val="22"/>
          <w:szCs w:val="22"/>
          <w:lang w:val="sr-Latn-RS"/>
        </w:rPr>
        <w:t>уписује</w:t>
      </w:r>
      <w:r w:rsidR="00041F69" w:rsidRPr="00EF23E3">
        <w:rPr>
          <w:sz w:val="22"/>
          <w:szCs w:val="22"/>
          <w:lang w:val="sr-Latn-RS"/>
        </w:rPr>
        <w:t xml:space="preserve"> </w:t>
      </w:r>
      <w:r w:rsidRPr="00EF23E3">
        <w:rPr>
          <w:sz w:val="22"/>
          <w:szCs w:val="22"/>
          <w:lang w:val="sr-Latn-RS"/>
        </w:rPr>
        <w:t>се</w:t>
      </w:r>
      <w:r w:rsidR="00041F69" w:rsidRPr="00EF23E3">
        <w:rPr>
          <w:sz w:val="22"/>
          <w:szCs w:val="22"/>
          <w:lang w:val="sr-Latn-RS"/>
        </w:rPr>
        <w:t xml:space="preserve"> </w:t>
      </w:r>
      <w:r w:rsidRPr="00EF23E3">
        <w:rPr>
          <w:sz w:val="22"/>
          <w:szCs w:val="22"/>
          <w:lang w:val="sr-Latn-RS"/>
        </w:rPr>
        <w:t>основни</w:t>
      </w:r>
      <w:r w:rsidR="00F00C3B" w:rsidRPr="00EF23E3">
        <w:rPr>
          <w:sz w:val="22"/>
          <w:szCs w:val="22"/>
          <w:lang w:val="sr-Latn-RS"/>
        </w:rPr>
        <w:t xml:space="preserve"> </w:t>
      </w:r>
      <w:r w:rsidRPr="00EF23E3">
        <w:rPr>
          <w:sz w:val="22"/>
          <w:szCs w:val="22"/>
          <w:lang w:val="sr-Latn-RS"/>
        </w:rPr>
        <w:t>број</w:t>
      </w:r>
      <w:r w:rsidR="00F00C3B" w:rsidRPr="00EF23E3">
        <w:rPr>
          <w:sz w:val="22"/>
          <w:szCs w:val="22"/>
          <w:lang w:val="sr-Latn-RS"/>
        </w:rPr>
        <w:t xml:space="preserve"> </w:t>
      </w:r>
      <w:r w:rsidRPr="00EF23E3">
        <w:rPr>
          <w:sz w:val="22"/>
          <w:szCs w:val="22"/>
          <w:lang w:val="sr-Latn-RS"/>
        </w:rPr>
        <w:t>одобрења</w:t>
      </w:r>
      <w:r w:rsidR="00F00C3B" w:rsidRPr="00EF23E3">
        <w:rPr>
          <w:sz w:val="22"/>
          <w:szCs w:val="22"/>
          <w:lang w:val="sr-Latn-RS"/>
        </w:rPr>
        <w:t xml:space="preserve"> </w:t>
      </w:r>
      <w:r w:rsidRPr="00EF23E3">
        <w:rPr>
          <w:sz w:val="22"/>
          <w:szCs w:val="22"/>
          <w:lang w:val="sr-Latn-RS"/>
        </w:rPr>
        <w:t>и</w:t>
      </w:r>
      <w:r w:rsidR="00F00C3B" w:rsidRPr="00EF23E3">
        <w:rPr>
          <w:sz w:val="22"/>
          <w:szCs w:val="22"/>
          <w:lang w:val="sr-Latn-RS"/>
        </w:rPr>
        <w:t xml:space="preserve"> </w:t>
      </w:r>
      <w:r w:rsidRPr="00EF23E3">
        <w:rPr>
          <w:sz w:val="22"/>
          <w:szCs w:val="22"/>
          <w:lang w:val="sr-Latn-RS"/>
        </w:rPr>
        <w:t>година</w:t>
      </w:r>
      <w:r w:rsidR="00F00C3B" w:rsidRPr="00EF23E3">
        <w:rPr>
          <w:sz w:val="22"/>
          <w:szCs w:val="22"/>
          <w:lang w:val="sr-Latn-RS"/>
        </w:rPr>
        <w:t xml:space="preserve"> </w:t>
      </w:r>
      <w:r w:rsidRPr="00EF23E3">
        <w:rPr>
          <w:sz w:val="22"/>
          <w:szCs w:val="22"/>
          <w:lang w:val="sr-Latn-RS"/>
        </w:rPr>
        <w:t>издавања</w:t>
      </w:r>
      <w:r w:rsidR="00337C2B" w:rsidRPr="00EF23E3">
        <w:rPr>
          <w:sz w:val="22"/>
          <w:szCs w:val="22"/>
          <w:lang w:val="sr-Latn-RS"/>
        </w:rPr>
        <w:t xml:space="preserve"> (</w:t>
      </w:r>
      <w:r w:rsidRPr="00EF23E3">
        <w:rPr>
          <w:sz w:val="22"/>
          <w:szCs w:val="22"/>
          <w:lang w:val="sr-Latn-RS"/>
        </w:rPr>
        <w:t>н</w:t>
      </w:r>
      <w:r w:rsidR="00296D78" w:rsidRPr="00EF23E3">
        <w:rPr>
          <w:sz w:val="22"/>
          <w:szCs w:val="22"/>
          <w:lang w:val="sr-Latn-RS"/>
        </w:rPr>
        <w:t xml:space="preserve">а </w:t>
      </w:r>
      <w:r w:rsidRPr="00EF23E3">
        <w:rPr>
          <w:sz w:val="22"/>
          <w:szCs w:val="22"/>
          <w:lang w:val="sr-Latn-RS"/>
        </w:rPr>
        <w:t>пр</w:t>
      </w:r>
      <w:r w:rsidR="00296D78" w:rsidRPr="00EF23E3">
        <w:rPr>
          <w:sz w:val="22"/>
          <w:szCs w:val="22"/>
          <w:lang w:val="sr-Latn-RS"/>
        </w:rPr>
        <w:t>имјер</w:t>
      </w:r>
      <w:r w:rsidR="00E6346C" w:rsidRPr="00EF23E3">
        <w:rPr>
          <w:sz w:val="22"/>
          <w:szCs w:val="22"/>
          <w:lang w:val="sr-Latn-RS"/>
        </w:rPr>
        <w:t xml:space="preserve"> 1/22</w:t>
      </w:r>
      <w:r w:rsidR="00337C2B" w:rsidRPr="00EF23E3">
        <w:rPr>
          <w:sz w:val="22"/>
          <w:szCs w:val="22"/>
          <w:lang w:val="sr-Latn-RS"/>
        </w:rPr>
        <w:t xml:space="preserve">), </w:t>
      </w:r>
      <w:r w:rsidRPr="00EF23E3">
        <w:rPr>
          <w:sz w:val="22"/>
          <w:szCs w:val="22"/>
          <w:lang w:val="sr-Latn-RS"/>
        </w:rPr>
        <w:t>који</w:t>
      </w:r>
      <w:r w:rsidR="00337C2B" w:rsidRPr="00EF23E3">
        <w:rPr>
          <w:sz w:val="22"/>
          <w:szCs w:val="22"/>
          <w:lang w:val="sr-Latn-RS"/>
        </w:rPr>
        <w:t xml:space="preserve"> </w:t>
      </w:r>
      <w:r w:rsidRPr="00EF23E3">
        <w:rPr>
          <w:sz w:val="22"/>
          <w:szCs w:val="22"/>
          <w:lang w:val="sr-Latn-RS"/>
        </w:rPr>
        <w:t>подаци</w:t>
      </w:r>
      <w:r w:rsidR="00337C2B" w:rsidRPr="00EF23E3">
        <w:rPr>
          <w:sz w:val="22"/>
          <w:szCs w:val="22"/>
          <w:lang w:val="sr-Latn-RS"/>
        </w:rPr>
        <w:t xml:space="preserve"> </w:t>
      </w:r>
      <w:r w:rsidRPr="00EF23E3">
        <w:rPr>
          <w:sz w:val="22"/>
          <w:szCs w:val="22"/>
          <w:lang w:val="sr-Latn-RS"/>
        </w:rPr>
        <w:t>се</w:t>
      </w:r>
      <w:r w:rsidR="00337C2B" w:rsidRPr="00EF23E3">
        <w:rPr>
          <w:sz w:val="22"/>
          <w:szCs w:val="22"/>
          <w:lang w:val="sr-Latn-RS"/>
        </w:rPr>
        <w:t>,</w:t>
      </w:r>
      <w:r w:rsidR="00F00C3B" w:rsidRPr="00EF23E3">
        <w:rPr>
          <w:sz w:val="22"/>
          <w:szCs w:val="22"/>
          <w:lang w:val="sr-Latn-RS"/>
        </w:rPr>
        <w:t xml:space="preserve"> </w:t>
      </w:r>
      <w:r w:rsidRPr="00EF23E3">
        <w:rPr>
          <w:sz w:val="22"/>
          <w:szCs w:val="22"/>
          <w:lang w:val="sr-Latn-RS"/>
        </w:rPr>
        <w:t>на</w:t>
      </w:r>
      <w:r w:rsidR="002422E2" w:rsidRPr="00EF23E3">
        <w:rPr>
          <w:sz w:val="22"/>
          <w:szCs w:val="22"/>
          <w:lang w:val="sr-Latn-RS"/>
        </w:rPr>
        <w:t xml:space="preserve"> </w:t>
      </w:r>
      <w:r w:rsidRPr="00EF23E3">
        <w:rPr>
          <w:sz w:val="22"/>
          <w:szCs w:val="22"/>
          <w:lang w:val="sr-Latn-RS"/>
        </w:rPr>
        <w:t>исти</w:t>
      </w:r>
      <w:r w:rsidR="002422E2" w:rsidRPr="00EF23E3">
        <w:rPr>
          <w:sz w:val="22"/>
          <w:szCs w:val="22"/>
          <w:lang w:val="sr-Latn-RS"/>
        </w:rPr>
        <w:t xml:space="preserve"> </w:t>
      </w:r>
      <w:r w:rsidRPr="00EF23E3">
        <w:rPr>
          <w:sz w:val="22"/>
          <w:szCs w:val="22"/>
          <w:lang w:val="sr-Latn-RS"/>
        </w:rPr>
        <w:t>начин</w:t>
      </w:r>
      <w:r w:rsidR="002422E2" w:rsidRPr="00EF23E3">
        <w:rPr>
          <w:sz w:val="22"/>
          <w:szCs w:val="22"/>
          <w:lang w:val="sr-Latn-RS"/>
        </w:rPr>
        <w:t xml:space="preserve"> (</w:t>
      </w:r>
      <w:r w:rsidRPr="00EF23E3">
        <w:rPr>
          <w:sz w:val="22"/>
          <w:szCs w:val="22"/>
          <w:lang w:val="sr-Latn-RS"/>
        </w:rPr>
        <w:t>н</w:t>
      </w:r>
      <w:r w:rsidR="0030219D" w:rsidRPr="00EF23E3">
        <w:rPr>
          <w:sz w:val="22"/>
          <w:szCs w:val="22"/>
          <w:lang w:val="sr-Latn-RS"/>
        </w:rPr>
        <w:t xml:space="preserve">а </w:t>
      </w:r>
      <w:r w:rsidRPr="00EF23E3">
        <w:rPr>
          <w:sz w:val="22"/>
          <w:szCs w:val="22"/>
          <w:lang w:val="sr-Latn-RS"/>
        </w:rPr>
        <w:t>пр</w:t>
      </w:r>
      <w:r w:rsidR="0030219D" w:rsidRPr="00EF23E3">
        <w:rPr>
          <w:sz w:val="22"/>
          <w:szCs w:val="22"/>
          <w:lang w:val="sr-Latn-RS"/>
        </w:rPr>
        <w:t>имјер,</w:t>
      </w:r>
      <w:r w:rsidR="002422E2" w:rsidRPr="00EF23E3">
        <w:rPr>
          <w:sz w:val="22"/>
          <w:szCs w:val="22"/>
          <w:lang w:val="sr-Latn-RS"/>
        </w:rPr>
        <w:t xml:space="preserve"> 1/2</w:t>
      </w:r>
      <w:r w:rsidR="00E6346C" w:rsidRPr="00EF23E3">
        <w:rPr>
          <w:sz w:val="22"/>
          <w:szCs w:val="22"/>
          <w:lang w:val="sr-Latn-RS"/>
        </w:rPr>
        <w:t>2</w:t>
      </w:r>
      <w:r w:rsidR="00337C2B" w:rsidRPr="00EF23E3">
        <w:rPr>
          <w:sz w:val="22"/>
          <w:szCs w:val="22"/>
          <w:lang w:val="sr-Latn-RS"/>
        </w:rPr>
        <w:t xml:space="preserve">) </w:t>
      </w:r>
      <w:r w:rsidRPr="00EF23E3">
        <w:rPr>
          <w:sz w:val="22"/>
          <w:szCs w:val="22"/>
          <w:lang w:val="sr-Latn-RS"/>
        </w:rPr>
        <w:t>у</w:t>
      </w:r>
      <w:r w:rsidR="00337C2B" w:rsidRPr="00EF23E3">
        <w:rPr>
          <w:sz w:val="22"/>
          <w:szCs w:val="22"/>
          <w:lang w:val="sr-Latn-RS"/>
        </w:rPr>
        <w:t xml:space="preserve"> </w:t>
      </w:r>
      <w:r w:rsidRPr="00EF23E3">
        <w:rPr>
          <w:sz w:val="22"/>
          <w:szCs w:val="22"/>
          <w:lang w:val="sr-Latn-RS"/>
        </w:rPr>
        <w:t>свакој</w:t>
      </w:r>
      <w:r w:rsidR="00337C2B" w:rsidRPr="00EF23E3">
        <w:rPr>
          <w:sz w:val="22"/>
          <w:szCs w:val="22"/>
          <w:lang w:val="sr-Latn-RS"/>
        </w:rPr>
        <w:t xml:space="preserve"> </w:t>
      </w:r>
      <w:r w:rsidRPr="00EF23E3">
        <w:rPr>
          <w:sz w:val="22"/>
          <w:szCs w:val="22"/>
          <w:lang w:val="sr-Latn-RS"/>
        </w:rPr>
        <w:t>царинској</w:t>
      </w:r>
      <w:r w:rsidR="00337C2B" w:rsidRPr="00EF23E3">
        <w:rPr>
          <w:sz w:val="22"/>
          <w:szCs w:val="22"/>
          <w:lang w:val="sr-Latn-RS"/>
        </w:rPr>
        <w:t xml:space="preserve"> </w:t>
      </w:r>
      <w:r w:rsidR="00BE0E60" w:rsidRPr="00EF23E3">
        <w:rPr>
          <w:sz w:val="22"/>
          <w:szCs w:val="22"/>
          <w:lang w:val="sr-Latn-RS"/>
        </w:rPr>
        <w:t>декларацији</w:t>
      </w:r>
      <w:r w:rsidR="00337C2B" w:rsidRPr="00EF23E3">
        <w:rPr>
          <w:sz w:val="22"/>
          <w:szCs w:val="22"/>
          <w:lang w:val="sr-Latn-RS"/>
        </w:rPr>
        <w:t xml:space="preserve">, </w:t>
      </w:r>
      <w:r w:rsidRPr="00EF23E3">
        <w:rPr>
          <w:sz w:val="22"/>
          <w:szCs w:val="22"/>
          <w:lang w:val="sr-Latn-RS"/>
        </w:rPr>
        <w:t>обавезно</w:t>
      </w:r>
      <w:r w:rsidR="00337C2B" w:rsidRPr="00EF23E3">
        <w:rPr>
          <w:sz w:val="22"/>
          <w:szCs w:val="22"/>
          <w:lang w:val="sr-Latn-RS"/>
        </w:rPr>
        <w:t xml:space="preserve"> </w:t>
      </w:r>
      <w:r w:rsidRPr="00EF23E3">
        <w:rPr>
          <w:sz w:val="22"/>
          <w:szCs w:val="22"/>
          <w:lang w:val="sr-Latn-RS"/>
        </w:rPr>
        <w:t>уписују</w:t>
      </w:r>
      <w:r w:rsidR="00337C2B" w:rsidRPr="00EF23E3">
        <w:rPr>
          <w:sz w:val="22"/>
          <w:szCs w:val="22"/>
          <w:lang w:val="sr-Latn-RS"/>
        </w:rPr>
        <w:t xml:space="preserve"> </w:t>
      </w:r>
      <w:r w:rsidRPr="00EF23E3">
        <w:rPr>
          <w:sz w:val="22"/>
          <w:szCs w:val="22"/>
          <w:lang w:val="sr-Latn-RS"/>
        </w:rPr>
        <w:t>и</w:t>
      </w:r>
      <w:r w:rsidR="00337C2B" w:rsidRPr="00EF23E3">
        <w:rPr>
          <w:sz w:val="22"/>
          <w:szCs w:val="22"/>
          <w:lang w:val="sr-Latn-RS"/>
        </w:rPr>
        <w:t xml:space="preserve"> </w:t>
      </w:r>
      <w:r w:rsidRPr="00EF23E3">
        <w:rPr>
          <w:sz w:val="22"/>
          <w:szCs w:val="22"/>
          <w:lang w:val="sr-Latn-RS"/>
        </w:rPr>
        <w:t>у</w:t>
      </w:r>
      <w:r w:rsidR="00337C2B" w:rsidRPr="00EF23E3">
        <w:rPr>
          <w:sz w:val="22"/>
          <w:szCs w:val="22"/>
          <w:lang w:val="sr-Latn-RS"/>
        </w:rPr>
        <w:t xml:space="preserve"> </w:t>
      </w:r>
      <w:r w:rsidRPr="00EF23E3">
        <w:rPr>
          <w:sz w:val="22"/>
          <w:szCs w:val="22"/>
          <w:lang w:val="sr-Latn-RS"/>
        </w:rPr>
        <w:t>четврти</w:t>
      </w:r>
      <w:r w:rsidR="00337C2B" w:rsidRPr="00EF23E3">
        <w:rPr>
          <w:sz w:val="22"/>
          <w:szCs w:val="22"/>
          <w:lang w:val="sr-Latn-RS"/>
        </w:rPr>
        <w:t xml:space="preserve"> </w:t>
      </w:r>
      <w:r w:rsidRPr="00EF23E3">
        <w:rPr>
          <w:sz w:val="22"/>
          <w:szCs w:val="22"/>
          <w:lang w:val="sr-Latn-RS"/>
        </w:rPr>
        <w:t>ред</w:t>
      </w:r>
      <w:r w:rsidR="00337C2B" w:rsidRPr="00EF23E3">
        <w:rPr>
          <w:sz w:val="22"/>
          <w:szCs w:val="22"/>
          <w:lang w:val="sr-Latn-RS"/>
        </w:rPr>
        <w:t xml:space="preserve"> </w:t>
      </w:r>
      <w:r w:rsidRPr="00EF23E3">
        <w:rPr>
          <w:sz w:val="22"/>
          <w:szCs w:val="22"/>
          <w:lang w:val="sr-Latn-RS"/>
        </w:rPr>
        <w:t>наведеног</w:t>
      </w:r>
      <w:r w:rsidR="00337C2B" w:rsidRPr="00EF23E3">
        <w:rPr>
          <w:sz w:val="22"/>
          <w:szCs w:val="22"/>
          <w:lang w:val="sr-Latn-RS"/>
        </w:rPr>
        <w:t xml:space="preserve"> </w:t>
      </w:r>
      <w:r w:rsidRPr="00EF23E3">
        <w:rPr>
          <w:sz w:val="22"/>
          <w:szCs w:val="22"/>
          <w:lang w:val="sr-Latn-RS"/>
        </w:rPr>
        <w:t>поља</w:t>
      </w:r>
      <w:r w:rsidR="00337C2B" w:rsidRPr="00EF23E3">
        <w:rPr>
          <w:sz w:val="22"/>
          <w:szCs w:val="22"/>
          <w:lang w:val="sr-Latn-RS"/>
        </w:rPr>
        <w:t>,</w:t>
      </w:r>
    </w:p>
    <w:p w:rsidR="00041F69" w:rsidRPr="00CB29B0" w:rsidRDefault="008343B1" w:rsidP="003A0C45">
      <w:pPr>
        <w:pStyle w:val="NoSpacing"/>
        <w:numPr>
          <w:ilvl w:val="0"/>
          <w:numId w:val="47"/>
        </w:numPr>
        <w:tabs>
          <w:tab w:val="left" w:pos="851"/>
        </w:tabs>
        <w:ind w:left="851" w:hanging="425"/>
        <w:jc w:val="both"/>
        <w:rPr>
          <w:sz w:val="22"/>
          <w:szCs w:val="22"/>
          <w:lang w:val="sr-Latn-RS"/>
        </w:rPr>
      </w:pPr>
      <w:r w:rsidRPr="00CB29B0">
        <w:rPr>
          <w:sz w:val="22"/>
          <w:szCs w:val="22"/>
          <w:lang w:val="sr-Latn-RS"/>
        </w:rPr>
        <w:t>у</w:t>
      </w:r>
      <w:r w:rsidR="00041F69" w:rsidRPr="00CB29B0">
        <w:rPr>
          <w:sz w:val="22"/>
          <w:szCs w:val="22"/>
          <w:lang w:val="sr-Latn-RS"/>
        </w:rPr>
        <w:t xml:space="preserve"> </w:t>
      </w:r>
      <w:r w:rsidRPr="00CB29B0">
        <w:rPr>
          <w:sz w:val="22"/>
          <w:szCs w:val="22"/>
          <w:lang w:val="sr-Latn-RS"/>
        </w:rPr>
        <w:t>поље</w:t>
      </w:r>
      <w:r w:rsidR="00041F69" w:rsidRPr="00CB29B0">
        <w:rPr>
          <w:sz w:val="22"/>
          <w:szCs w:val="22"/>
          <w:lang w:val="sr-Latn-RS"/>
        </w:rPr>
        <w:t xml:space="preserve"> 31 </w:t>
      </w:r>
      <w:r w:rsidRPr="00CB29B0">
        <w:rPr>
          <w:sz w:val="22"/>
          <w:szCs w:val="22"/>
          <w:lang w:val="sr-Latn-RS"/>
        </w:rPr>
        <w:t>у</w:t>
      </w:r>
      <w:r w:rsidR="00041F69" w:rsidRPr="00CB29B0">
        <w:rPr>
          <w:sz w:val="22"/>
          <w:szCs w:val="22"/>
          <w:lang w:val="sr-Latn-RS"/>
        </w:rPr>
        <w:t xml:space="preserve"> </w:t>
      </w:r>
      <w:r w:rsidRPr="00CB29B0">
        <w:rPr>
          <w:sz w:val="22"/>
          <w:szCs w:val="22"/>
          <w:lang w:val="sr-Latn-RS"/>
        </w:rPr>
        <w:t>први</w:t>
      </w:r>
      <w:r w:rsidR="00041F69" w:rsidRPr="00CB29B0">
        <w:rPr>
          <w:sz w:val="22"/>
          <w:szCs w:val="22"/>
          <w:lang w:val="sr-Latn-RS"/>
        </w:rPr>
        <w:t xml:space="preserve"> </w:t>
      </w:r>
      <w:r w:rsidRPr="00CB29B0">
        <w:rPr>
          <w:sz w:val="22"/>
          <w:szCs w:val="22"/>
          <w:lang w:val="sr-Latn-RS"/>
        </w:rPr>
        <w:t>празни</w:t>
      </w:r>
      <w:r w:rsidR="00041F69" w:rsidRPr="00CB29B0">
        <w:rPr>
          <w:sz w:val="22"/>
          <w:szCs w:val="22"/>
          <w:lang w:val="sr-Latn-RS"/>
        </w:rPr>
        <w:t xml:space="preserve"> </w:t>
      </w:r>
      <w:r w:rsidRPr="00CB29B0">
        <w:rPr>
          <w:sz w:val="22"/>
          <w:szCs w:val="22"/>
          <w:lang w:val="sr-Latn-RS"/>
        </w:rPr>
        <w:t>ред</w:t>
      </w:r>
      <w:r w:rsidR="00041F69" w:rsidRPr="00CB29B0">
        <w:rPr>
          <w:sz w:val="22"/>
          <w:szCs w:val="22"/>
          <w:lang w:val="sr-Latn-RS"/>
        </w:rPr>
        <w:t xml:space="preserve"> (</w:t>
      </w:r>
      <w:r w:rsidRPr="00CB29B0">
        <w:rPr>
          <w:sz w:val="22"/>
          <w:szCs w:val="22"/>
          <w:lang w:val="sr-Latn-RS"/>
        </w:rPr>
        <w:t>ознаке</w:t>
      </w:r>
      <w:r w:rsidR="00041F69" w:rsidRPr="00CB29B0">
        <w:rPr>
          <w:sz w:val="22"/>
          <w:szCs w:val="22"/>
          <w:lang w:val="sr-Latn-RS"/>
        </w:rPr>
        <w:t xml:space="preserve"> </w:t>
      </w:r>
      <w:r w:rsidRPr="00CB29B0">
        <w:rPr>
          <w:sz w:val="22"/>
          <w:szCs w:val="22"/>
          <w:lang w:val="sr-Latn-RS"/>
        </w:rPr>
        <w:t>и</w:t>
      </w:r>
      <w:r w:rsidR="00041F69" w:rsidRPr="00CB29B0">
        <w:rPr>
          <w:sz w:val="22"/>
          <w:szCs w:val="22"/>
          <w:lang w:val="sr-Latn-RS"/>
        </w:rPr>
        <w:t xml:space="preserve"> </w:t>
      </w:r>
      <w:r w:rsidRPr="00CB29B0">
        <w:rPr>
          <w:sz w:val="22"/>
          <w:szCs w:val="22"/>
          <w:lang w:val="sr-Latn-RS"/>
        </w:rPr>
        <w:t>бр</w:t>
      </w:r>
      <w:r w:rsidR="00041F69" w:rsidRPr="00CB29B0">
        <w:rPr>
          <w:sz w:val="22"/>
          <w:szCs w:val="22"/>
          <w:lang w:val="sr-Latn-RS"/>
        </w:rPr>
        <w:t xml:space="preserve">.) </w:t>
      </w:r>
      <w:r w:rsidRPr="00CB29B0">
        <w:rPr>
          <w:sz w:val="22"/>
          <w:szCs w:val="22"/>
          <w:lang w:val="sr-Latn-RS"/>
        </w:rPr>
        <w:t>уписује</w:t>
      </w:r>
      <w:r w:rsidR="00041F69" w:rsidRPr="00CB29B0">
        <w:rPr>
          <w:sz w:val="22"/>
          <w:szCs w:val="22"/>
          <w:lang w:val="sr-Latn-RS"/>
        </w:rPr>
        <w:t xml:space="preserve"> </w:t>
      </w:r>
      <w:r w:rsidRPr="00CB29B0">
        <w:rPr>
          <w:sz w:val="22"/>
          <w:szCs w:val="22"/>
          <w:lang w:val="sr-Latn-RS"/>
        </w:rPr>
        <w:t>се</w:t>
      </w:r>
      <w:r w:rsidR="00041F69" w:rsidRPr="00CB29B0">
        <w:rPr>
          <w:sz w:val="22"/>
          <w:szCs w:val="22"/>
          <w:lang w:val="sr-Latn-RS"/>
        </w:rPr>
        <w:t xml:space="preserve"> </w:t>
      </w:r>
      <w:r w:rsidRPr="00CB29B0">
        <w:rPr>
          <w:sz w:val="22"/>
          <w:szCs w:val="22"/>
          <w:lang w:val="sr-Latn-RS"/>
        </w:rPr>
        <w:t>ознака</w:t>
      </w:r>
      <w:r w:rsidR="00041F69" w:rsidRPr="00CB29B0">
        <w:rPr>
          <w:sz w:val="22"/>
          <w:szCs w:val="22"/>
          <w:lang w:val="sr-Latn-RS"/>
        </w:rPr>
        <w:t xml:space="preserve"> </w:t>
      </w:r>
      <w:r w:rsidRPr="00CB29B0">
        <w:rPr>
          <w:sz w:val="22"/>
          <w:szCs w:val="22"/>
          <w:lang w:val="sr-Latn-RS"/>
        </w:rPr>
        <w:t>одобреног</w:t>
      </w:r>
      <w:r w:rsidR="00041F69" w:rsidRPr="00CB29B0">
        <w:rPr>
          <w:sz w:val="22"/>
          <w:szCs w:val="22"/>
          <w:lang w:val="sr-Latn-RS"/>
        </w:rPr>
        <w:t xml:space="preserve"> </w:t>
      </w:r>
      <w:r w:rsidRPr="00CB29B0">
        <w:rPr>
          <w:sz w:val="22"/>
          <w:szCs w:val="22"/>
          <w:lang w:val="sr-Latn-RS"/>
        </w:rPr>
        <w:t>простора</w:t>
      </w:r>
      <w:r w:rsidR="00041F69" w:rsidRPr="00CB29B0">
        <w:rPr>
          <w:sz w:val="22"/>
          <w:szCs w:val="22"/>
          <w:lang w:val="sr-Latn-RS"/>
        </w:rPr>
        <w:t xml:space="preserve"> </w:t>
      </w:r>
      <w:r w:rsidRPr="00CB29B0">
        <w:rPr>
          <w:sz w:val="22"/>
          <w:szCs w:val="22"/>
          <w:lang w:val="sr-Latn-RS"/>
        </w:rPr>
        <w:t>из</w:t>
      </w:r>
      <w:r w:rsidR="00041F69" w:rsidRPr="00CB29B0">
        <w:rPr>
          <w:sz w:val="22"/>
          <w:szCs w:val="22"/>
          <w:lang w:val="sr-Latn-RS"/>
        </w:rPr>
        <w:t xml:space="preserve"> </w:t>
      </w:r>
      <w:r w:rsidRPr="00CB29B0">
        <w:rPr>
          <w:sz w:val="22"/>
          <w:szCs w:val="22"/>
          <w:lang w:val="sr-Latn-RS"/>
        </w:rPr>
        <w:t>одобрења</w:t>
      </w:r>
      <w:r w:rsidR="00041F69" w:rsidRPr="00CB29B0">
        <w:rPr>
          <w:sz w:val="22"/>
          <w:szCs w:val="22"/>
          <w:lang w:val="sr-Latn-RS"/>
        </w:rPr>
        <w:t xml:space="preserve"> </w:t>
      </w:r>
      <w:r w:rsidR="0030219D" w:rsidRPr="00CB29B0">
        <w:rPr>
          <w:sz w:val="22"/>
          <w:szCs w:val="22"/>
          <w:lang w:val="sr-Latn-RS"/>
        </w:rPr>
        <w:t>за кућно увозно царињењ</w:t>
      </w:r>
      <w:r w:rsidR="0029321A" w:rsidRPr="00CB29B0">
        <w:rPr>
          <w:sz w:val="22"/>
          <w:szCs w:val="22"/>
          <w:lang w:val="sr-Latn-RS"/>
        </w:rPr>
        <w:t>е</w:t>
      </w:r>
      <w:r w:rsidR="0030219D" w:rsidRPr="00CB29B0">
        <w:rPr>
          <w:sz w:val="22"/>
          <w:szCs w:val="22"/>
          <w:lang w:val="sr-Latn-RS"/>
        </w:rPr>
        <w:t xml:space="preserve"> </w:t>
      </w:r>
      <w:r w:rsidRPr="00CB29B0">
        <w:rPr>
          <w:sz w:val="22"/>
          <w:szCs w:val="22"/>
          <w:lang w:val="sr-Latn-RS"/>
        </w:rPr>
        <w:t>у</w:t>
      </w:r>
      <w:r w:rsidR="00041F69" w:rsidRPr="00CB29B0">
        <w:rPr>
          <w:sz w:val="22"/>
          <w:szCs w:val="22"/>
          <w:lang w:val="sr-Latn-RS"/>
        </w:rPr>
        <w:t xml:space="preserve"> </w:t>
      </w:r>
      <w:r w:rsidRPr="00CB29B0">
        <w:rPr>
          <w:sz w:val="22"/>
          <w:szCs w:val="22"/>
          <w:lang w:val="sr-Latn-RS"/>
        </w:rPr>
        <w:t>којем</w:t>
      </w:r>
      <w:r w:rsidR="00041F69" w:rsidRPr="00CB29B0">
        <w:rPr>
          <w:sz w:val="22"/>
          <w:szCs w:val="22"/>
          <w:lang w:val="sr-Latn-RS"/>
        </w:rPr>
        <w:t xml:space="preserve"> </w:t>
      </w:r>
      <w:r w:rsidRPr="00CB29B0">
        <w:rPr>
          <w:sz w:val="22"/>
          <w:szCs w:val="22"/>
          <w:lang w:val="sr-Latn-RS"/>
        </w:rPr>
        <w:t>се</w:t>
      </w:r>
      <w:r w:rsidR="00041F69" w:rsidRPr="00CB29B0">
        <w:rPr>
          <w:sz w:val="22"/>
          <w:szCs w:val="22"/>
          <w:lang w:val="sr-Latn-RS"/>
        </w:rPr>
        <w:t xml:space="preserve"> </w:t>
      </w:r>
      <w:r w:rsidR="0029321A" w:rsidRPr="00CB29B0">
        <w:rPr>
          <w:sz w:val="22"/>
          <w:szCs w:val="22"/>
          <w:lang w:val="sr-Latn-RS"/>
        </w:rPr>
        <w:t>предметна</w:t>
      </w:r>
      <w:r w:rsidR="00041F69" w:rsidRPr="00CB29B0">
        <w:rPr>
          <w:sz w:val="22"/>
          <w:szCs w:val="22"/>
          <w:lang w:val="sr-Latn-RS"/>
        </w:rPr>
        <w:t xml:space="preserve"> </w:t>
      </w:r>
      <w:r w:rsidRPr="00CB29B0">
        <w:rPr>
          <w:sz w:val="22"/>
          <w:szCs w:val="22"/>
          <w:lang w:val="sr-Latn-RS"/>
        </w:rPr>
        <w:t>роба</w:t>
      </w:r>
      <w:r w:rsidR="00041F69" w:rsidRPr="00CB29B0">
        <w:rPr>
          <w:sz w:val="22"/>
          <w:szCs w:val="22"/>
          <w:lang w:val="sr-Latn-RS"/>
        </w:rPr>
        <w:t xml:space="preserve"> </w:t>
      </w:r>
      <w:r w:rsidRPr="00CB29B0">
        <w:rPr>
          <w:sz w:val="22"/>
          <w:szCs w:val="22"/>
          <w:lang w:val="sr-Latn-RS"/>
        </w:rPr>
        <w:t>пушта</w:t>
      </w:r>
      <w:r w:rsidR="00041F69" w:rsidRPr="00CB29B0">
        <w:rPr>
          <w:sz w:val="22"/>
          <w:szCs w:val="22"/>
          <w:lang w:val="sr-Latn-RS"/>
        </w:rPr>
        <w:t xml:space="preserve"> </w:t>
      </w:r>
      <w:r w:rsidRPr="00CB29B0">
        <w:rPr>
          <w:sz w:val="22"/>
          <w:szCs w:val="22"/>
          <w:lang w:val="sr-Latn-RS"/>
        </w:rPr>
        <w:t>у</w:t>
      </w:r>
      <w:r w:rsidR="00041F69" w:rsidRPr="00CB29B0">
        <w:rPr>
          <w:sz w:val="22"/>
          <w:szCs w:val="22"/>
          <w:lang w:val="sr-Latn-RS"/>
        </w:rPr>
        <w:t xml:space="preserve"> </w:t>
      </w:r>
      <w:r w:rsidRPr="00CB29B0">
        <w:rPr>
          <w:sz w:val="22"/>
          <w:szCs w:val="22"/>
          <w:lang w:val="sr-Latn-RS"/>
        </w:rPr>
        <w:t>захтијевани</w:t>
      </w:r>
      <w:r w:rsidR="00041F69" w:rsidRPr="00CB29B0">
        <w:rPr>
          <w:sz w:val="22"/>
          <w:szCs w:val="22"/>
          <w:lang w:val="sr-Latn-RS"/>
        </w:rPr>
        <w:t xml:space="preserve"> </w:t>
      </w:r>
      <w:r w:rsidR="000B56F6" w:rsidRPr="00CB29B0">
        <w:rPr>
          <w:sz w:val="22"/>
          <w:szCs w:val="22"/>
          <w:lang w:val="sr-Latn-RS"/>
        </w:rPr>
        <w:t xml:space="preserve">увозни </w:t>
      </w:r>
      <w:r w:rsidRPr="00CB29B0">
        <w:rPr>
          <w:sz w:val="22"/>
          <w:szCs w:val="22"/>
          <w:lang w:val="sr-Latn-RS"/>
        </w:rPr>
        <w:t>царински</w:t>
      </w:r>
      <w:r w:rsidR="00041F69" w:rsidRPr="00CB29B0">
        <w:rPr>
          <w:sz w:val="22"/>
          <w:szCs w:val="22"/>
          <w:lang w:val="sr-Latn-RS"/>
        </w:rPr>
        <w:t xml:space="preserve"> </w:t>
      </w:r>
      <w:r w:rsidRPr="00CB29B0">
        <w:rPr>
          <w:sz w:val="22"/>
          <w:szCs w:val="22"/>
          <w:lang w:val="sr-Latn-RS"/>
        </w:rPr>
        <w:t>поступак</w:t>
      </w:r>
      <w:r w:rsidR="00041F69" w:rsidRPr="00CB29B0">
        <w:rPr>
          <w:sz w:val="22"/>
          <w:szCs w:val="22"/>
          <w:lang w:val="sr-Latn-RS"/>
        </w:rPr>
        <w:t xml:space="preserve">, </w:t>
      </w:r>
      <w:r w:rsidRPr="00CB29B0">
        <w:rPr>
          <w:sz w:val="22"/>
          <w:szCs w:val="22"/>
          <w:lang w:val="sr-Latn-RS"/>
        </w:rPr>
        <w:t>само</w:t>
      </w:r>
      <w:r w:rsidR="00041F69" w:rsidRPr="00CB29B0">
        <w:rPr>
          <w:sz w:val="22"/>
          <w:szCs w:val="22"/>
          <w:lang w:val="sr-Latn-RS"/>
        </w:rPr>
        <w:t xml:space="preserve"> </w:t>
      </w:r>
      <w:r w:rsidRPr="00CB29B0">
        <w:rPr>
          <w:sz w:val="22"/>
          <w:szCs w:val="22"/>
          <w:lang w:val="sr-Latn-RS"/>
        </w:rPr>
        <w:t>ако</w:t>
      </w:r>
      <w:r w:rsidR="00041F69" w:rsidRPr="00CB29B0">
        <w:rPr>
          <w:sz w:val="22"/>
          <w:szCs w:val="22"/>
          <w:lang w:val="sr-Latn-RS"/>
        </w:rPr>
        <w:t xml:space="preserve"> </w:t>
      </w:r>
      <w:r w:rsidR="00A429A3" w:rsidRPr="00CB29B0">
        <w:rPr>
          <w:sz w:val="22"/>
          <w:szCs w:val="22"/>
          <w:lang w:val="sr-Latn-RS"/>
        </w:rPr>
        <w:t>ималац</w:t>
      </w:r>
      <w:r w:rsidR="00F00C3B" w:rsidRPr="00CB29B0">
        <w:rPr>
          <w:sz w:val="22"/>
          <w:szCs w:val="22"/>
          <w:lang w:val="sr-Latn-RS"/>
        </w:rPr>
        <w:t xml:space="preserve"> </w:t>
      </w:r>
      <w:r w:rsidRPr="00CB29B0">
        <w:rPr>
          <w:sz w:val="22"/>
          <w:szCs w:val="22"/>
          <w:lang w:val="sr-Latn-RS"/>
        </w:rPr>
        <w:t>одобрења</w:t>
      </w:r>
      <w:r w:rsidR="00F00C3B" w:rsidRPr="00CB29B0">
        <w:rPr>
          <w:sz w:val="22"/>
          <w:szCs w:val="22"/>
          <w:lang w:val="sr-Latn-RS"/>
        </w:rPr>
        <w:t xml:space="preserve"> </w:t>
      </w:r>
      <w:r w:rsidRPr="00CB29B0">
        <w:rPr>
          <w:sz w:val="22"/>
          <w:szCs w:val="22"/>
          <w:lang w:val="sr-Latn-RS"/>
        </w:rPr>
        <w:t>има</w:t>
      </w:r>
      <w:r w:rsidR="00041F69" w:rsidRPr="00CB29B0">
        <w:rPr>
          <w:sz w:val="22"/>
          <w:szCs w:val="22"/>
          <w:lang w:val="sr-Latn-RS"/>
        </w:rPr>
        <w:t xml:space="preserve"> </w:t>
      </w:r>
      <w:r w:rsidRPr="00CB29B0">
        <w:rPr>
          <w:sz w:val="22"/>
          <w:szCs w:val="22"/>
          <w:lang w:val="sr-Latn-RS"/>
        </w:rPr>
        <w:t>више</w:t>
      </w:r>
      <w:r w:rsidR="00041F69" w:rsidRPr="00CB29B0">
        <w:rPr>
          <w:sz w:val="22"/>
          <w:szCs w:val="22"/>
          <w:lang w:val="sr-Latn-RS"/>
        </w:rPr>
        <w:t xml:space="preserve"> </w:t>
      </w:r>
      <w:r w:rsidRPr="00CB29B0">
        <w:rPr>
          <w:sz w:val="22"/>
          <w:szCs w:val="22"/>
          <w:lang w:val="sr-Latn-RS"/>
        </w:rPr>
        <w:t>одобрених</w:t>
      </w:r>
      <w:r w:rsidR="002422E2" w:rsidRPr="00CB29B0">
        <w:rPr>
          <w:sz w:val="22"/>
          <w:szCs w:val="22"/>
          <w:lang w:val="sr-Latn-RS"/>
        </w:rPr>
        <w:t xml:space="preserve"> </w:t>
      </w:r>
      <w:r w:rsidRPr="00CB29B0">
        <w:rPr>
          <w:sz w:val="22"/>
          <w:szCs w:val="22"/>
          <w:lang w:val="sr-Latn-RS"/>
        </w:rPr>
        <w:t>простора</w:t>
      </w:r>
      <w:r w:rsidR="002422E2" w:rsidRPr="00CB29B0">
        <w:rPr>
          <w:sz w:val="22"/>
          <w:szCs w:val="22"/>
          <w:lang w:val="sr-Latn-RS"/>
        </w:rPr>
        <w:t xml:space="preserve"> (</w:t>
      </w:r>
      <w:r w:rsidRPr="00CB29B0">
        <w:rPr>
          <w:sz w:val="22"/>
          <w:szCs w:val="22"/>
          <w:lang w:val="sr-Latn-RS"/>
        </w:rPr>
        <w:t>н</w:t>
      </w:r>
      <w:r w:rsidR="000B56F6" w:rsidRPr="00CB29B0">
        <w:rPr>
          <w:sz w:val="22"/>
          <w:szCs w:val="22"/>
          <w:lang w:val="sr-Latn-RS"/>
        </w:rPr>
        <w:t xml:space="preserve">а </w:t>
      </w:r>
      <w:r w:rsidRPr="00CB29B0">
        <w:rPr>
          <w:sz w:val="22"/>
          <w:szCs w:val="22"/>
          <w:lang w:val="sr-Latn-RS"/>
        </w:rPr>
        <w:t>пр</w:t>
      </w:r>
      <w:r w:rsidR="000B56F6" w:rsidRPr="00CB29B0">
        <w:rPr>
          <w:sz w:val="22"/>
          <w:szCs w:val="22"/>
          <w:lang w:val="sr-Latn-RS"/>
        </w:rPr>
        <w:t>имјер</w:t>
      </w:r>
      <w:r w:rsidR="002422E2" w:rsidRPr="00CB29B0">
        <w:rPr>
          <w:sz w:val="22"/>
          <w:szCs w:val="22"/>
          <w:lang w:val="sr-Latn-RS"/>
        </w:rPr>
        <w:t>: ''</w:t>
      </w:r>
      <w:r w:rsidRPr="00CB29B0">
        <w:rPr>
          <w:sz w:val="22"/>
          <w:szCs w:val="22"/>
          <w:lang w:val="sr-Latn-RS"/>
        </w:rPr>
        <w:t>ПРОСТОР</w:t>
      </w:r>
      <w:r w:rsidR="00041F69" w:rsidRPr="00CB29B0">
        <w:rPr>
          <w:sz w:val="22"/>
          <w:szCs w:val="22"/>
          <w:lang w:val="sr-Latn-RS"/>
        </w:rPr>
        <w:t xml:space="preserve">1'' </w:t>
      </w:r>
      <w:r w:rsidRPr="00CB29B0">
        <w:rPr>
          <w:sz w:val="22"/>
          <w:szCs w:val="22"/>
          <w:lang w:val="sr-Latn-RS"/>
        </w:rPr>
        <w:t>или</w:t>
      </w:r>
      <w:r w:rsidR="00041F69" w:rsidRPr="00CB29B0">
        <w:rPr>
          <w:sz w:val="22"/>
          <w:szCs w:val="22"/>
          <w:lang w:val="sr-Latn-RS"/>
        </w:rPr>
        <w:t xml:space="preserve"> ''</w:t>
      </w:r>
      <w:r w:rsidRPr="00CB29B0">
        <w:rPr>
          <w:sz w:val="22"/>
          <w:szCs w:val="22"/>
          <w:lang w:val="sr-Latn-RS"/>
        </w:rPr>
        <w:t>ПРОСТОР</w:t>
      </w:r>
      <w:r w:rsidR="00041F69" w:rsidRPr="00CB29B0">
        <w:rPr>
          <w:sz w:val="22"/>
          <w:szCs w:val="22"/>
          <w:lang w:val="sr-Latn-RS"/>
        </w:rPr>
        <w:t>2''</w:t>
      </w:r>
      <w:r w:rsidR="0030219D" w:rsidRPr="00CB29B0">
        <w:rPr>
          <w:sz w:val="22"/>
          <w:szCs w:val="22"/>
          <w:lang w:val="sr-Latn-RS"/>
        </w:rPr>
        <w:t xml:space="preserve">), </w:t>
      </w:r>
      <w:r w:rsidR="000B56F6" w:rsidRPr="00CB29B0">
        <w:rPr>
          <w:sz w:val="22"/>
          <w:szCs w:val="22"/>
          <w:lang w:val="sr-Latn-RS"/>
        </w:rPr>
        <w:t xml:space="preserve">ако </w:t>
      </w:r>
      <w:r w:rsidR="00303F7A" w:rsidRPr="00CB29B0">
        <w:rPr>
          <w:sz w:val="22"/>
          <w:szCs w:val="22"/>
          <w:lang w:val="sr-Latn-RS"/>
        </w:rPr>
        <w:t>пра</w:t>
      </w:r>
      <w:r w:rsidR="0052487D" w:rsidRPr="00CB29B0">
        <w:rPr>
          <w:sz w:val="22"/>
          <w:szCs w:val="22"/>
          <w:lang w:val="sr-Latn-RS"/>
        </w:rPr>
        <w:t>в</w:t>
      </w:r>
      <w:r w:rsidR="00303F7A" w:rsidRPr="00CB29B0">
        <w:rPr>
          <w:sz w:val="22"/>
          <w:szCs w:val="22"/>
          <w:lang w:val="sr-Latn-RS"/>
        </w:rPr>
        <w:t>илима о попуњав</w:t>
      </w:r>
      <w:r w:rsidR="0052487D" w:rsidRPr="00CB29B0">
        <w:rPr>
          <w:sz w:val="22"/>
          <w:szCs w:val="22"/>
          <w:lang w:val="sr-Latn-RS"/>
        </w:rPr>
        <w:t>ањ</w:t>
      </w:r>
      <w:r w:rsidR="00303F7A" w:rsidRPr="00CB29B0">
        <w:rPr>
          <w:sz w:val="22"/>
          <w:szCs w:val="22"/>
          <w:lang w:val="sr-Latn-RS"/>
        </w:rPr>
        <w:t xml:space="preserve">у царинске декларације </w:t>
      </w:r>
      <w:r w:rsidR="000B56F6" w:rsidRPr="00CB29B0">
        <w:rPr>
          <w:sz w:val="22"/>
          <w:szCs w:val="22"/>
          <w:lang w:val="sr-Latn-RS"/>
        </w:rPr>
        <w:t xml:space="preserve">није </w:t>
      </w:r>
      <w:r w:rsidR="00AB00A0" w:rsidRPr="00CB29B0">
        <w:rPr>
          <w:sz w:val="22"/>
          <w:szCs w:val="22"/>
          <w:lang w:val="sr-Latn-RS"/>
        </w:rPr>
        <w:t xml:space="preserve">другачије </w:t>
      </w:r>
      <w:r w:rsidR="0030219D" w:rsidRPr="00CB29B0">
        <w:rPr>
          <w:sz w:val="22"/>
          <w:szCs w:val="22"/>
          <w:lang w:val="sr-Latn-RS"/>
        </w:rPr>
        <w:t>прописано</w:t>
      </w:r>
      <w:r w:rsidR="00041F69" w:rsidRPr="00CB29B0">
        <w:rPr>
          <w:sz w:val="22"/>
          <w:szCs w:val="22"/>
          <w:lang w:val="sr-Latn-RS"/>
        </w:rPr>
        <w:t>.</w:t>
      </w:r>
    </w:p>
    <w:p w:rsidR="00041F69" w:rsidRPr="00CB29B0" w:rsidRDefault="00041F69" w:rsidP="008967E7">
      <w:pPr>
        <w:pStyle w:val="NoSpacing"/>
        <w:ind w:left="426" w:hanging="426"/>
        <w:jc w:val="both"/>
        <w:rPr>
          <w:sz w:val="22"/>
          <w:szCs w:val="22"/>
          <w:lang w:val="sr-Latn-RS"/>
        </w:rPr>
      </w:pPr>
    </w:p>
    <w:p w:rsidR="00041F69" w:rsidRPr="00CB29B0" w:rsidRDefault="00A429A3" w:rsidP="003A0C45">
      <w:pPr>
        <w:pStyle w:val="NoSpacing"/>
        <w:numPr>
          <w:ilvl w:val="0"/>
          <w:numId w:val="46"/>
        </w:numPr>
        <w:ind w:left="426" w:hanging="426"/>
        <w:jc w:val="both"/>
        <w:rPr>
          <w:sz w:val="22"/>
          <w:szCs w:val="22"/>
          <w:lang w:val="sr-Latn-RS"/>
        </w:rPr>
      </w:pPr>
      <w:r w:rsidRPr="00CB29B0">
        <w:rPr>
          <w:sz w:val="22"/>
          <w:szCs w:val="22"/>
          <w:lang w:val="sr-Latn-RS"/>
        </w:rPr>
        <w:t>Ималац</w:t>
      </w:r>
      <w:r w:rsidR="00041F69" w:rsidRPr="00CB29B0">
        <w:rPr>
          <w:sz w:val="22"/>
          <w:szCs w:val="22"/>
          <w:lang w:val="sr-Latn-RS"/>
        </w:rPr>
        <w:t xml:space="preserve"> </w:t>
      </w:r>
      <w:r w:rsidR="008343B1" w:rsidRPr="00CB29B0">
        <w:rPr>
          <w:sz w:val="22"/>
          <w:szCs w:val="22"/>
          <w:lang w:val="sr-Latn-RS"/>
        </w:rPr>
        <w:t>одобрења</w:t>
      </w:r>
      <w:r w:rsidR="00041F69" w:rsidRPr="00CB29B0">
        <w:rPr>
          <w:sz w:val="22"/>
          <w:szCs w:val="22"/>
          <w:lang w:val="sr-Latn-RS"/>
        </w:rPr>
        <w:t xml:space="preserve">, </w:t>
      </w:r>
      <w:r w:rsidR="00017551" w:rsidRPr="00CB29B0">
        <w:rPr>
          <w:sz w:val="22"/>
          <w:szCs w:val="22"/>
          <w:lang w:val="sr-Latn-RS"/>
        </w:rPr>
        <w:t xml:space="preserve">најкасније </w:t>
      </w:r>
      <w:r w:rsidR="008343B1" w:rsidRPr="00CB29B0">
        <w:rPr>
          <w:sz w:val="22"/>
          <w:szCs w:val="22"/>
          <w:lang w:val="sr-Latn-RS"/>
        </w:rPr>
        <w:t>у</w:t>
      </w:r>
      <w:r w:rsidR="00041F69" w:rsidRPr="00CB29B0">
        <w:rPr>
          <w:sz w:val="22"/>
          <w:szCs w:val="22"/>
          <w:lang w:val="sr-Latn-RS"/>
        </w:rPr>
        <w:t xml:space="preserve"> </w:t>
      </w:r>
      <w:r w:rsidR="008343B1" w:rsidRPr="00CB29B0">
        <w:rPr>
          <w:sz w:val="22"/>
          <w:szCs w:val="22"/>
          <w:lang w:val="sr-Latn-RS"/>
        </w:rPr>
        <w:t>тренутку</w:t>
      </w:r>
      <w:r w:rsidR="00041F69" w:rsidRPr="00CB29B0">
        <w:rPr>
          <w:sz w:val="22"/>
          <w:szCs w:val="22"/>
          <w:lang w:val="sr-Latn-RS"/>
        </w:rPr>
        <w:t xml:space="preserve"> </w:t>
      </w:r>
      <w:r w:rsidR="008343B1" w:rsidRPr="00CB29B0">
        <w:rPr>
          <w:sz w:val="22"/>
          <w:szCs w:val="22"/>
          <w:lang w:val="sr-Latn-RS"/>
        </w:rPr>
        <w:t>попуњавања</w:t>
      </w:r>
      <w:r w:rsidR="00041F69" w:rsidRPr="00CB29B0">
        <w:rPr>
          <w:sz w:val="22"/>
          <w:szCs w:val="22"/>
          <w:lang w:val="sr-Latn-RS"/>
        </w:rPr>
        <w:t xml:space="preserve"> </w:t>
      </w:r>
      <w:r w:rsidR="00FD55DC" w:rsidRPr="00CB29B0">
        <w:rPr>
          <w:sz w:val="22"/>
          <w:szCs w:val="22"/>
          <w:lang w:val="sr-Latn-RS"/>
        </w:rPr>
        <w:t>царинске декларације</w:t>
      </w:r>
      <w:r w:rsidR="00041F69" w:rsidRPr="00CB29B0">
        <w:rPr>
          <w:sz w:val="22"/>
          <w:szCs w:val="22"/>
          <w:lang w:val="sr-Latn-RS"/>
        </w:rPr>
        <w:t xml:space="preserve"> </w:t>
      </w:r>
      <w:r w:rsidR="008343B1" w:rsidRPr="00CB29B0">
        <w:rPr>
          <w:sz w:val="22"/>
          <w:szCs w:val="22"/>
          <w:lang w:val="sr-Latn-RS"/>
        </w:rPr>
        <w:t>из</w:t>
      </w:r>
      <w:r w:rsidR="004D1CE5" w:rsidRPr="00CB29B0">
        <w:rPr>
          <w:sz w:val="22"/>
          <w:szCs w:val="22"/>
          <w:lang w:val="sr-Latn-RS"/>
        </w:rPr>
        <w:t xml:space="preserve"> </w:t>
      </w:r>
      <w:r w:rsidR="008343B1" w:rsidRPr="00CB29B0">
        <w:rPr>
          <w:sz w:val="22"/>
          <w:szCs w:val="22"/>
          <w:lang w:val="sr-Latn-RS"/>
        </w:rPr>
        <w:t>става</w:t>
      </w:r>
      <w:r w:rsidR="004D1CE5" w:rsidRPr="00CB29B0">
        <w:rPr>
          <w:sz w:val="22"/>
          <w:szCs w:val="22"/>
          <w:lang w:val="sr-Latn-RS"/>
        </w:rPr>
        <w:t xml:space="preserve"> (1) </w:t>
      </w:r>
      <w:r w:rsidR="008343B1" w:rsidRPr="00CB29B0">
        <w:rPr>
          <w:sz w:val="22"/>
          <w:szCs w:val="22"/>
          <w:lang w:val="sr-Latn-RS"/>
        </w:rPr>
        <w:t>овог</w:t>
      </w:r>
      <w:r w:rsidR="004D1CE5" w:rsidRPr="00CB29B0">
        <w:rPr>
          <w:sz w:val="22"/>
          <w:szCs w:val="22"/>
          <w:lang w:val="sr-Latn-RS"/>
        </w:rPr>
        <w:t xml:space="preserve"> </w:t>
      </w:r>
      <w:r w:rsidR="008343B1" w:rsidRPr="00CB29B0">
        <w:rPr>
          <w:sz w:val="22"/>
          <w:szCs w:val="22"/>
          <w:lang w:val="sr-Latn-RS"/>
        </w:rPr>
        <w:t>члана</w:t>
      </w:r>
      <w:r w:rsidR="004D1CE5" w:rsidRPr="00CB29B0">
        <w:rPr>
          <w:sz w:val="22"/>
          <w:szCs w:val="22"/>
          <w:lang w:val="sr-Latn-RS"/>
        </w:rPr>
        <w:t xml:space="preserve">, </w:t>
      </w:r>
      <w:r w:rsidR="008343B1" w:rsidRPr="00CB29B0">
        <w:rPr>
          <w:sz w:val="22"/>
          <w:szCs w:val="22"/>
          <w:lang w:val="sr-Latn-RS"/>
        </w:rPr>
        <w:t>мора</w:t>
      </w:r>
      <w:r w:rsidR="00041F69" w:rsidRPr="00CB29B0">
        <w:rPr>
          <w:sz w:val="22"/>
          <w:szCs w:val="22"/>
          <w:lang w:val="sr-Latn-RS"/>
        </w:rPr>
        <w:t xml:space="preserve"> </w:t>
      </w:r>
      <w:r w:rsidR="008343B1" w:rsidRPr="00CB29B0">
        <w:rPr>
          <w:sz w:val="22"/>
          <w:szCs w:val="22"/>
          <w:lang w:val="sr-Latn-RS"/>
        </w:rPr>
        <w:t>испуњавати</w:t>
      </w:r>
      <w:r w:rsidR="00041F69" w:rsidRPr="00CB29B0">
        <w:rPr>
          <w:sz w:val="22"/>
          <w:szCs w:val="22"/>
          <w:lang w:val="sr-Latn-RS"/>
        </w:rPr>
        <w:t xml:space="preserve"> </w:t>
      </w:r>
      <w:r w:rsidR="008343B1" w:rsidRPr="00CB29B0">
        <w:rPr>
          <w:sz w:val="22"/>
          <w:szCs w:val="22"/>
          <w:lang w:val="sr-Latn-RS"/>
        </w:rPr>
        <w:t>све</w:t>
      </w:r>
      <w:r w:rsidR="00041F69" w:rsidRPr="00CB29B0">
        <w:rPr>
          <w:sz w:val="22"/>
          <w:szCs w:val="22"/>
          <w:lang w:val="sr-Latn-RS"/>
        </w:rPr>
        <w:t xml:space="preserve"> </w:t>
      </w:r>
      <w:r w:rsidR="008343B1" w:rsidRPr="00CB29B0">
        <w:rPr>
          <w:sz w:val="22"/>
          <w:szCs w:val="22"/>
          <w:lang w:val="sr-Latn-RS"/>
        </w:rPr>
        <w:t>услове</w:t>
      </w:r>
      <w:r w:rsidR="00041F69" w:rsidRPr="00CB29B0">
        <w:rPr>
          <w:sz w:val="22"/>
          <w:szCs w:val="22"/>
          <w:lang w:val="sr-Latn-RS"/>
        </w:rPr>
        <w:t xml:space="preserve"> </w:t>
      </w:r>
      <w:r w:rsidR="008343B1" w:rsidRPr="00CB29B0">
        <w:rPr>
          <w:sz w:val="22"/>
          <w:szCs w:val="22"/>
          <w:lang w:val="sr-Latn-RS"/>
        </w:rPr>
        <w:t>прописане</w:t>
      </w:r>
      <w:r w:rsidR="00041F69" w:rsidRPr="00CB29B0">
        <w:rPr>
          <w:sz w:val="22"/>
          <w:szCs w:val="22"/>
          <w:lang w:val="sr-Latn-RS"/>
        </w:rPr>
        <w:t xml:space="preserve"> </w:t>
      </w:r>
      <w:r w:rsidR="008343B1" w:rsidRPr="00CB29B0">
        <w:rPr>
          <w:sz w:val="22"/>
          <w:szCs w:val="22"/>
          <w:lang w:val="sr-Latn-RS"/>
        </w:rPr>
        <w:t>за</w:t>
      </w:r>
      <w:r w:rsidR="00041F69" w:rsidRPr="00CB29B0">
        <w:rPr>
          <w:sz w:val="22"/>
          <w:szCs w:val="22"/>
          <w:lang w:val="sr-Latn-RS"/>
        </w:rPr>
        <w:t xml:space="preserve"> </w:t>
      </w:r>
      <w:r w:rsidR="008343B1" w:rsidRPr="00CB29B0">
        <w:rPr>
          <w:sz w:val="22"/>
          <w:szCs w:val="22"/>
          <w:lang w:val="sr-Latn-RS"/>
        </w:rPr>
        <w:t>стављање</w:t>
      </w:r>
      <w:r w:rsidR="00041F69" w:rsidRPr="00CB29B0">
        <w:rPr>
          <w:sz w:val="22"/>
          <w:szCs w:val="22"/>
          <w:lang w:val="sr-Latn-RS"/>
        </w:rPr>
        <w:t xml:space="preserve"> </w:t>
      </w:r>
      <w:r w:rsidR="00082849" w:rsidRPr="00CB29B0">
        <w:rPr>
          <w:sz w:val="22"/>
          <w:szCs w:val="22"/>
          <w:lang w:val="sr-Latn-RS"/>
        </w:rPr>
        <w:t xml:space="preserve">предметне </w:t>
      </w:r>
      <w:r w:rsidR="008343B1" w:rsidRPr="00CB29B0">
        <w:rPr>
          <w:sz w:val="22"/>
          <w:szCs w:val="22"/>
          <w:lang w:val="sr-Latn-RS"/>
        </w:rPr>
        <w:t>робе</w:t>
      </w:r>
      <w:r w:rsidR="00041F69" w:rsidRPr="00CB29B0">
        <w:rPr>
          <w:sz w:val="22"/>
          <w:szCs w:val="22"/>
          <w:lang w:val="sr-Latn-RS"/>
        </w:rPr>
        <w:t xml:space="preserve"> </w:t>
      </w:r>
      <w:r w:rsidR="008343B1" w:rsidRPr="00CB29B0">
        <w:rPr>
          <w:sz w:val="22"/>
          <w:szCs w:val="22"/>
          <w:lang w:val="sr-Latn-RS"/>
        </w:rPr>
        <w:t>у</w:t>
      </w:r>
      <w:r w:rsidR="00041F69" w:rsidRPr="00CB29B0">
        <w:rPr>
          <w:sz w:val="22"/>
          <w:szCs w:val="22"/>
          <w:lang w:val="sr-Latn-RS"/>
        </w:rPr>
        <w:t xml:space="preserve"> </w:t>
      </w:r>
      <w:r w:rsidR="008343B1" w:rsidRPr="00CB29B0">
        <w:rPr>
          <w:sz w:val="22"/>
          <w:szCs w:val="22"/>
          <w:lang w:val="sr-Latn-RS"/>
        </w:rPr>
        <w:t>царински</w:t>
      </w:r>
      <w:r w:rsidR="00041F69" w:rsidRPr="00CB29B0">
        <w:rPr>
          <w:sz w:val="22"/>
          <w:szCs w:val="22"/>
          <w:lang w:val="sr-Latn-RS"/>
        </w:rPr>
        <w:t xml:space="preserve"> </w:t>
      </w:r>
      <w:r w:rsidR="008343B1" w:rsidRPr="00CB29B0">
        <w:rPr>
          <w:sz w:val="22"/>
          <w:szCs w:val="22"/>
          <w:lang w:val="sr-Latn-RS"/>
        </w:rPr>
        <w:t>поступак</w:t>
      </w:r>
      <w:r w:rsidR="00041F69" w:rsidRPr="00CB29B0">
        <w:rPr>
          <w:sz w:val="22"/>
          <w:szCs w:val="22"/>
          <w:lang w:val="sr-Latn-RS"/>
        </w:rPr>
        <w:t xml:space="preserve"> </w:t>
      </w:r>
      <w:r w:rsidR="008343B1" w:rsidRPr="00CB29B0">
        <w:rPr>
          <w:sz w:val="22"/>
          <w:szCs w:val="22"/>
          <w:lang w:val="sr-Latn-RS"/>
        </w:rPr>
        <w:t>захтијеван</w:t>
      </w:r>
      <w:r w:rsidR="00041F69" w:rsidRPr="00CB29B0">
        <w:rPr>
          <w:sz w:val="22"/>
          <w:szCs w:val="22"/>
          <w:lang w:val="sr-Latn-RS"/>
        </w:rPr>
        <w:t xml:space="preserve"> </w:t>
      </w:r>
      <w:r w:rsidR="008343B1" w:rsidRPr="00CB29B0">
        <w:rPr>
          <w:sz w:val="22"/>
          <w:szCs w:val="22"/>
          <w:lang w:val="sr-Latn-RS"/>
        </w:rPr>
        <w:t>том</w:t>
      </w:r>
      <w:r w:rsidR="00D63A98" w:rsidRPr="00CB29B0">
        <w:rPr>
          <w:sz w:val="22"/>
          <w:szCs w:val="22"/>
          <w:lang w:val="sr-Latn-RS"/>
        </w:rPr>
        <w:t xml:space="preserve"> декларацијом </w:t>
      </w:r>
      <w:r w:rsidR="00175984" w:rsidRPr="00CB29B0">
        <w:rPr>
          <w:sz w:val="22"/>
          <w:szCs w:val="22"/>
          <w:lang w:val="sr-Latn-RS"/>
        </w:rPr>
        <w:t xml:space="preserve">и </w:t>
      </w:r>
      <w:r w:rsidR="0052487D" w:rsidRPr="00CB29B0">
        <w:rPr>
          <w:sz w:val="22"/>
          <w:szCs w:val="22"/>
          <w:lang w:val="sr-Latn-RS"/>
        </w:rPr>
        <w:t>и</w:t>
      </w:r>
      <w:r w:rsidR="008967E7" w:rsidRPr="00CB29B0">
        <w:rPr>
          <w:sz w:val="22"/>
          <w:szCs w:val="22"/>
          <w:lang w:val="sr-Latn-RS"/>
        </w:rPr>
        <w:t>м</w:t>
      </w:r>
      <w:r w:rsidR="0052487D" w:rsidRPr="00CB29B0">
        <w:rPr>
          <w:sz w:val="22"/>
          <w:szCs w:val="22"/>
          <w:lang w:val="sr-Latn-RS"/>
        </w:rPr>
        <w:t>а</w:t>
      </w:r>
      <w:r w:rsidR="008967E7" w:rsidRPr="00CB29B0">
        <w:rPr>
          <w:sz w:val="22"/>
          <w:szCs w:val="22"/>
          <w:lang w:val="sr-Latn-RS"/>
        </w:rPr>
        <w:t xml:space="preserve">ти на располагању </w:t>
      </w:r>
      <w:r w:rsidR="008343B1" w:rsidRPr="00CB29B0">
        <w:rPr>
          <w:sz w:val="22"/>
          <w:szCs w:val="22"/>
          <w:lang w:val="sr-Latn-RS"/>
        </w:rPr>
        <w:t>одговарајућа</w:t>
      </w:r>
      <w:r w:rsidR="00041F69" w:rsidRPr="00CB29B0">
        <w:rPr>
          <w:sz w:val="22"/>
          <w:szCs w:val="22"/>
          <w:lang w:val="sr-Latn-RS"/>
        </w:rPr>
        <w:t xml:space="preserve"> </w:t>
      </w:r>
      <w:r w:rsidR="008343B1" w:rsidRPr="00CB29B0">
        <w:rPr>
          <w:sz w:val="22"/>
          <w:szCs w:val="22"/>
          <w:lang w:val="sr-Latn-RS"/>
        </w:rPr>
        <w:t>документа</w:t>
      </w:r>
      <w:r w:rsidR="00041F69" w:rsidRPr="00CB29B0">
        <w:rPr>
          <w:sz w:val="22"/>
          <w:szCs w:val="22"/>
          <w:lang w:val="sr-Latn-RS"/>
        </w:rPr>
        <w:t xml:space="preserve"> </w:t>
      </w:r>
      <w:r w:rsidR="008343B1" w:rsidRPr="00CB29B0">
        <w:rPr>
          <w:sz w:val="22"/>
          <w:szCs w:val="22"/>
          <w:lang w:val="sr-Latn-RS"/>
        </w:rPr>
        <w:t>о</w:t>
      </w:r>
      <w:r w:rsidR="00041F69" w:rsidRPr="00CB29B0">
        <w:rPr>
          <w:sz w:val="22"/>
          <w:szCs w:val="22"/>
          <w:lang w:val="sr-Latn-RS"/>
        </w:rPr>
        <w:t xml:space="preserve"> </w:t>
      </w:r>
      <w:r w:rsidR="008343B1" w:rsidRPr="00CB29B0">
        <w:rPr>
          <w:sz w:val="22"/>
          <w:szCs w:val="22"/>
          <w:lang w:val="sr-Latn-RS"/>
        </w:rPr>
        <w:t>испуњености</w:t>
      </w:r>
      <w:r w:rsidR="00041F69" w:rsidRPr="00CB29B0">
        <w:rPr>
          <w:sz w:val="22"/>
          <w:szCs w:val="22"/>
          <w:lang w:val="sr-Latn-RS"/>
        </w:rPr>
        <w:t xml:space="preserve"> </w:t>
      </w:r>
      <w:r w:rsidR="008343B1" w:rsidRPr="00CB29B0">
        <w:rPr>
          <w:sz w:val="22"/>
          <w:szCs w:val="22"/>
          <w:lang w:val="sr-Latn-RS"/>
        </w:rPr>
        <w:t>тих</w:t>
      </w:r>
      <w:r w:rsidR="00041F69" w:rsidRPr="00CB29B0">
        <w:rPr>
          <w:sz w:val="22"/>
          <w:szCs w:val="22"/>
          <w:lang w:val="sr-Latn-RS"/>
        </w:rPr>
        <w:t xml:space="preserve"> </w:t>
      </w:r>
      <w:r w:rsidR="008343B1" w:rsidRPr="00CB29B0">
        <w:rPr>
          <w:sz w:val="22"/>
          <w:szCs w:val="22"/>
          <w:lang w:val="sr-Latn-RS"/>
        </w:rPr>
        <w:t>услова</w:t>
      </w:r>
      <w:r w:rsidR="00041F69" w:rsidRPr="00CB29B0">
        <w:rPr>
          <w:sz w:val="22"/>
          <w:szCs w:val="22"/>
          <w:lang w:val="sr-Latn-RS"/>
        </w:rPr>
        <w:t xml:space="preserve"> </w:t>
      </w:r>
      <w:r w:rsidR="00175984" w:rsidRPr="00CB29B0">
        <w:rPr>
          <w:sz w:val="22"/>
          <w:szCs w:val="22"/>
          <w:lang w:val="sr-Latn-RS"/>
        </w:rPr>
        <w:t xml:space="preserve">(види члан 9. овог упуства) </w:t>
      </w:r>
      <w:r w:rsidR="008343B1" w:rsidRPr="00CB29B0">
        <w:rPr>
          <w:sz w:val="22"/>
          <w:szCs w:val="22"/>
          <w:lang w:val="sr-Latn-RS"/>
        </w:rPr>
        <w:t>и</w:t>
      </w:r>
      <w:r w:rsidR="00041F69" w:rsidRPr="00CB29B0">
        <w:rPr>
          <w:sz w:val="22"/>
          <w:szCs w:val="22"/>
          <w:lang w:val="sr-Latn-RS"/>
        </w:rPr>
        <w:t xml:space="preserve"> </w:t>
      </w:r>
      <w:r w:rsidR="008343B1" w:rsidRPr="00CB29B0">
        <w:rPr>
          <w:sz w:val="22"/>
          <w:szCs w:val="22"/>
          <w:lang w:val="sr-Latn-RS"/>
        </w:rPr>
        <w:t>друга</w:t>
      </w:r>
      <w:r w:rsidR="00041F69" w:rsidRPr="00CB29B0">
        <w:rPr>
          <w:sz w:val="22"/>
          <w:szCs w:val="22"/>
          <w:lang w:val="sr-Latn-RS"/>
        </w:rPr>
        <w:t xml:space="preserve"> </w:t>
      </w:r>
      <w:r w:rsidR="008343B1" w:rsidRPr="00CB29B0">
        <w:rPr>
          <w:sz w:val="22"/>
          <w:szCs w:val="22"/>
          <w:lang w:val="sr-Latn-RS"/>
        </w:rPr>
        <w:t>документа</w:t>
      </w:r>
      <w:r w:rsidR="00041F69" w:rsidRPr="00CB29B0">
        <w:rPr>
          <w:sz w:val="22"/>
          <w:szCs w:val="22"/>
          <w:lang w:val="sr-Latn-RS"/>
        </w:rPr>
        <w:t xml:space="preserve"> </w:t>
      </w:r>
      <w:r w:rsidR="008343B1" w:rsidRPr="00CB29B0">
        <w:rPr>
          <w:sz w:val="22"/>
          <w:szCs w:val="22"/>
          <w:lang w:val="sr-Latn-RS"/>
        </w:rPr>
        <w:t>која</w:t>
      </w:r>
      <w:r w:rsidR="00041F69" w:rsidRPr="00CB29B0">
        <w:rPr>
          <w:sz w:val="22"/>
          <w:szCs w:val="22"/>
          <w:lang w:val="sr-Latn-RS"/>
        </w:rPr>
        <w:t xml:space="preserve"> </w:t>
      </w:r>
      <w:r w:rsidR="008343B1" w:rsidRPr="00CB29B0">
        <w:rPr>
          <w:sz w:val="22"/>
          <w:szCs w:val="22"/>
          <w:lang w:val="sr-Latn-RS"/>
        </w:rPr>
        <w:t>прате</w:t>
      </w:r>
      <w:r w:rsidR="00041F69" w:rsidRPr="00CB29B0">
        <w:rPr>
          <w:sz w:val="22"/>
          <w:szCs w:val="22"/>
          <w:lang w:val="sr-Latn-RS"/>
        </w:rPr>
        <w:t xml:space="preserve"> </w:t>
      </w:r>
      <w:r w:rsidR="00175984" w:rsidRPr="00CB29B0">
        <w:rPr>
          <w:sz w:val="22"/>
          <w:szCs w:val="22"/>
          <w:lang w:val="sr-Latn-RS"/>
        </w:rPr>
        <w:t>предметну</w:t>
      </w:r>
      <w:r w:rsidR="00041F69" w:rsidRPr="00CB29B0">
        <w:rPr>
          <w:sz w:val="22"/>
          <w:szCs w:val="22"/>
          <w:lang w:val="sr-Latn-RS"/>
        </w:rPr>
        <w:t xml:space="preserve"> </w:t>
      </w:r>
      <w:r w:rsidR="008343B1" w:rsidRPr="00CB29B0">
        <w:rPr>
          <w:sz w:val="22"/>
          <w:szCs w:val="22"/>
          <w:lang w:val="sr-Latn-RS"/>
        </w:rPr>
        <w:t>царинску</w:t>
      </w:r>
      <w:r w:rsidR="00041F69" w:rsidRPr="00CB29B0">
        <w:rPr>
          <w:sz w:val="22"/>
          <w:szCs w:val="22"/>
          <w:lang w:val="sr-Latn-RS"/>
        </w:rPr>
        <w:t xml:space="preserve"> </w:t>
      </w:r>
      <w:r w:rsidR="000F590F" w:rsidRPr="00CB29B0">
        <w:rPr>
          <w:sz w:val="22"/>
          <w:szCs w:val="22"/>
          <w:lang w:val="sr-Latn-RS"/>
        </w:rPr>
        <w:t>декларацију</w:t>
      </w:r>
      <w:r w:rsidR="00041F69" w:rsidRPr="00CB29B0">
        <w:rPr>
          <w:sz w:val="22"/>
          <w:szCs w:val="22"/>
          <w:lang w:val="sr-Latn-RS"/>
        </w:rPr>
        <w:t xml:space="preserve">, </w:t>
      </w:r>
      <w:r w:rsidR="008343B1" w:rsidRPr="00CB29B0">
        <w:rPr>
          <w:sz w:val="22"/>
          <w:szCs w:val="22"/>
          <w:lang w:val="sr-Latn-RS"/>
        </w:rPr>
        <w:t>а</w:t>
      </w:r>
      <w:r w:rsidR="00041F69" w:rsidRPr="00CB29B0">
        <w:rPr>
          <w:sz w:val="22"/>
          <w:szCs w:val="22"/>
          <w:lang w:val="sr-Latn-RS"/>
        </w:rPr>
        <w:t xml:space="preserve"> </w:t>
      </w:r>
      <w:r w:rsidR="008343B1" w:rsidRPr="00CB29B0">
        <w:rPr>
          <w:sz w:val="22"/>
          <w:szCs w:val="22"/>
          <w:lang w:val="sr-Latn-RS"/>
        </w:rPr>
        <w:t>која</w:t>
      </w:r>
      <w:r w:rsidR="00041F69" w:rsidRPr="00CB29B0">
        <w:rPr>
          <w:sz w:val="22"/>
          <w:szCs w:val="22"/>
          <w:lang w:val="sr-Latn-RS"/>
        </w:rPr>
        <w:t xml:space="preserve"> </w:t>
      </w:r>
      <w:r w:rsidR="008343B1" w:rsidRPr="00CB29B0">
        <w:rPr>
          <w:sz w:val="22"/>
          <w:szCs w:val="22"/>
          <w:lang w:val="sr-Latn-RS"/>
        </w:rPr>
        <w:t>се</w:t>
      </w:r>
      <w:r w:rsidR="00041F69" w:rsidRPr="00CB29B0">
        <w:rPr>
          <w:sz w:val="22"/>
          <w:szCs w:val="22"/>
          <w:lang w:val="sr-Latn-RS"/>
        </w:rPr>
        <w:t xml:space="preserve"> </w:t>
      </w:r>
      <w:r w:rsidR="008343B1" w:rsidRPr="00CB29B0">
        <w:rPr>
          <w:sz w:val="22"/>
          <w:szCs w:val="22"/>
          <w:lang w:val="sr-Latn-RS"/>
        </w:rPr>
        <w:t>уписују</w:t>
      </w:r>
      <w:r w:rsidR="00041F69" w:rsidRPr="00CB29B0">
        <w:rPr>
          <w:sz w:val="22"/>
          <w:szCs w:val="22"/>
          <w:lang w:val="sr-Latn-RS"/>
        </w:rPr>
        <w:t xml:space="preserve"> </w:t>
      </w:r>
      <w:r w:rsidR="008343B1" w:rsidRPr="00CB29B0">
        <w:rPr>
          <w:sz w:val="22"/>
          <w:szCs w:val="22"/>
          <w:lang w:val="sr-Latn-RS"/>
        </w:rPr>
        <w:t>у</w:t>
      </w:r>
      <w:r w:rsidR="00041F69" w:rsidRPr="00CB29B0">
        <w:rPr>
          <w:sz w:val="22"/>
          <w:szCs w:val="22"/>
          <w:lang w:val="sr-Latn-RS"/>
        </w:rPr>
        <w:t xml:space="preserve"> </w:t>
      </w:r>
      <w:r w:rsidR="008343B1" w:rsidRPr="00CB29B0">
        <w:rPr>
          <w:sz w:val="22"/>
          <w:szCs w:val="22"/>
          <w:lang w:val="sr-Latn-RS"/>
        </w:rPr>
        <w:t>поље</w:t>
      </w:r>
      <w:r w:rsidR="00041F69" w:rsidRPr="00CB29B0">
        <w:rPr>
          <w:sz w:val="22"/>
          <w:szCs w:val="22"/>
          <w:lang w:val="sr-Latn-RS"/>
        </w:rPr>
        <w:t xml:space="preserve"> 44 </w:t>
      </w:r>
      <w:r w:rsidR="008343B1" w:rsidRPr="00CB29B0">
        <w:rPr>
          <w:sz w:val="22"/>
          <w:szCs w:val="22"/>
          <w:lang w:val="sr-Latn-RS"/>
        </w:rPr>
        <w:t>те</w:t>
      </w:r>
      <w:r w:rsidR="00041F69" w:rsidRPr="00CB29B0">
        <w:rPr>
          <w:sz w:val="22"/>
          <w:szCs w:val="22"/>
          <w:lang w:val="sr-Latn-RS"/>
        </w:rPr>
        <w:t xml:space="preserve"> </w:t>
      </w:r>
      <w:r w:rsidR="002310A1" w:rsidRPr="00CB29B0">
        <w:rPr>
          <w:sz w:val="22"/>
          <w:szCs w:val="22"/>
          <w:lang w:val="sr-Latn-RS"/>
        </w:rPr>
        <w:t>декларације</w:t>
      </w:r>
      <w:r w:rsidR="00041F69" w:rsidRPr="00CB29B0">
        <w:rPr>
          <w:sz w:val="22"/>
          <w:szCs w:val="22"/>
          <w:lang w:val="sr-Latn-RS"/>
        </w:rPr>
        <w:t xml:space="preserve">. </w:t>
      </w:r>
      <w:r w:rsidR="008343B1" w:rsidRPr="00CB29B0">
        <w:rPr>
          <w:sz w:val="22"/>
          <w:szCs w:val="22"/>
          <w:lang w:val="sr-Latn-RS"/>
        </w:rPr>
        <w:t>У</w:t>
      </w:r>
      <w:r w:rsidR="00041F69" w:rsidRPr="00CB29B0">
        <w:rPr>
          <w:sz w:val="22"/>
          <w:szCs w:val="22"/>
          <w:lang w:val="sr-Latn-RS"/>
        </w:rPr>
        <w:t xml:space="preserve"> </w:t>
      </w:r>
      <w:r w:rsidR="008343B1" w:rsidRPr="00CB29B0">
        <w:rPr>
          <w:sz w:val="22"/>
          <w:szCs w:val="22"/>
          <w:lang w:val="sr-Latn-RS"/>
        </w:rPr>
        <w:t>противном</w:t>
      </w:r>
      <w:r w:rsidR="00041F69" w:rsidRPr="00CB29B0">
        <w:rPr>
          <w:sz w:val="22"/>
          <w:szCs w:val="22"/>
          <w:lang w:val="sr-Latn-RS"/>
        </w:rPr>
        <w:t xml:space="preserve">, </w:t>
      </w:r>
      <w:r w:rsidR="008343B1" w:rsidRPr="00CB29B0">
        <w:rPr>
          <w:sz w:val="22"/>
          <w:szCs w:val="22"/>
          <w:lang w:val="sr-Latn-RS"/>
        </w:rPr>
        <w:t>не</w:t>
      </w:r>
      <w:r w:rsidR="00041F69" w:rsidRPr="00CB29B0">
        <w:rPr>
          <w:sz w:val="22"/>
          <w:szCs w:val="22"/>
          <w:lang w:val="sr-Latn-RS"/>
        </w:rPr>
        <w:t xml:space="preserve"> </w:t>
      </w:r>
      <w:r w:rsidR="008343B1" w:rsidRPr="00CB29B0">
        <w:rPr>
          <w:sz w:val="22"/>
          <w:szCs w:val="22"/>
          <w:lang w:val="sr-Latn-RS"/>
        </w:rPr>
        <w:t>може</w:t>
      </w:r>
      <w:r w:rsidR="00041F69" w:rsidRPr="00CB29B0">
        <w:rPr>
          <w:sz w:val="22"/>
          <w:szCs w:val="22"/>
          <w:lang w:val="sr-Latn-RS"/>
        </w:rPr>
        <w:t xml:space="preserve"> </w:t>
      </w:r>
      <w:r w:rsidR="008343B1" w:rsidRPr="00CB29B0">
        <w:rPr>
          <w:sz w:val="22"/>
          <w:szCs w:val="22"/>
          <w:lang w:val="sr-Latn-RS"/>
        </w:rPr>
        <w:t>робу</w:t>
      </w:r>
      <w:r w:rsidR="00041F69" w:rsidRPr="00CB29B0">
        <w:rPr>
          <w:sz w:val="22"/>
          <w:szCs w:val="22"/>
          <w:lang w:val="sr-Latn-RS"/>
        </w:rPr>
        <w:t xml:space="preserve"> </w:t>
      </w:r>
      <w:r w:rsidR="003B5516" w:rsidRPr="00CB29B0">
        <w:rPr>
          <w:sz w:val="22"/>
          <w:szCs w:val="22"/>
          <w:lang w:val="sr-Latn-RS"/>
        </w:rPr>
        <w:t xml:space="preserve">пријавити </w:t>
      </w:r>
      <w:r w:rsidR="008343B1" w:rsidRPr="00CB29B0">
        <w:rPr>
          <w:sz w:val="22"/>
          <w:szCs w:val="22"/>
          <w:lang w:val="sr-Latn-RS"/>
        </w:rPr>
        <w:t>за</w:t>
      </w:r>
      <w:r w:rsidR="00041F69" w:rsidRPr="00CB29B0">
        <w:rPr>
          <w:sz w:val="22"/>
          <w:szCs w:val="22"/>
          <w:lang w:val="sr-Latn-RS"/>
        </w:rPr>
        <w:t xml:space="preserve"> </w:t>
      </w:r>
      <w:r w:rsidR="00B8164B">
        <w:rPr>
          <w:sz w:val="22"/>
          <w:szCs w:val="22"/>
          <w:lang w:val="sr-Cyrl-BA"/>
        </w:rPr>
        <w:t xml:space="preserve">намјеравани </w:t>
      </w:r>
      <w:r w:rsidR="001E5659" w:rsidRPr="00CB29B0">
        <w:rPr>
          <w:sz w:val="22"/>
          <w:szCs w:val="22"/>
          <w:lang w:val="sr-Latn-RS"/>
        </w:rPr>
        <w:t xml:space="preserve">увозни царински </w:t>
      </w:r>
      <w:r w:rsidR="008343B1" w:rsidRPr="00CB29B0">
        <w:rPr>
          <w:sz w:val="22"/>
          <w:szCs w:val="22"/>
          <w:lang w:val="sr-Latn-RS"/>
        </w:rPr>
        <w:t>поступак</w:t>
      </w:r>
      <w:r w:rsidR="00041F69" w:rsidRPr="00CB29B0">
        <w:rPr>
          <w:sz w:val="22"/>
          <w:szCs w:val="22"/>
          <w:lang w:val="sr-Latn-RS"/>
        </w:rPr>
        <w:t xml:space="preserve">. </w:t>
      </w:r>
    </w:p>
    <w:p w:rsidR="00041F69" w:rsidRPr="00CB29B0" w:rsidRDefault="00041F69" w:rsidP="002C43D4">
      <w:pPr>
        <w:pStyle w:val="NoSpacing"/>
        <w:jc w:val="both"/>
        <w:rPr>
          <w:sz w:val="22"/>
          <w:szCs w:val="22"/>
          <w:lang w:val="sr-Latn-RS"/>
        </w:rPr>
      </w:pPr>
    </w:p>
    <w:p w:rsidR="002C43D4" w:rsidRPr="00CB29B0" w:rsidRDefault="002C43D4" w:rsidP="002C43D4">
      <w:pPr>
        <w:pStyle w:val="NoSpacing"/>
        <w:jc w:val="both"/>
        <w:rPr>
          <w:sz w:val="22"/>
          <w:szCs w:val="22"/>
          <w:lang w:val="sr-Latn-RS"/>
        </w:rPr>
      </w:pPr>
    </w:p>
    <w:p w:rsidR="00FE6A4B" w:rsidRPr="00BE0570" w:rsidRDefault="008343B1" w:rsidP="002C43D4">
      <w:pPr>
        <w:pStyle w:val="NoSpacing"/>
        <w:jc w:val="center"/>
        <w:rPr>
          <w:b/>
          <w:sz w:val="22"/>
          <w:szCs w:val="22"/>
          <w:lang w:val="sr-Latn-RS"/>
        </w:rPr>
      </w:pPr>
      <w:r w:rsidRPr="00BE0570">
        <w:rPr>
          <w:b/>
          <w:sz w:val="22"/>
          <w:szCs w:val="22"/>
          <w:lang w:val="sr-Latn-RS"/>
        </w:rPr>
        <w:t>Члан</w:t>
      </w:r>
      <w:r w:rsidR="005F159D" w:rsidRPr="00BE0570">
        <w:rPr>
          <w:b/>
          <w:sz w:val="22"/>
          <w:szCs w:val="22"/>
          <w:lang w:val="sr-Latn-RS"/>
        </w:rPr>
        <w:t xml:space="preserve"> </w:t>
      </w:r>
      <w:r w:rsidR="00BE0E60" w:rsidRPr="00BE0570">
        <w:rPr>
          <w:b/>
          <w:sz w:val="22"/>
          <w:szCs w:val="22"/>
          <w:lang w:val="sr-Latn-RS"/>
        </w:rPr>
        <w:t>2</w:t>
      </w:r>
      <w:r w:rsidR="003B0E18" w:rsidRPr="00BE0570">
        <w:rPr>
          <w:b/>
          <w:sz w:val="22"/>
          <w:szCs w:val="22"/>
          <w:lang w:val="sr-Latn-RS"/>
        </w:rPr>
        <w:t>9</w:t>
      </w:r>
      <w:r w:rsidR="00BE0E60" w:rsidRPr="00BE0570">
        <w:rPr>
          <w:b/>
          <w:sz w:val="22"/>
          <w:szCs w:val="22"/>
          <w:lang w:val="sr-Latn-RS"/>
        </w:rPr>
        <w:t>.</w:t>
      </w:r>
    </w:p>
    <w:p w:rsidR="00204CBF" w:rsidRPr="00BE0570" w:rsidRDefault="00FE6A4B" w:rsidP="002C43D4">
      <w:pPr>
        <w:pStyle w:val="NoSpacing"/>
        <w:jc w:val="center"/>
        <w:rPr>
          <w:sz w:val="22"/>
          <w:szCs w:val="22"/>
          <w:lang w:val="sr-Latn-RS"/>
        </w:rPr>
      </w:pPr>
      <w:r w:rsidRPr="00BE0570">
        <w:rPr>
          <w:sz w:val="22"/>
          <w:szCs w:val="22"/>
          <w:lang w:val="sr-Latn-RS"/>
        </w:rPr>
        <w:t>(</w:t>
      </w:r>
      <w:r w:rsidR="008343B1" w:rsidRPr="00BE0570">
        <w:rPr>
          <w:sz w:val="22"/>
          <w:szCs w:val="22"/>
          <w:lang w:val="sr-Latn-RS"/>
        </w:rPr>
        <w:t>Регистрација</w:t>
      </w:r>
      <w:r w:rsidRPr="00BE0570">
        <w:rPr>
          <w:sz w:val="22"/>
          <w:szCs w:val="22"/>
          <w:lang w:val="sr-Latn-RS"/>
        </w:rPr>
        <w:t xml:space="preserve"> </w:t>
      </w:r>
      <w:r w:rsidR="00FD55DC" w:rsidRPr="00BE0570">
        <w:rPr>
          <w:sz w:val="22"/>
          <w:szCs w:val="22"/>
          <w:lang w:val="sr-Latn-RS"/>
        </w:rPr>
        <w:t>царинске декларације</w:t>
      </w:r>
      <w:r w:rsidRPr="00BE0570">
        <w:rPr>
          <w:sz w:val="22"/>
          <w:szCs w:val="22"/>
          <w:lang w:val="sr-Latn-RS"/>
        </w:rPr>
        <w:t xml:space="preserve"> </w:t>
      </w:r>
      <w:r w:rsidR="00204CBF" w:rsidRPr="00BE0570">
        <w:rPr>
          <w:sz w:val="22"/>
          <w:szCs w:val="22"/>
          <w:lang w:val="sr-Latn-RS"/>
        </w:rPr>
        <w:t>за поступак пуштања</w:t>
      </w:r>
    </w:p>
    <w:p w:rsidR="00FE6A4B" w:rsidRPr="00BE0570" w:rsidRDefault="00204CBF" w:rsidP="002C43D4">
      <w:pPr>
        <w:pStyle w:val="NoSpacing"/>
        <w:jc w:val="center"/>
        <w:rPr>
          <w:sz w:val="22"/>
          <w:szCs w:val="22"/>
          <w:lang w:val="sr-Latn-RS"/>
        </w:rPr>
      </w:pPr>
      <w:r w:rsidRPr="00BE0570">
        <w:rPr>
          <w:sz w:val="22"/>
          <w:szCs w:val="22"/>
          <w:lang w:val="sr-Latn-RS"/>
        </w:rPr>
        <w:t xml:space="preserve">у слободан промет по </w:t>
      </w:r>
      <w:r w:rsidR="008343B1" w:rsidRPr="00BE0570">
        <w:rPr>
          <w:sz w:val="22"/>
          <w:szCs w:val="22"/>
          <w:lang w:val="sr-Latn-RS"/>
        </w:rPr>
        <w:t>кућно</w:t>
      </w:r>
      <w:r w:rsidRPr="00BE0570">
        <w:rPr>
          <w:sz w:val="22"/>
          <w:szCs w:val="22"/>
          <w:lang w:val="sr-Latn-RS"/>
        </w:rPr>
        <w:t>м</w:t>
      </w:r>
      <w:r w:rsidR="00336BFC" w:rsidRPr="00BE0570">
        <w:rPr>
          <w:sz w:val="22"/>
          <w:szCs w:val="22"/>
          <w:lang w:val="sr-Latn-RS"/>
        </w:rPr>
        <w:t xml:space="preserve"> </w:t>
      </w:r>
      <w:r w:rsidR="008343B1" w:rsidRPr="00BE0570">
        <w:rPr>
          <w:sz w:val="22"/>
          <w:szCs w:val="22"/>
          <w:lang w:val="sr-Latn-RS"/>
        </w:rPr>
        <w:t>увозно</w:t>
      </w:r>
      <w:r w:rsidRPr="00BE0570">
        <w:rPr>
          <w:sz w:val="22"/>
          <w:szCs w:val="22"/>
          <w:lang w:val="sr-Latn-RS"/>
        </w:rPr>
        <w:t>м</w:t>
      </w:r>
      <w:r w:rsidR="00336BFC" w:rsidRPr="00BE0570">
        <w:rPr>
          <w:sz w:val="22"/>
          <w:szCs w:val="22"/>
          <w:lang w:val="sr-Latn-RS"/>
        </w:rPr>
        <w:t xml:space="preserve"> </w:t>
      </w:r>
      <w:r w:rsidRPr="00BE0570">
        <w:rPr>
          <w:sz w:val="22"/>
          <w:szCs w:val="22"/>
          <w:lang w:val="sr-Latn-RS"/>
        </w:rPr>
        <w:t>царињењу</w:t>
      </w:r>
      <w:r w:rsidR="00FE6A4B" w:rsidRPr="00BE0570">
        <w:rPr>
          <w:sz w:val="22"/>
          <w:szCs w:val="22"/>
          <w:lang w:val="sr-Latn-RS"/>
        </w:rPr>
        <w:t>)</w:t>
      </w:r>
    </w:p>
    <w:p w:rsidR="00970EB0" w:rsidRPr="00BE0570" w:rsidRDefault="00970EB0" w:rsidP="00AB3153">
      <w:pPr>
        <w:pStyle w:val="NoSpacing"/>
        <w:jc w:val="both"/>
        <w:rPr>
          <w:sz w:val="22"/>
          <w:szCs w:val="22"/>
          <w:lang w:val="sr-Latn-RS"/>
        </w:rPr>
      </w:pPr>
    </w:p>
    <w:p w:rsidR="00970EB0" w:rsidRPr="00CB29B0" w:rsidRDefault="00622A57" w:rsidP="003A0C45">
      <w:pPr>
        <w:pStyle w:val="NoSpacing"/>
        <w:numPr>
          <w:ilvl w:val="0"/>
          <w:numId w:val="48"/>
        </w:numPr>
        <w:ind w:left="426" w:hanging="426"/>
        <w:jc w:val="both"/>
        <w:rPr>
          <w:sz w:val="22"/>
          <w:szCs w:val="22"/>
          <w:lang w:val="sr-Latn-RS"/>
        </w:rPr>
      </w:pPr>
      <w:r w:rsidRPr="00BE0570">
        <w:rPr>
          <w:sz w:val="22"/>
          <w:szCs w:val="22"/>
          <w:lang w:val="sr-Latn-RS"/>
        </w:rPr>
        <w:t>Кућно</w:t>
      </w:r>
      <w:r w:rsidR="00970EB0" w:rsidRPr="00BE0570">
        <w:rPr>
          <w:sz w:val="22"/>
          <w:szCs w:val="22"/>
          <w:lang w:val="sr-Latn-RS"/>
        </w:rPr>
        <w:t xml:space="preserve"> </w:t>
      </w:r>
      <w:r w:rsidR="008343B1" w:rsidRPr="00BE0570">
        <w:rPr>
          <w:sz w:val="22"/>
          <w:szCs w:val="22"/>
          <w:lang w:val="sr-Latn-RS"/>
        </w:rPr>
        <w:t>увозно</w:t>
      </w:r>
      <w:r w:rsidR="00970EB0" w:rsidRPr="00BE0570">
        <w:rPr>
          <w:sz w:val="22"/>
          <w:szCs w:val="22"/>
          <w:lang w:val="sr-Latn-RS"/>
        </w:rPr>
        <w:t xml:space="preserve"> </w:t>
      </w:r>
      <w:r w:rsidR="008343B1" w:rsidRPr="00BE0570">
        <w:rPr>
          <w:sz w:val="22"/>
          <w:szCs w:val="22"/>
          <w:lang w:val="sr-Latn-RS"/>
        </w:rPr>
        <w:t>царињење</w:t>
      </w:r>
      <w:r w:rsidR="00970EB0" w:rsidRPr="00BE0570">
        <w:rPr>
          <w:sz w:val="22"/>
          <w:szCs w:val="22"/>
          <w:lang w:val="sr-Latn-RS"/>
        </w:rPr>
        <w:t xml:space="preserve"> (</w:t>
      </w:r>
      <w:r w:rsidR="008343B1" w:rsidRPr="00BE0570">
        <w:rPr>
          <w:sz w:val="22"/>
          <w:szCs w:val="22"/>
          <w:lang w:val="sr-Latn-RS"/>
        </w:rPr>
        <w:t>регистрација</w:t>
      </w:r>
      <w:r w:rsidR="000F2B68" w:rsidRPr="00BE0570">
        <w:rPr>
          <w:sz w:val="22"/>
          <w:szCs w:val="22"/>
          <w:lang w:val="sr-Latn-RS"/>
        </w:rPr>
        <w:t xml:space="preserve"> </w:t>
      </w:r>
      <w:r w:rsidR="00FD55DC" w:rsidRPr="00BE0570">
        <w:rPr>
          <w:sz w:val="22"/>
          <w:szCs w:val="22"/>
          <w:lang w:val="sr-Latn-RS"/>
        </w:rPr>
        <w:t>царинске декларације</w:t>
      </w:r>
      <w:r w:rsidR="00496567" w:rsidRPr="00BE0570">
        <w:rPr>
          <w:sz w:val="22"/>
          <w:szCs w:val="22"/>
          <w:lang w:val="sr-Latn-RS"/>
        </w:rPr>
        <w:t xml:space="preserve"> у </w:t>
      </w:r>
      <w:r w:rsidR="00D56B1B" w:rsidRPr="00BE0570">
        <w:rPr>
          <w:sz w:val="22"/>
          <w:szCs w:val="22"/>
          <w:lang w:val="sr-Latn-RS"/>
        </w:rPr>
        <w:t xml:space="preserve">царинском </w:t>
      </w:r>
      <w:r w:rsidR="009A3547" w:rsidRPr="00BE0570">
        <w:rPr>
          <w:sz w:val="22"/>
          <w:szCs w:val="22"/>
          <w:lang w:val="sr-Latn-RS"/>
        </w:rPr>
        <w:t>информационом подсистему ''ASYCUDA</w:t>
      </w:r>
      <w:r w:rsidR="00191F8B" w:rsidRPr="00BE0570">
        <w:rPr>
          <w:sz w:val="22"/>
          <w:szCs w:val="22"/>
          <w:lang w:val="sr-Latn-RS"/>
        </w:rPr>
        <w:t xml:space="preserve"> World</w:t>
      </w:r>
      <w:r w:rsidR="009A3547" w:rsidRPr="00BE0570">
        <w:rPr>
          <w:sz w:val="22"/>
          <w:szCs w:val="22"/>
          <w:lang w:val="sr-Latn-RS"/>
        </w:rPr>
        <w:t>''</w:t>
      </w:r>
      <w:r w:rsidR="00970EB0" w:rsidRPr="00BE0570">
        <w:rPr>
          <w:sz w:val="22"/>
          <w:szCs w:val="22"/>
          <w:lang w:val="sr-Latn-RS"/>
        </w:rPr>
        <w:t xml:space="preserve">) </w:t>
      </w:r>
      <w:r w:rsidR="008343B1" w:rsidRPr="00BE0570">
        <w:rPr>
          <w:sz w:val="22"/>
          <w:szCs w:val="22"/>
          <w:lang w:val="sr-Latn-RS"/>
        </w:rPr>
        <w:t>може</w:t>
      </w:r>
      <w:r w:rsidR="00970EB0" w:rsidRPr="00BE0570">
        <w:rPr>
          <w:sz w:val="22"/>
          <w:szCs w:val="22"/>
          <w:lang w:val="sr-Latn-RS"/>
        </w:rPr>
        <w:t xml:space="preserve"> </w:t>
      </w:r>
      <w:r w:rsidR="008343B1" w:rsidRPr="00BE0570">
        <w:rPr>
          <w:sz w:val="22"/>
          <w:szCs w:val="22"/>
          <w:lang w:val="sr-Latn-RS"/>
        </w:rPr>
        <w:t>се</w:t>
      </w:r>
      <w:r w:rsidR="00970EB0" w:rsidRPr="00BE0570">
        <w:rPr>
          <w:sz w:val="22"/>
          <w:szCs w:val="22"/>
          <w:lang w:val="sr-Latn-RS"/>
        </w:rPr>
        <w:t xml:space="preserve"> </w:t>
      </w:r>
      <w:r w:rsidR="008343B1" w:rsidRPr="00BE0570">
        <w:rPr>
          <w:sz w:val="22"/>
          <w:szCs w:val="22"/>
          <w:lang w:val="sr-Latn-RS"/>
        </w:rPr>
        <w:t>одвијати</w:t>
      </w:r>
      <w:r w:rsidR="00970EB0" w:rsidRPr="00BE0570">
        <w:rPr>
          <w:sz w:val="22"/>
          <w:szCs w:val="22"/>
          <w:lang w:val="sr-Latn-RS"/>
        </w:rPr>
        <w:t xml:space="preserve"> </w:t>
      </w:r>
      <w:r w:rsidR="008343B1" w:rsidRPr="00BE0570">
        <w:rPr>
          <w:sz w:val="22"/>
          <w:szCs w:val="22"/>
          <w:lang w:val="sr-Latn-RS"/>
        </w:rPr>
        <w:t>од</w:t>
      </w:r>
      <w:r w:rsidR="00970EB0" w:rsidRPr="00CB29B0">
        <w:rPr>
          <w:sz w:val="22"/>
          <w:szCs w:val="22"/>
          <w:lang w:val="sr-Latn-RS"/>
        </w:rPr>
        <w:t xml:space="preserve"> </w:t>
      </w:r>
      <w:r w:rsidR="008343B1" w:rsidRPr="00CB29B0">
        <w:rPr>
          <w:sz w:val="22"/>
          <w:szCs w:val="22"/>
          <w:lang w:val="sr-Latn-RS"/>
        </w:rPr>
        <w:t>момента</w:t>
      </w:r>
      <w:r w:rsidR="00970EB0" w:rsidRPr="00CB29B0">
        <w:rPr>
          <w:sz w:val="22"/>
          <w:szCs w:val="22"/>
          <w:lang w:val="sr-Latn-RS"/>
        </w:rPr>
        <w:t xml:space="preserve"> </w:t>
      </w:r>
      <w:r w:rsidR="008343B1" w:rsidRPr="00CB29B0">
        <w:rPr>
          <w:sz w:val="22"/>
          <w:szCs w:val="22"/>
          <w:lang w:val="sr-Latn-RS"/>
        </w:rPr>
        <w:t>почетка</w:t>
      </w:r>
      <w:r w:rsidR="00970EB0" w:rsidRPr="00CB29B0">
        <w:rPr>
          <w:sz w:val="22"/>
          <w:szCs w:val="22"/>
          <w:lang w:val="sr-Latn-RS"/>
        </w:rPr>
        <w:t xml:space="preserve"> </w:t>
      </w:r>
      <w:r w:rsidR="008343B1" w:rsidRPr="00CB29B0">
        <w:rPr>
          <w:sz w:val="22"/>
          <w:szCs w:val="22"/>
          <w:lang w:val="sr-Latn-RS"/>
        </w:rPr>
        <w:t>редовног</w:t>
      </w:r>
      <w:r w:rsidR="00970EB0" w:rsidRPr="00CB29B0">
        <w:rPr>
          <w:sz w:val="22"/>
          <w:szCs w:val="22"/>
          <w:lang w:val="sr-Latn-RS"/>
        </w:rPr>
        <w:t xml:space="preserve"> </w:t>
      </w:r>
      <w:r w:rsidR="008343B1" w:rsidRPr="00CB29B0">
        <w:rPr>
          <w:sz w:val="22"/>
          <w:szCs w:val="22"/>
          <w:lang w:val="sr-Latn-RS"/>
        </w:rPr>
        <w:t>радног</w:t>
      </w:r>
      <w:r w:rsidR="00970EB0" w:rsidRPr="00CB29B0">
        <w:rPr>
          <w:sz w:val="22"/>
          <w:szCs w:val="22"/>
          <w:lang w:val="sr-Latn-RS"/>
        </w:rPr>
        <w:t xml:space="preserve"> </w:t>
      </w:r>
      <w:r w:rsidR="008343B1" w:rsidRPr="00CB29B0">
        <w:rPr>
          <w:sz w:val="22"/>
          <w:szCs w:val="22"/>
          <w:lang w:val="sr-Latn-RS"/>
        </w:rPr>
        <w:t>времена</w:t>
      </w:r>
      <w:r w:rsidR="00970EB0" w:rsidRPr="00CB29B0">
        <w:rPr>
          <w:sz w:val="22"/>
          <w:szCs w:val="22"/>
          <w:lang w:val="sr-Latn-RS"/>
        </w:rPr>
        <w:t xml:space="preserve"> </w:t>
      </w:r>
      <w:r w:rsidR="008343B1" w:rsidRPr="00CB29B0">
        <w:rPr>
          <w:sz w:val="22"/>
          <w:szCs w:val="22"/>
          <w:lang w:val="sr-Latn-RS"/>
        </w:rPr>
        <w:t>те</w:t>
      </w:r>
      <w:r w:rsidR="00970EB0" w:rsidRPr="00CB29B0">
        <w:rPr>
          <w:sz w:val="22"/>
          <w:szCs w:val="22"/>
          <w:lang w:val="sr-Latn-RS"/>
        </w:rPr>
        <w:t xml:space="preserve"> </w:t>
      </w:r>
      <w:r w:rsidR="00DA51A9" w:rsidRPr="00CB29B0">
        <w:rPr>
          <w:sz w:val="22"/>
          <w:szCs w:val="22"/>
          <w:lang w:val="sr-Latn-RS"/>
        </w:rPr>
        <w:t>канцеларије</w:t>
      </w:r>
      <w:r w:rsidR="00970EB0" w:rsidRPr="00CB29B0">
        <w:rPr>
          <w:sz w:val="22"/>
          <w:szCs w:val="22"/>
          <w:lang w:val="sr-Latn-RS"/>
        </w:rPr>
        <w:t xml:space="preserve"> </w:t>
      </w:r>
      <w:r w:rsidR="008343B1" w:rsidRPr="00CB29B0">
        <w:rPr>
          <w:sz w:val="22"/>
          <w:szCs w:val="22"/>
          <w:lang w:val="sr-Latn-RS"/>
        </w:rPr>
        <w:t>до</w:t>
      </w:r>
      <w:r w:rsidR="00970EB0" w:rsidRPr="00CB29B0">
        <w:rPr>
          <w:sz w:val="22"/>
          <w:szCs w:val="22"/>
          <w:lang w:val="sr-Latn-RS"/>
        </w:rPr>
        <w:t xml:space="preserve"> </w:t>
      </w:r>
      <w:r w:rsidR="008343B1" w:rsidRPr="00CB29B0">
        <w:rPr>
          <w:sz w:val="22"/>
          <w:szCs w:val="22"/>
          <w:lang w:val="sr-Latn-RS"/>
        </w:rPr>
        <w:t>најкасније</w:t>
      </w:r>
      <w:r w:rsidR="00970EB0" w:rsidRPr="00CB29B0">
        <w:rPr>
          <w:sz w:val="22"/>
          <w:szCs w:val="22"/>
          <w:lang w:val="sr-Latn-RS"/>
        </w:rPr>
        <w:t xml:space="preserve"> </w:t>
      </w:r>
      <w:r w:rsidR="008343B1" w:rsidRPr="00CB29B0">
        <w:rPr>
          <w:sz w:val="22"/>
          <w:szCs w:val="22"/>
          <w:lang w:val="sr-Latn-RS"/>
        </w:rPr>
        <w:t>сат</w:t>
      </w:r>
      <w:r w:rsidR="00970EB0" w:rsidRPr="00CB29B0">
        <w:rPr>
          <w:sz w:val="22"/>
          <w:szCs w:val="22"/>
          <w:lang w:val="sr-Latn-RS"/>
        </w:rPr>
        <w:t xml:space="preserve"> </w:t>
      </w:r>
      <w:r w:rsidR="008343B1" w:rsidRPr="00CB29B0">
        <w:rPr>
          <w:sz w:val="22"/>
          <w:szCs w:val="22"/>
          <w:lang w:val="sr-Latn-RS"/>
        </w:rPr>
        <w:t>времена</w:t>
      </w:r>
      <w:r w:rsidR="00970EB0" w:rsidRPr="00CB29B0">
        <w:rPr>
          <w:sz w:val="22"/>
          <w:szCs w:val="22"/>
          <w:lang w:val="sr-Latn-RS"/>
        </w:rPr>
        <w:t xml:space="preserve"> </w:t>
      </w:r>
      <w:r w:rsidR="008343B1" w:rsidRPr="00CB29B0">
        <w:rPr>
          <w:sz w:val="22"/>
          <w:szCs w:val="22"/>
          <w:lang w:val="sr-Latn-RS"/>
        </w:rPr>
        <w:t>прије</w:t>
      </w:r>
      <w:r w:rsidR="00970EB0" w:rsidRPr="00CB29B0">
        <w:rPr>
          <w:sz w:val="22"/>
          <w:szCs w:val="22"/>
          <w:lang w:val="sr-Latn-RS"/>
        </w:rPr>
        <w:t xml:space="preserve"> </w:t>
      </w:r>
      <w:r w:rsidR="008343B1" w:rsidRPr="00CB29B0">
        <w:rPr>
          <w:sz w:val="22"/>
          <w:szCs w:val="22"/>
          <w:lang w:val="sr-Latn-RS"/>
        </w:rPr>
        <w:t>краја</w:t>
      </w:r>
      <w:r w:rsidR="00970EB0" w:rsidRPr="00CB29B0">
        <w:rPr>
          <w:sz w:val="22"/>
          <w:szCs w:val="22"/>
          <w:lang w:val="sr-Latn-RS"/>
        </w:rPr>
        <w:t xml:space="preserve"> </w:t>
      </w:r>
      <w:r w:rsidR="008343B1" w:rsidRPr="00CB29B0">
        <w:rPr>
          <w:sz w:val="22"/>
          <w:szCs w:val="22"/>
          <w:lang w:val="sr-Latn-RS"/>
        </w:rPr>
        <w:t>њеног</w:t>
      </w:r>
      <w:r w:rsidR="00970EB0" w:rsidRPr="00CB29B0">
        <w:rPr>
          <w:sz w:val="22"/>
          <w:szCs w:val="22"/>
          <w:lang w:val="sr-Latn-RS"/>
        </w:rPr>
        <w:t xml:space="preserve"> </w:t>
      </w:r>
      <w:r w:rsidR="008343B1" w:rsidRPr="00CB29B0">
        <w:rPr>
          <w:sz w:val="22"/>
          <w:szCs w:val="22"/>
          <w:lang w:val="sr-Latn-RS"/>
        </w:rPr>
        <w:t>редовног</w:t>
      </w:r>
      <w:r w:rsidR="00970EB0" w:rsidRPr="00CB29B0">
        <w:rPr>
          <w:sz w:val="22"/>
          <w:szCs w:val="22"/>
          <w:lang w:val="sr-Latn-RS"/>
        </w:rPr>
        <w:t xml:space="preserve"> </w:t>
      </w:r>
      <w:r w:rsidR="008343B1" w:rsidRPr="00CB29B0">
        <w:rPr>
          <w:sz w:val="22"/>
          <w:szCs w:val="22"/>
          <w:lang w:val="sr-Latn-RS"/>
        </w:rPr>
        <w:t>радног</w:t>
      </w:r>
      <w:r w:rsidR="00970EB0" w:rsidRPr="00CB29B0">
        <w:rPr>
          <w:sz w:val="22"/>
          <w:szCs w:val="22"/>
          <w:lang w:val="sr-Latn-RS"/>
        </w:rPr>
        <w:t xml:space="preserve"> </w:t>
      </w:r>
      <w:r w:rsidR="008343B1" w:rsidRPr="00CB29B0">
        <w:rPr>
          <w:sz w:val="22"/>
          <w:szCs w:val="22"/>
          <w:lang w:val="sr-Latn-RS"/>
        </w:rPr>
        <w:t>времена</w:t>
      </w:r>
      <w:r w:rsidR="006223DA" w:rsidRPr="00CB29B0">
        <w:rPr>
          <w:sz w:val="22"/>
          <w:szCs w:val="22"/>
          <w:lang w:val="sr-Latn-RS"/>
        </w:rPr>
        <w:t>.</w:t>
      </w:r>
      <w:r w:rsidR="00970EB0" w:rsidRPr="00CB29B0">
        <w:rPr>
          <w:sz w:val="22"/>
          <w:szCs w:val="22"/>
          <w:lang w:val="sr-Latn-RS"/>
        </w:rPr>
        <w:t xml:space="preserve"> </w:t>
      </w:r>
    </w:p>
    <w:p w:rsidR="00D56B1B" w:rsidRPr="00CB29B0" w:rsidRDefault="00D56B1B" w:rsidP="00AB3153">
      <w:pPr>
        <w:pStyle w:val="NoSpacing"/>
        <w:ind w:left="426" w:hanging="426"/>
        <w:jc w:val="both"/>
        <w:rPr>
          <w:sz w:val="22"/>
          <w:szCs w:val="22"/>
          <w:lang w:val="sr-Latn-RS"/>
        </w:rPr>
      </w:pPr>
    </w:p>
    <w:p w:rsidR="00FE6A4B" w:rsidRPr="00CB29B0" w:rsidRDefault="008343B1" w:rsidP="003A0C45">
      <w:pPr>
        <w:pStyle w:val="NoSpacing"/>
        <w:numPr>
          <w:ilvl w:val="0"/>
          <w:numId w:val="48"/>
        </w:numPr>
        <w:ind w:left="426" w:hanging="426"/>
        <w:jc w:val="both"/>
        <w:rPr>
          <w:sz w:val="22"/>
          <w:szCs w:val="22"/>
          <w:lang w:val="sr-Latn-RS"/>
        </w:rPr>
      </w:pPr>
      <w:r w:rsidRPr="00CB29B0">
        <w:rPr>
          <w:sz w:val="22"/>
          <w:szCs w:val="22"/>
          <w:lang w:val="sr-Latn-RS"/>
        </w:rPr>
        <w:t>Регистрација</w:t>
      </w:r>
      <w:r w:rsidR="00FE6A4B" w:rsidRPr="00CB29B0">
        <w:rPr>
          <w:sz w:val="22"/>
          <w:szCs w:val="22"/>
          <w:lang w:val="sr-Latn-RS"/>
        </w:rPr>
        <w:t xml:space="preserve"> </w:t>
      </w:r>
      <w:r w:rsidRPr="00CB29B0">
        <w:rPr>
          <w:sz w:val="22"/>
          <w:szCs w:val="22"/>
          <w:lang w:val="sr-Latn-RS"/>
        </w:rPr>
        <w:t>код</w:t>
      </w:r>
      <w:r w:rsidR="002107AC" w:rsidRPr="00CB29B0">
        <w:rPr>
          <w:sz w:val="22"/>
          <w:szCs w:val="22"/>
          <w:lang w:val="sr-Latn-RS"/>
        </w:rPr>
        <w:t xml:space="preserve"> </w:t>
      </w:r>
      <w:r w:rsidRPr="00CB29B0">
        <w:rPr>
          <w:sz w:val="22"/>
          <w:szCs w:val="22"/>
          <w:lang w:val="sr-Latn-RS"/>
        </w:rPr>
        <w:t>надзорне</w:t>
      </w:r>
      <w:r w:rsidR="002107AC" w:rsidRPr="00CB29B0">
        <w:rPr>
          <w:sz w:val="22"/>
          <w:szCs w:val="22"/>
          <w:lang w:val="sr-Latn-RS"/>
        </w:rPr>
        <w:t xml:space="preserve"> </w:t>
      </w:r>
      <w:r w:rsidRPr="00CB29B0">
        <w:rPr>
          <w:sz w:val="22"/>
          <w:szCs w:val="22"/>
          <w:lang w:val="sr-Latn-RS"/>
        </w:rPr>
        <w:t>царинске</w:t>
      </w:r>
      <w:r w:rsidR="002107AC" w:rsidRPr="00CB29B0">
        <w:rPr>
          <w:sz w:val="22"/>
          <w:szCs w:val="22"/>
          <w:lang w:val="sr-Latn-RS"/>
        </w:rPr>
        <w:t xml:space="preserve"> </w:t>
      </w:r>
      <w:r w:rsidR="00BE0E60" w:rsidRPr="00CB29B0">
        <w:rPr>
          <w:sz w:val="22"/>
          <w:szCs w:val="22"/>
          <w:lang w:val="sr-Latn-RS"/>
        </w:rPr>
        <w:t>канцеларије</w:t>
      </w:r>
      <w:r w:rsidR="002107AC" w:rsidRPr="00CB29B0">
        <w:rPr>
          <w:sz w:val="22"/>
          <w:szCs w:val="22"/>
          <w:lang w:val="sr-Latn-RS"/>
        </w:rPr>
        <w:t xml:space="preserve"> </w:t>
      </w:r>
      <w:r w:rsidR="00FD55DC" w:rsidRPr="00CB29B0">
        <w:rPr>
          <w:sz w:val="22"/>
          <w:szCs w:val="22"/>
          <w:lang w:val="sr-Latn-RS"/>
        </w:rPr>
        <w:t>царинске декларације</w:t>
      </w:r>
      <w:r w:rsidR="00FE6A4B" w:rsidRPr="00CB29B0">
        <w:rPr>
          <w:sz w:val="22"/>
          <w:szCs w:val="22"/>
          <w:lang w:val="sr-Latn-RS"/>
        </w:rPr>
        <w:t xml:space="preserve"> </w:t>
      </w:r>
      <w:r w:rsidRPr="00CB29B0">
        <w:rPr>
          <w:sz w:val="22"/>
          <w:szCs w:val="22"/>
          <w:lang w:val="sr-Latn-RS"/>
        </w:rPr>
        <w:t>за</w:t>
      </w:r>
      <w:r w:rsidR="004D1CE5" w:rsidRPr="00CB29B0">
        <w:rPr>
          <w:sz w:val="22"/>
          <w:szCs w:val="22"/>
          <w:lang w:val="sr-Latn-RS"/>
        </w:rPr>
        <w:t xml:space="preserve"> </w:t>
      </w:r>
      <w:r w:rsidRPr="00CB29B0">
        <w:rPr>
          <w:sz w:val="22"/>
          <w:szCs w:val="22"/>
          <w:lang w:val="sr-Latn-RS"/>
        </w:rPr>
        <w:t>поступак</w:t>
      </w:r>
      <w:r w:rsidR="004D1CE5" w:rsidRPr="00CB29B0">
        <w:rPr>
          <w:sz w:val="22"/>
          <w:szCs w:val="22"/>
          <w:lang w:val="sr-Latn-RS"/>
        </w:rPr>
        <w:t xml:space="preserve"> </w:t>
      </w:r>
      <w:r w:rsidR="00C34F44" w:rsidRPr="00CB29B0">
        <w:rPr>
          <w:sz w:val="22"/>
          <w:szCs w:val="22"/>
          <w:lang w:val="sr-Latn-RS"/>
        </w:rPr>
        <w:t xml:space="preserve">пуштања </w:t>
      </w:r>
      <w:r w:rsidRPr="00CB29B0">
        <w:rPr>
          <w:sz w:val="22"/>
          <w:szCs w:val="22"/>
          <w:lang w:val="sr-Latn-RS"/>
        </w:rPr>
        <w:t>робе</w:t>
      </w:r>
      <w:r w:rsidR="004D1CE5" w:rsidRPr="00CB29B0">
        <w:rPr>
          <w:sz w:val="22"/>
          <w:szCs w:val="22"/>
          <w:lang w:val="sr-Latn-RS"/>
        </w:rPr>
        <w:t xml:space="preserve"> </w:t>
      </w:r>
      <w:r w:rsidRPr="00CB29B0">
        <w:rPr>
          <w:sz w:val="22"/>
          <w:szCs w:val="22"/>
          <w:lang w:val="sr-Latn-RS"/>
        </w:rPr>
        <w:t>у</w:t>
      </w:r>
      <w:r w:rsidR="004D1CE5" w:rsidRPr="00CB29B0">
        <w:rPr>
          <w:sz w:val="22"/>
          <w:szCs w:val="22"/>
          <w:lang w:val="sr-Latn-RS"/>
        </w:rPr>
        <w:t xml:space="preserve"> </w:t>
      </w:r>
      <w:r w:rsidRPr="00CB29B0">
        <w:rPr>
          <w:sz w:val="22"/>
          <w:szCs w:val="22"/>
          <w:lang w:val="sr-Latn-RS"/>
        </w:rPr>
        <w:t>слободан</w:t>
      </w:r>
      <w:r w:rsidR="004D1CE5" w:rsidRPr="00CB29B0">
        <w:rPr>
          <w:sz w:val="22"/>
          <w:szCs w:val="22"/>
          <w:lang w:val="sr-Latn-RS"/>
        </w:rPr>
        <w:t xml:space="preserve"> </w:t>
      </w:r>
      <w:r w:rsidRPr="00CB29B0">
        <w:rPr>
          <w:sz w:val="22"/>
          <w:szCs w:val="22"/>
          <w:lang w:val="sr-Latn-RS"/>
        </w:rPr>
        <w:t>промет</w:t>
      </w:r>
      <w:r w:rsidR="004D1CE5" w:rsidRPr="00CB29B0">
        <w:rPr>
          <w:sz w:val="22"/>
          <w:szCs w:val="22"/>
          <w:lang w:val="sr-Latn-RS"/>
        </w:rPr>
        <w:t xml:space="preserve"> </w:t>
      </w:r>
      <w:r w:rsidRPr="00CB29B0">
        <w:rPr>
          <w:sz w:val="22"/>
          <w:szCs w:val="22"/>
          <w:lang w:val="sr-Latn-RS"/>
        </w:rPr>
        <w:t>по</w:t>
      </w:r>
      <w:r w:rsidR="004D1CE5" w:rsidRPr="00CB29B0">
        <w:rPr>
          <w:sz w:val="22"/>
          <w:szCs w:val="22"/>
          <w:lang w:val="sr-Latn-RS"/>
        </w:rPr>
        <w:t xml:space="preserve"> </w:t>
      </w:r>
      <w:r w:rsidR="000F590F" w:rsidRPr="00CB29B0">
        <w:rPr>
          <w:sz w:val="22"/>
          <w:szCs w:val="22"/>
          <w:lang w:val="sr-Latn-RS"/>
        </w:rPr>
        <w:t>кућно</w:t>
      </w:r>
      <w:r w:rsidRPr="00CB29B0">
        <w:rPr>
          <w:sz w:val="22"/>
          <w:szCs w:val="22"/>
          <w:lang w:val="sr-Latn-RS"/>
        </w:rPr>
        <w:t>м</w:t>
      </w:r>
      <w:r w:rsidR="004D1CE5" w:rsidRPr="00CB29B0">
        <w:rPr>
          <w:sz w:val="22"/>
          <w:szCs w:val="22"/>
          <w:lang w:val="sr-Latn-RS"/>
        </w:rPr>
        <w:t xml:space="preserve"> </w:t>
      </w:r>
      <w:r w:rsidRPr="00CB29B0">
        <w:rPr>
          <w:sz w:val="22"/>
          <w:szCs w:val="22"/>
          <w:lang w:val="sr-Latn-RS"/>
        </w:rPr>
        <w:t>увозном</w:t>
      </w:r>
      <w:r w:rsidR="00FE6A4B" w:rsidRPr="00CB29B0">
        <w:rPr>
          <w:sz w:val="22"/>
          <w:szCs w:val="22"/>
          <w:lang w:val="sr-Latn-RS"/>
        </w:rPr>
        <w:t xml:space="preserve"> </w:t>
      </w:r>
      <w:r w:rsidRPr="00CB29B0">
        <w:rPr>
          <w:sz w:val="22"/>
          <w:szCs w:val="22"/>
          <w:lang w:val="sr-Latn-RS"/>
        </w:rPr>
        <w:t>царињењу</w:t>
      </w:r>
      <w:r w:rsidR="004D1CE5" w:rsidRPr="00CB29B0">
        <w:rPr>
          <w:sz w:val="22"/>
          <w:szCs w:val="22"/>
          <w:lang w:val="sr-Latn-RS"/>
        </w:rPr>
        <w:t xml:space="preserve"> (</w:t>
      </w:r>
      <w:r w:rsidR="00056464" w:rsidRPr="00CB29B0">
        <w:rPr>
          <w:sz w:val="22"/>
          <w:szCs w:val="22"/>
          <w:lang w:val="sr-Latn-RS"/>
        </w:rPr>
        <w:t xml:space="preserve">у даљем тексту: </w:t>
      </w:r>
      <w:r w:rsidR="004A6BD3" w:rsidRPr="00CB29B0">
        <w:rPr>
          <w:sz w:val="22"/>
          <w:szCs w:val="22"/>
          <w:lang w:val="sr-Latn-RS"/>
        </w:rPr>
        <w:t xml:space="preserve">царинска </w:t>
      </w:r>
      <w:r w:rsidR="00C34F44" w:rsidRPr="00BE0570">
        <w:rPr>
          <w:sz w:val="22"/>
          <w:szCs w:val="22"/>
          <w:lang w:val="sr-Latn-RS"/>
        </w:rPr>
        <w:t>декларација</w:t>
      </w:r>
      <w:r w:rsidR="004A6BD3" w:rsidRPr="00BE0570">
        <w:rPr>
          <w:sz w:val="22"/>
          <w:szCs w:val="22"/>
          <w:lang w:val="sr-Latn-RS"/>
        </w:rPr>
        <w:t xml:space="preserve"> IM</w:t>
      </w:r>
      <w:r w:rsidR="004A6BD3" w:rsidRPr="00CB29B0">
        <w:rPr>
          <w:sz w:val="22"/>
          <w:szCs w:val="22"/>
          <w:shd w:val="clear" w:color="auto" w:fill="C5E0B3"/>
          <w:lang w:val="sr-Latn-RS"/>
        </w:rPr>
        <w:t xml:space="preserve"> </w:t>
      </w:r>
      <w:r w:rsidR="004A6BD3" w:rsidRPr="00BE0570">
        <w:rPr>
          <w:sz w:val="22"/>
          <w:szCs w:val="22"/>
          <w:lang w:val="sr-Latn-RS"/>
        </w:rPr>
        <w:t>H</w:t>
      </w:r>
      <w:r w:rsidR="004D1CE5" w:rsidRPr="00BE0570">
        <w:rPr>
          <w:sz w:val="22"/>
          <w:szCs w:val="22"/>
          <w:lang w:val="sr-Latn-RS"/>
        </w:rPr>
        <w:t>)</w:t>
      </w:r>
      <w:r w:rsidR="002107AC" w:rsidRPr="00BE0570">
        <w:rPr>
          <w:sz w:val="22"/>
          <w:szCs w:val="22"/>
          <w:lang w:val="sr-Latn-RS"/>
        </w:rPr>
        <w:t xml:space="preserve">, </w:t>
      </w:r>
      <w:r w:rsidRPr="00BE0570">
        <w:rPr>
          <w:sz w:val="22"/>
          <w:szCs w:val="22"/>
          <w:lang w:val="sr-Latn-RS"/>
        </w:rPr>
        <w:t>попуњене</w:t>
      </w:r>
      <w:r w:rsidR="002107AC" w:rsidRPr="00CB29B0">
        <w:rPr>
          <w:sz w:val="22"/>
          <w:szCs w:val="22"/>
          <w:lang w:val="sr-Latn-RS"/>
        </w:rPr>
        <w:t xml:space="preserve"> </w:t>
      </w:r>
      <w:r w:rsidRPr="00CB29B0">
        <w:rPr>
          <w:sz w:val="22"/>
          <w:szCs w:val="22"/>
          <w:lang w:val="sr-Latn-RS"/>
        </w:rPr>
        <w:t>у</w:t>
      </w:r>
      <w:r w:rsidR="002107AC" w:rsidRPr="00CB29B0">
        <w:rPr>
          <w:sz w:val="22"/>
          <w:szCs w:val="22"/>
          <w:lang w:val="sr-Latn-RS"/>
        </w:rPr>
        <w:t xml:space="preserve"> </w:t>
      </w:r>
      <w:r w:rsidRPr="00CB29B0">
        <w:rPr>
          <w:sz w:val="22"/>
          <w:szCs w:val="22"/>
          <w:lang w:val="sr-Latn-RS"/>
        </w:rPr>
        <w:t>складу</w:t>
      </w:r>
      <w:r w:rsidR="002107AC" w:rsidRPr="00CB29B0">
        <w:rPr>
          <w:sz w:val="22"/>
          <w:szCs w:val="22"/>
          <w:lang w:val="sr-Latn-RS"/>
        </w:rPr>
        <w:t xml:space="preserve"> </w:t>
      </w:r>
      <w:r w:rsidRPr="00CB29B0">
        <w:rPr>
          <w:sz w:val="22"/>
          <w:szCs w:val="22"/>
          <w:lang w:val="sr-Latn-RS"/>
        </w:rPr>
        <w:t>са</w:t>
      </w:r>
      <w:r w:rsidR="002107AC" w:rsidRPr="00CB29B0">
        <w:rPr>
          <w:sz w:val="22"/>
          <w:szCs w:val="22"/>
          <w:lang w:val="sr-Latn-RS"/>
        </w:rPr>
        <w:t xml:space="preserve"> </w:t>
      </w:r>
      <w:r w:rsidRPr="00CB29B0">
        <w:rPr>
          <w:sz w:val="22"/>
          <w:szCs w:val="22"/>
          <w:lang w:val="sr-Latn-RS"/>
        </w:rPr>
        <w:t>чланом</w:t>
      </w:r>
      <w:r w:rsidR="002107AC" w:rsidRPr="00CB29B0">
        <w:rPr>
          <w:sz w:val="22"/>
          <w:szCs w:val="22"/>
          <w:lang w:val="sr-Latn-RS"/>
        </w:rPr>
        <w:t xml:space="preserve"> 2</w:t>
      </w:r>
      <w:r w:rsidR="00012BE0">
        <w:rPr>
          <w:sz w:val="22"/>
          <w:szCs w:val="22"/>
          <w:lang w:val="sr-Latn-RS"/>
        </w:rPr>
        <w:t>8</w:t>
      </w:r>
      <w:r w:rsidR="002107AC" w:rsidRPr="00CB29B0">
        <w:rPr>
          <w:sz w:val="22"/>
          <w:szCs w:val="22"/>
          <w:lang w:val="sr-Latn-RS"/>
        </w:rPr>
        <w:t xml:space="preserve">. </w:t>
      </w:r>
      <w:r w:rsidRPr="00CB29B0">
        <w:rPr>
          <w:sz w:val="22"/>
          <w:szCs w:val="22"/>
          <w:lang w:val="sr-Latn-RS"/>
        </w:rPr>
        <w:t>овог</w:t>
      </w:r>
      <w:r w:rsidR="002107AC" w:rsidRPr="00CB29B0">
        <w:rPr>
          <w:sz w:val="22"/>
          <w:szCs w:val="22"/>
          <w:lang w:val="sr-Latn-RS"/>
        </w:rPr>
        <w:t xml:space="preserve"> </w:t>
      </w:r>
      <w:r w:rsidRPr="00CB29B0">
        <w:rPr>
          <w:sz w:val="22"/>
          <w:szCs w:val="22"/>
          <w:lang w:val="sr-Latn-RS"/>
        </w:rPr>
        <w:t>упутства</w:t>
      </w:r>
      <w:r w:rsidR="002107AC" w:rsidRPr="00CB29B0">
        <w:rPr>
          <w:sz w:val="22"/>
          <w:szCs w:val="22"/>
          <w:lang w:val="sr-Latn-RS"/>
        </w:rPr>
        <w:t xml:space="preserve">, </w:t>
      </w:r>
      <w:r w:rsidRPr="00CB29B0">
        <w:rPr>
          <w:sz w:val="22"/>
          <w:szCs w:val="22"/>
          <w:lang w:val="sr-Latn-RS"/>
        </w:rPr>
        <w:t>је</w:t>
      </w:r>
      <w:r w:rsidR="00FE6A4B" w:rsidRPr="00CB29B0">
        <w:rPr>
          <w:sz w:val="22"/>
          <w:szCs w:val="22"/>
          <w:lang w:val="sr-Latn-RS"/>
        </w:rPr>
        <w:t xml:space="preserve"> </w:t>
      </w:r>
      <w:r w:rsidRPr="00CB29B0">
        <w:rPr>
          <w:sz w:val="22"/>
          <w:szCs w:val="22"/>
          <w:lang w:val="sr-Latn-RS"/>
        </w:rPr>
        <w:t>електронска</w:t>
      </w:r>
      <w:r w:rsidR="00FE6A4B" w:rsidRPr="00CB29B0">
        <w:rPr>
          <w:sz w:val="22"/>
          <w:szCs w:val="22"/>
          <w:lang w:val="sr-Latn-RS"/>
        </w:rPr>
        <w:t xml:space="preserve"> </w:t>
      </w:r>
      <w:r w:rsidRPr="00CB29B0">
        <w:rPr>
          <w:sz w:val="22"/>
          <w:szCs w:val="22"/>
          <w:lang w:val="sr-Latn-RS"/>
        </w:rPr>
        <w:t>најава</w:t>
      </w:r>
      <w:r w:rsidR="00FE6A4B" w:rsidRPr="00CB29B0">
        <w:rPr>
          <w:sz w:val="22"/>
          <w:szCs w:val="22"/>
          <w:lang w:val="sr-Latn-RS"/>
        </w:rPr>
        <w:t xml:space="preserve"> (</w:t>
      </w:r>
      <w:r w:rsidRPr="00CB29B0">
        <w:rPr>
          <w:sz w:val="22"/>
          <w:szCs w:val="22"/>
          <w:lang w:val="sr-Latn-RS"/>
        </w:rPr>
        <w:t>обавијест</w:t>
      </w:r>
      <w:r w:rsidR="00FE6A4B" w:rsidRPr="00CB29B0">
        <w:rPr>
          <w:sz w:val="22"/>
          <w:szCs w:val="22"/>
          <w:lang w:val="sr-Latn-RS"/>
        </w:rPr>
        <w:t xml:space="preserve">) </w:t>
      </w:r>
      <w:r w:rsidRPr="00CB29B0">
        <w:rPr>
          <w:sz w:val="22"/>
          <w:szCs w:val="22"/>
          <w:lang w:val="sr-Latn-RS"/>
        </w:rPr>
        <w:t>тој</w:t>
      </w:r>
      <w:r w:rsidR="00FE6A4B" w:rsidRPr="00CB29B0">
        <w:rPr>
          <w:sz w:val="22"/>
          <w:szCs w:val="22"/>
          <w:lang w:val="sr-Latn-RS"/>
        </w:rPr>
        <w:t xml:space="preserve"> </w:t>
      </w:r>
      <w:r w:rsidR="00AB2772" w:rsidRPr="00CB29B0">
        <w:rPr>
          <w:sz w:val="22"/>
          <w:szCs w:val="22"/>
          <w:lang w:val="sr-Latn-RS"/>
        </w:rPr>
        <w:t>канцеларији</w:t>
      </w:r>
      <w:r w:rsidR="00FE6A4B" w:rsidRPr="00CB29B0">
        <w:rPr>
          <w:sz w:val="22"/>
          <w:szCs w:val="22"/>
          <w:lang w:val="sr-Latn-RS"/>
        </w:rPr>
        <w:t xml:space="preserve"> </w:t>
      </w:r>
      <w:r w:rsidRPr="00CB29B0">
        <w:rPr>
          <w:sz w:val="22"/>
          <w:szCs w:val="22"/>
          <w:lang w:val="sr-Latn-RS"/>
        </w:rPr>
        <w:t>кућног</w:t>
      </w:r>
      <w:r w:rsidR="006223DA" w:rsidRPr="00CB29B0">
        <w:rPr>
          <w:sz w:val="22"/>
          <w:szCs w:val="22"/>
          <w:lang w:val="sr-Latn-RS"/>
        </w:rPr>
        <w:t xml:space="preserve"> </w:t>
      </w:r>
      <w:r w:rsidRPr="00CB29B0">
        <w:rPr>
          <w:sz w:val="22"/>
          <w:szCs w:val="22"/>
          <w:lang w:val="sr-Latn-RS"/>
        </w:rPr>
        <w:t>увозног</w:t>
      </w:r>
      <w:r w:rsidR="006223DA" w:rsidRPr="00CB29B0">
        <w:rPr>
          <w:sz w:val="22"/>
          <w:szCs w:val="22"/>
          <w:lang w:val="sr-Latn-RS"/>
        </w:rPr>
        <w:t xml:space="preserve"> </w:t>
      </w:r>
      <w:r w:rsidRPr="00CB29B0">
        <w:rPr>
          <w:sz w:val="22"/>
          <w:szCs w:val="22"/>
          <w:lang w:val="sr-Latn-RS"/>
        </w:rPr>
        <w:t>царињења</w:t>
      </w:r>
      <w:r w:rsidR="00FE6A4B" w:rsidRPr="00CB29B0">
        <w:rPr>
          <w:sz w:val="22"/>
          <w:szCs w:val="22"/>
          <w:lang w:val="sr-Latn-RS"/>
        </w:rPr>
        <w:t xml:space="preserve">, </w:t>
      </w:r>
      <w:r w:rsidR="00F8419F" w:rsidRPr="00CB29B0">
        <w:rPr>
          <w:sz w:val="22"/>
          <w:szCs w:val="22"/>
          <w:lang w:val="sr-Latn-RS"/>
        </w:rPr>
        <w:t xml:space="preserve">то јест </w:t>
      </w:r>
      <w:r w:rsidRPr="00CB29B0">
        <w:rPr>
          <w:sz w:val="22"/>
          <w:szCs w:val="22"/>
          <w:lang w:val="sr-Latn-RS"/>
        </w:rPr>
        <w:t>обавијест</w:t>
      </w:r>
      <w:r w:rsidR="006223DA" w:rsidRPr="00CB29B0">
        <w:rPr>
          <w:sz w:val="22"/>
          <w:szCs w:val="22"/>
          <w:lang w:val="sr-Latn-RS"/>
        </w:rPr>
        <w:t xml:space="preserve"> </w:t>
      </w:r>
      <w:r w:rsidRPr="00CB29B0">
        <w:rPr>
          <w:sz w:val="22"/>
          <w:szCs w:val="22"/>
          <w:lang w:val="sr-Latn-RS"/>
        </w:rPr>
        <w:t>да</w:t>
      </w:r>
      <w:r w:rsidR="00FE6A4B" w:rsidRPr="00CB29B0">
        <w:rPr>
          <w:sz w:val="22"/>
          <w:szCs w:val="22"/>
          <w:lang w:val="sr-Latn-RS"/>
        </w:rPr>
        <w:t xml:space="preserve"> </w:t>
      </w:r>
      <w:r w:rsidRPr="00CB29B0">
        <w:rPr>
          <w:sz w:val="22"/>
          <w:szCs w:val="22"/>
          <w:lang w:val="sr-Latn-RS"/>
        </w:rPr>
        <w:t>се</w:t>
      </w:r>
      <w:r w:rsidR="006223DA" w:rsidRPr="00CB29B0">
        <w:rPr>
          <w:sz w:val="22"/>
          <w:szCs w:val="22"/>
          <w:lang w:val="sr-Latn-RS"/>
        </w:rPr>
        <w:t xml:space="preserve"> </w:t>
      </w:r>
      <w:r w:rsidRPr="00CB29B0">
        <w:rPr>
          <w:sz w:val="22"/>
          <w:szCs w:val="22"/>
          <w:lang w:val="sr-Latn-RS"/>
        </w:rPr>
        <w:t>роба</w:t>
      </w:r>
      <w:r w:rsidR="006223DA" w:rsidRPr="00CB29B0">
        <w:rPr>
          <w:sz w:val="22"/>
          <w:szCs w:val="22"/>
          <w:lang w:val="sr-Latn-RS"/>
        </w:rPr>
        <w:t xml:space="preserve"> </w:t>
      </w:r>
      <w:r w:rsidRPr="00CB29B0">
        <w:rPr>
          <w:sz w:val="22"/>
          <w:szCs w:val="22"/>
          <w:lang w:val="sr-Latn-RS"/>
        </w:rPr>
        <w:t>за</w:t>
      </w:r>
      <w:r w:rsidR="006223DA" w:rsidRPr="00CB29B0">
        <w:rPr>
          <w:sz w:val="22"/>
          <w:szCs w:val="22"/>
          <w:lang w:val="sr-Latn-RS"/>
        </w:rPr>
        <w:t xml:space="preserve"> </w:t>
      </w:r>
      <w:r w:rsidRPr="00CB29B0">
        <w:rPr>
          <w:sz w:val="22"/>
          <w:szCs w:val="22"/>
          <w:lang w:val="sr-Latn-RS"/>
        </w:rPr>
        <w:t>коју</w:t>
      </w:r>
      <w:r w:rsidR="006223DA" w:rsidRPr="00CB29B0">
        <w:rPr>
          <w:sz w:val="22"/>
          <w:szCs w:val="22"/>
          <w:lang w:val="sr-Latn-RS"/>
        </w:rPr>
        <w:t xml:space="preserve"> </w:t>
      </w:r>
      <w:r w:rsidRPr="00CB29B0">
        <w:rPr>
          <w:sz w:val="22"/>
          <w:szCs w:val="22"/>
          <w:lang w:val="sr-Latn-RS"/>
        </w:rPr>
        <w:t>се</w:t>
      </w:r>
      <w:r w:rsidR="006223DA" w:rsidRPr="00CB29B0">
        <w:rPr>
          <w:sz w:val="22"/>
          <w:szCs w:val="22"/>
          <w:lang w:val="sr-Latn-RS"/>
        </w:rPr>
        <w:t xml:space="preserve"> </w:t>
      </w:r>
      <w:r w:rsidRPr="00CB29B0">
        <w:rPr>
          <w:sz w:val="22"/>
          <w:szCs w:val="22"/>
          <w:lang w:val="sr-Latn-RS"/>
        </w:rPr>
        <w:t>захтијева</w:t>
      </w:r>
      <w:r w:rsidR="006223DA" w:rsidRPr="00CB29B0">
        <w:rPr>
          <w:sz w:val="22"/>
          <w:szCs w:val="22"/>
          <w:lang w:val="sr-Latn-RS"/>
        </w:rPr>
        <w:t xml:space="preserve"> </w:t>
      </w:r>
      <w:r w:rsidR="000F590F" w:rsidRPr="00CB29B0">
        <w:rPr>
          <w:sz w:val="22"/>
          <w:szCs w:val="22"/>
          <w:lang w:val="sr-Latn-RS"/>
        </w:rPr>
        <w:t>кућно</w:t>
      </w:r>
      <w:r w:rsidR="006223DA" w:rsidRPr="00CB29B0">
        <w:rPr>
          <w:sz w:val="22"/>
          <w:szCs w:val="22"/>
          <w:lang w:val="sr-Latn-RS"/>
        </w:rPr>
        <w:t xml:space="preserve"> </w:t>
      </w:r>
      <w:r w:rsidRPr="00CB29B0">
        <w:rPr>
          <w:sz w:val="22"/>
          <w:szCs w:val="22"/>
          <w:lang w:val="sr-Latn-RS"/>
        </w:rPr>
        <w:t>увозно</w:t>
      </w:r>
      <w:r w:rsidR="006223DA" w:rsidRPr="00CB29B0">
        <w:rPr>
          <w:sz w:val="22"/>
          <w:szCs w:val="22"/>
          <w:lang w:val="sr-Latn-RS"/>
        </w:rPr>
        <w:t xml:space="preserve"> </w:t>
      </w:r>
      <w:r w:rsidRPr="00CB29B0">
        <w:rPr>
          <w:sz w:val="22"/>
          <w:szCs w:val="22"/>
          <w:lang w:val="sr-Latn-RS"/>
        </w:rPr>
        <w:t>царињење</w:t>
      </w:r>
      <w:r w:rsidR="006223DA" w:rsidRPr="00CB29B0">
        <w:rPr>
          <w:sz w:val="22"/>
          <w:szCs w:val="22"/>
          <w:lang w:val="sr-Latn-RS"/>
        </w:rPr>
        <w:t xml:space="preserve"> </w:t>
      </w:r>
      <w:r w:rsidRPr="00CB29B0">
        <w:rPr>
          <w:sz w:val="22"/>
          <w:szCs w:val="22"/>
          <w:lang w:val="sr-Latn-RS"/>
        </w:rPr>
        <w:t>налази</w:t>
      </w:r>
      <w:r w:rsidR="006223DA" w:rsidRPr="00CB29B0">
        <w:rPr>
          <w:sz w:val="22"/>
          <w:szCs w:val="22"/>
          <w:lang w:val="sr-Latn-RS"/>
        </w:rPr>
        <w:t xml:space="preserve"> </w:t>
      </w:r>
      <w:r w:rsidRPr="00CB29B0">
        <w:rPr>
          <w:sz w:val="22"/>
          <w:szCs w:val="22"/>
          <w:lang w:val="sr-Latn-RS"/>
        </w:rPr>
        <w:t>у</w:t>
      </w:r>
      <w:r w:rsidR="006223DA" w:rsidRPr="00CB29B0">
        <w:rPr>
          <w:sz w:val="22"/>
          <w:szCs w:val="22"/>
          <w:lang w:val="sr-Latn-RS"/>
        </w:rPr>
        <w:t xml:space="preserve"> </w:t>
      </w:r>
      <w:r w:rsidRPr="00CB29B0">
        <w:rPr>
          <w:sz w:val="22"/>
          <w:szCs w:val="22"/>
          <w:lang w:val="sr-Latn-RS"/>
        </w:rPr>
        <w:t>одобреном</w:t>
      </w:r>
      <w:r w:rsidR="006223DA" w:rsidRPr="00CB29B0">
        <w:rPr>
          <w:sz w:val="22"/>
          <w:szCs w:val="22"/>
          <w:lang w:val="sr-Latn-RS"/>
        </w:rPr>
        <w:t xml:space="preserve"> </w:t>
      </w:r>
      <w:r w:rsidR="00BD640F" w:rsidRPr="00CB29B0">
        <w:rPr>
          <w:sz w:val="22"/>
          <w:szCs w:val="22"/>
          <w:lang w:val="sr-Latn-RS"/>
        </w:rPr>
        <w:t>простору</w:t>
      </w:r>
      <w:r w:rsidR="006223DA" w:rsidRPr="00CB29B0">
        <w:rPr>
          <w:sz w:val="22"/>
          <w:szCs w:val="22"/>
          <w:lang w:val="sr-Latn-RS"/>
        </w:rPr>
        <w:t xml:space="preserve"> </w:t>
      </w:r>
      <w:r w:rsidR="00B60987" w:rsidRPr="00CB29B0">
        <w:rPr>
          <w:sz w:val="22"/>
          <w:szCs w:val="22"/>
          <w:lang w:val="sr-Latn-RS"/>
        </w:rPr>
        <w:t>имаоца</w:t>
      </w:r>
      <w:r w:rsidR="006223DA"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 xml:space="preserve">. </w:t>
      </w:r>
    </w:p>
    <w:p w:rsidR="00FE6A4B" w:rsidRDefault="00FE6A4B" w:rsidP="00AB3153">
      <w:pPr>
        <w:pStyle w:val="NoSpacing"/>
        <w:jc w:val="both"/>
        <w:rPr>
          <w:sz w:val="22"/>
          <w:szCs w:val="22"/>
          <w:lang w:val="sr-Latn-RS"/>
        </w:rPr>
      </w:pPr>
    </w:p>
    <w:p w:rsidR="001719C4" w:rsidRDefault="001719C4" w:rsidP="00AB3153">
      <w:pPr>
        <w:pStyle w:val="NoSpacing"/>
        <w:jc w:val="both"/>
        <w:rPr>
          <w:sz w:val="22"/>
          <w:szCs w:val="22"/>
          <w:lang w:val="sr-Latn-RS"/>
        </w:rPr>
      </w:pPr>
    </w:p>
    <w:p w:rsidR="001719C4" w:rsidRDefault="001719C4" w:rsidP="00AB3153">
      <w:pPr>
        <w:pStyle w:val="NoSpacing"/>
        <w:jc w:val="both"/>
        <w:rPr>
          <w:sz w:val="22"/>
          <w:szCs w:val="22"/>
          <w:lang w:val="sr-Latn-RS"/>
        </w:rPr>
      </w:pPr>
    </w:p>
    <w:p w:rsidR="001719C4" w:rsidRDefault="001719C4" w:rsidP="00AB3153">
      <w:pPr>
        <w:pStyle w:val="NoSpacing"/>
        <w:jc w:val="both"/>
        <w:rPr>
          <w:sz w:val="22"/>
          <w:szCs w:val="22"/>
          <w:lang w:val="sr-Latn-RS"/>
        </w:rPr>
      </w:pPr>
    </w:p>
    <w:p w:rsidR="001719C4" w:rsidRDefault="001719C4" w:rsidP="00AB3153">
      <w:pPr>
        <w:pStyle w:val="NoSpacing"/>
        <w:jc w:val="both"/>
        <w:rPr>
          <w:sz w:val="22"/>
          <w:szCs w:val="22"/>
          <w:lang w:val="sr-Latn-RS"/>
        </w:rPr>
      </w:pPr>
    </w:p>
    <w:p w:rsidR="001719C4" w:rsidRPr="00CB29B0" w:rsidRDefault="001719C4" w:rsidP="00AB3153">
      <w:pPr>
        <w:pStyle w:val="NoSpacing"/>
        <w:jc w:val="both"/>
        <w:rPr>
          <w:sz w:val="22"/>
          <w:szCs w:val="22"/>
          <w:lang w:val="sr-Latn-RS"/>
        </w:rPr>
      </w:pPr>
    </w:p>
    <w:p w:rsidR="00615188" w:rsidRPr="00CB29B0" w:rsidRDefault="00615188" w:rsidP="00AB3153">
      <w:pPr>
        <w:pStyle w:val="NoSpacing"/>
        <w:jc w:val="both"/>
        <w:rPr>
          <w:sz w:val="22"/>
          <w:szCs w:val="22"/>
          <w:lang w:val="sr-Latn-RS"/>
        </w:rPr>
      </w:pPr>
    </w:p>
    <w:p w:rsidR="00142F56" w:rsidRPr="00BE0570" w:rsidRDefault="008343B1" w:rsidP="004546FF">
      <w:pPr>
        <w:pStyle w:val="NoSpacing"/>
        <w:jc w:val="center"/>
        <w:rPr>
          <w:b/>
          <w:sz w:val="22"/>
          <w:szCs w:val="22"/>
          <w:lang w:val="sr-Latn-RS"/>
        </w:rPr>
      </w:pPr>
      <w:r w:rsidRPr="00BE0570">
        <w:rPr>
          <w:b/>
          <w:sz w:val="22"/>
          <w:szCs w:val="22"/>
          <w:lang w:val="sr-Latn-RS"/>
        </w:rPr>
        <w:lastRenderedPageBreak/>
        <w:t>Члан</w:t>
      </w:r>
      <w:r w:rsidR="00BE0570" w:rsidRPr="00BE0570">
        <w:rPr>
          <w:b/>
          <w:sz w:val="22"/>
          <w:szCs w:val="22"/>
          <w:lang w:val="sr-Latn-RS"/>
        </w:rPr>
        <w:t xml:space="preserve"> </w:t>
      </w:r>
      <w:r w:rsidR="00012BE0" w:rsidRPr="00BE0570">
        <w:rPr>
          <w:b/>
          <w:sz w:val="22"/>
          <w:szCs w:val="22"/>
          <w:lang w:val="sr-Latn-RS"/>
        </w:rPr>
        <w:t>30.</w:t>
      </w:r>
    </w:p>
    <w:p w:rsidR="00FE6A4B" w:rsidRPr="00CB29B0" w:rsidRDefault="00FE6A4B" w:rsidP="004546FF">
      <w:pPr>
        <w:pStyle w:val="NoSpacing"/>
        <w:jc w:val="center"/>
        <w:rPr>
          <w:sz w:val="22"/>
          <w:szCs w:val="22"/>
          <w:lang w:val="sr-Latn-RS"/>
        </w:rPr>
      </w:pPr>
      <w:r w:rsidRPr="00CB29B0">
        <w:rPr>
          <w:sz w:val="22"/>
          <w:szCs w:val="22"/>
          <w:lang w:val="sr-Latn-RS"/>
        </w:rPr>
        <w:t>(</w:t>
      </w:r>
      <w:r w:rsidR="008343B1" w:rsidRPr="00CB29B0">
        <w:rPr>
          <w:sz w:val="22"/>
          <w:szCs w:val="22"/>
          <w:lang w:val="sr-Latn-RS"/>
        </w:rPr>
        <w:t>Поступање</w:t>
      </w:r>
      <w:r w:rsidRPr="00CB29B0">
        <w:rPr>
          <w:sz w:val="22"/>
          <w:szCs w:val="22"/>
          <w:lang w:val="sr-Latn-RS"/>
        </w:rPr>
        <w:t xml:space="preserve"> </w:t>
      </w:r>
      <w:r w:rsidR="008343B1" w:rsidRPr="00CB29B0">
        <w:rPr>
          <w:sz w:val="22"/>
          <w:szCs w:val="22"/>
          <w:lang w:val="sr-Latn-RS"/>
        </w:rPr>
        <w:t>надзорне</w:t>
      </w:r>
      <w:r w:rsidRPr="00CB29B0">
        <w:rPr>
          <w:sz w:val="22"/>
          <w:szCs w:val="22"/>
          <w:lang w:val="sr-Latn-RS"/>
        </w:rPr>
        <w:t xml:space="preserve"> </w:t>
      </w:r>
      <w:r w:rsidR="008343B1" w:rsidRPr="00CB29B0">
        <w:rPr>
          <w:sz w:val="22"/>
          <w:szCs w:val="22"/>
          <w:lang w:val="sr-Latn-RS"/>
        </w:rPr>
        <w:t>царинске</w:t>
      </w:r>
      <w:r w:rsidRPr="00CB29B0">
        <w:rPr>
          <w:sz w:val="22"/>
          <w:szCs w:val="22"/>
          <w:lang w:val="sr-Latn-RS"/>
        </w:rPr>
        <w:t xml:space="preserve"> </w:t>
      </w:r>
      <w:r w:rsidR="00DA51A9" w:rsidRPr="00CB29B0">
        <w:rPr>
          <w:sz w:val="22"/>
          <w:szCs w:val="22"/>
          <w:lang w:val="sr-Latn-RS"/>
        </w:rPr>
        <w:t>канцеларије</w:t>
      </w:r>
    </w:p>
    <w:p w:rsidR="00FE6A4B" w:rsidRPr="00CB29B0" w:rsidRDefault="008343B1" w:rsidP="004546FF">
      <w:pPr>
        <w:pStyle w:val="NoSpacing"/>
        <w:jc w:val="center"/>
        <w:rPr>
          <w:sz w:val="22"/>
          <w:szCs w:val="22"/>
          <w:lang w:val="sr-Latn-RS"/>
        </w:rPr>
      </w:pPr>
      <w:r w:rsidRPr="00CB29B0">
        <w:rPr>
          <w:sz w:val="22"/>
          <w:szCs w:val="22"/>
          <w:lang w:val="sr-Latn-RS"/>
        </w:rPr>
        <w:t>по</w:t>
      </w:r>
      <w:r w:rsidR="00FE6A4B" w:rsidRPr="00CB29B0">
        <w:rPr>
          <w:sz w:val="22"/>
          <w:szCs w:val="22"/>
          <w:lang w:val="sr-Latn-RS"/>
        </w:rPr>
        <w:t xml:space="preserve"> </w:t>
      </w:r>
      <w:r w:rsidRPr="00CB29B0">
        <w:rPr>
          <w:sz w:val="22"/>
          <w:szCs w:val="22"/>
          <w:lang w:val="sr-Latn-RS"/>
        </w:rPr>
        <w:t>регистрованој</w:t>
      </w:r>
      <w:r w:rsidR="00FE6A4B" w:rsidRPr="00CB29B0">
        <w:rPr>
          <w:sz w:val="22"/>
          <w:szCs w:val="22"/>
          <w:lang w:val="sr-Latn-RS"/>
        </w:rPr>
        <w:t xml:space="preserve"> </w:t>
      </w:r>
      <w:r w:rsidRPr="00CB29B0">
        <w:rPr>
          <w:sz w:val="22"/>
          <w:szCs w:val="22"/>
          <w:lang w:val="sr-Latn-RS"/>
        </w:rPr>
        <w:t>царинској</w:t>
      </w:r>
      <w:r w:rsidR="00FE6A4B" w:rsidRPr="00CB29B0">
        <w:rPr>
          <w:sz w:val="22"/>
          <w:szCs w:val="22"/>
          <w:lang w:val="sr-Latn-RS"/>
        </w:rPr>
        <w:t xml:space="preserve"> </w:t>
      </w:r>
      <w:r w:rsidR="00BE0E60" w:rsidRPr="00CB29B0">
        <w:rPr>
          <w:sz w:val="22"/>
          <w:szCs w:val="22"/>
          <w:lang w:val="sr-Latn-RS"/>
        </w:rPr>
        <w:t>декларацији</w:t>
      </w:r>
      <w:r w:rsidR="00FE6A4B" w:rsidRPr="00CB29B0">
        <w:rPr>
          <w:sz w:val="22"/>
          <w:szCs w:val="22"/>
          <w:lang w:val="sr-Latn-RS"/>
        </w:rPr>
        <w:t xml:space="preserve"> </w:t>
      </w:r>
      <w:r w:rsidR="00591F30" w:rsidRPr="00593253">
        <w:rPr>
          <w:sz w:val="22"/>
          <w:szCs w:val="22"/>
          <w:lang w:val="sr-Latn-RS"/>
        </w:rPr>
        <w:t>IM H</w:t>
      </w:r>
      <w:r w:rsidR="00FE6A4B" w:rsidRPr="00CB29B0">
        <w:rPr>
          <w:sz w:val="22"/>
          <w:szCs w:val="22"/>
          <w:lang w:val="sr-Latn-RS"/>
        </w:rPr>
        <w:t>)</w:t>
      </w:r>
    </w:p>
    <w:p w:rsidR="00FE6A4B" w:rsidRDefault="00FE6A4B" w:rsidP="004546FF">
      <w:pPr>
        <w:pStyle w:val="NoSpacing"/>
        <w:rPr>
          <w:sz w:val="22"/>
          <w:szCs w:val="22"/>
          <w:lang w:val="sr-Latn-RS"/>
        </w:rPr>
      </w:pPr>
    </w:p>
    <w:p w:rsidR="007A1E4B" w:rsidRPr="00593253" w:rsidRDefault="00B748CB" w:rsidP="003A0C45">
      <w:pPr>
        <w:pStyle w:val="NoSpacing"/>
        <w:numPr>
          <w:ilvl w:val="0"/>
          <w:numId w:val="49"/>
        </w:numPr>
        <w:ind w:left="426" w:hanging="426"/>
        <w:jc w:val="both"/>
        <w:rPr>
          <w:sz w:val="22"/>
          <w:szCs w:val="22"/>
          <w:lang w:val="sr-Latn-RS"/>
        </w:rPr>
      </w:pPr>
      <w:r w:rsidRPr="00CB29B0">
        <w:rPr>
          <w:sz w:val="22"/>
          <w:szCs w:val="22"/>
          <w:lang w:val="sr-Latn-RS"/>
        </w:rPr>
        <w:t>Регистрован</w:t>
      </w:r>
      <w:r w:rsidR="00C56987" w:rsidRPr="00CB29B0">
        <w:rPr>
          <w:sz w:val="22"/>
          <w:szCs w:val="22"/>
          <w:lang w:val="sr-Latn-RS"/>
        </w:rPr>
        <w:t xml:space="preserve">у царинску </w:t>
      </w:r>
      <w:r w:rsidR="00C56987" w:rsidRPr="00593253">
        <w:rPr>
          <w:sz w:val="22"/>
          <w:szCs w:val="22"/>
          <w:lang w:val="sr-Latn-RS"/>
        </w:rPr>
        <w:t xml:space="preserve">декларацију </w:t>
      </w:r>
      <w:r w:rsidR="005C7FBA" w:rsidRPr="00593253">
        <w:rPr>
          <w:sz w:val="22"/>
          <w:szCs w:val="22"/>
          <w:lang w:val="sr-Latn-RS"/>
        </w:rPr>
        <w:t xml:space="preserve">IM H </w:t>
      </w:r>
      <w:r w:rsidR="00C56987" w:rsidRPr="00593253">
        <w:rPr>
          <w:sz w:val="22"/>
          <w:szCs w:val="22"/>
          <w:lang w:val="sr-Latn-RS"/>
        </w:rPr>
        <w:t>за</w:t>
      </w:r>
      <w:r w:rsidR="00C56987" w:rsidRPr="00CB29B0">
        <w:rPr>
          <w:sz w:val="22"/>
          <w:szCs w:val="22"/>
          <w:lang w:val="sr-Latn-RS"/>
        </w:rPr>
        <w:t xml:space="preserve"> к</w:t>
      </w:r>
      <w:r w:rsidR="00714349">
        <w:rPr>
          <w:sz w:val="22"/>
          <w:szCs w:val="22"/>
          <w:lang w:val="sr-Latn-RS"/>
        </w:rPr>
        <w:t>ућно увозно царињење из члана 29</w:t>
      </w:r>
      <w:r w:rsidR="00C56987" w:rsidRPr="00CB29B0">
        <w:rPr>
          <w:sz w:val="22"/>
          <w:szCs w:val="22"/>
          <w:lang w:val="sr-Latn-RS"/>
        </w:rPr>
        <w:t xml:space="preserve">. овог упутства </w:t>
      </w:r>
      <w:r w:rsidR="002E5381" w:rsidRPr="00CB29B0">
        <w:rPr>
          <w:sz w:val="22"/>
          <w:szCs w:val="22"/>
          <w:lang w:val="sr-Latn-RS"/>
        </w:rPr>
        <w:t xml:space="preserve">царински службеници </w:t>
      </w:r>
      <w:r w:rsidR="00C56987" w:rsidRPr="00CB29B0">
        <w:rPr>
          <w:sz w:val="22"/>
          <w:szCs w:val="22"/>
          <w:lang w:val="sr-Latn-RS"/>
        </w:rPr>
        <w:t>надзорн</w:t>
      </w:r>
      <w:r w:rsidR="002E5381" w:rsidRPr="00CB29B0">
        <w:rPr>
          <w:sz w:val="22"/>
          <w:szCs w:val="22"/>
          <w:lang w:val="sr-Latn-RS"/>
        </w:rPr>
        <w:t>е</w:t>
      </w:r>
      <w:r w:rsidR="00C56987" w:rsidRPr="00CB29B0">
        <w:rPr>
          <w:sz w:val="22"/>
          <w:szCs w:val="22"/>
          <w:lang w:val="sr-Latn-RS"/>
        </w:rPr>
        <w:t xml:space="preserve"> царинск</w:t>
      </w:r>
      <w:r w:rsidR="002E5381" w:rsidRPr="00CB29B0">
        <w:rPr>
          <w:sz w:val="22"/>
          <w:szCs w:val="22"/>
          <w:lang w:val="sr-Latn-RS"/>
        </w:rPr>
        <w:t>е</w:t>
      </w:r>
      <w:r w:rsidR="00C56987" w:rsidRPr="00CB29B0">
        <w:rPr>
          <w:sz w:val="22"/>
          <w:szCs w:val="22"/>
          <w:lang w:val="sr-Latn-RS"/>
        </w:rPr>
        <w:t xml:space="preserve"> канцелариј</w:t>
      </w:r>
      <w:r w:rsidR="002E5381" w:rsidRPr="00CB29B0">
        <w:rPr>
          <w:sz w:val="22"/>
          <w:szCs w:val="22"/>
          <w:lang w:val="sr-Latn-RS"/>
        </w:rPr>
        <w:t xml:space="preserve">е </w:t>
      </w:r>
      <w:r w:rsidR="004022C8" w:rsidRPr="00CB29B0">
        <w:rPr>
          <w:sz w:val="22"/>
          <w:szCs w:val="22"/>
          <w:lang w:val="sr-Latn-RS"/>
        </w:rPr>
        <w:t xml:space="preserve">препознају тако што </w:t>
      </w:r>
      <w:r w:rsidRPr="00CB29B0">
        <w:rPr>
          <w:sz w:val="22"/>
          <w:szCs w:val="22"/>
          <w:lang w:val="sr-Latn-RS"/>
        </w:rPr>
        <w:t xml:space="preserve">прате да ли је на списку </w:t>
      </w:r>
      <w:r w:rsidR="00714349">
        <w:rPr>
          <w:sz w:val="22"/>
          <w:szCs w:val="22"/>
          <w:lang w:val="sr-Cyrl-BA"/>
        </w:rPr>
        <w:t xml:space="preserve">свих регистровних </w:t>
      </w:r>
      <w:r w:rsidR="00553984" w:rsidRPr="00CB29B0">
        <w:rPr>
          <w:sz w:val="22"/>
          <w:szCs w:val="22"/>
          <w:lang w:val="sr-Latn-RS"/>
        </w:rPr>
        <w:t>декларација</w:t>
      </w:r>
      <w:r w:rsidR="007A1E4B" w:rsidRPr="00CB29B0">
        <w:rPr>
          <w:sz w:val="22"/>
          <w:szCs w:val="22"/>
          <w:lang w:val="sr-Latn-RS"/>
        </w:rPr>
        <w:t xml:space="preserve"> </w:t>
      </w:r>
      <w:r w:rsidR="00553984" w:rsidRPr="00CB29B0">
        <w:rPr>
          <w:sz w:val="22"/>
          <w:szCs w:val="22"/>
          <w:lang w:val="sr-Latn-RS"/>
        </w:rPr>
        <w:t>у</w:t>
      </w:r>
      <w:r w:rsidR="007A1E4B" w:rsidRPr="00CB29B0">
        <w:rPr>
          <w:sz w:val="22"/>
          <w:szCs w:val="22"/>
          <w:lang w:val="sr-Latn-RS"/>
        </w:rPr>
        <w:t xml:space="preserve"> </w:t>
      </w:r>
      <w:r w:rsidR="00553984" w:rsidRPr="00CB29B0">
        <w:rPr>
          <w:sz w:val="22"/>
          <w:szCs w:val="22"/>
          <w:lang w:val="sr-Latn-RS"/>
        </w:rPr>
        <w:t>пољу</w:t>
      </w:r>
      <w:r w:rsidR="007A1E4B" w:rsidRPr="00CB29B0">
        <w:rPr>
          <w:sz w:val="22"/>
          <w:szCs w:val="22"/>
          <w:lang w:val="sr-Latn-RS"/>
        </w:rPr>
        <w:t xml:space="preserve"> "</w:t>
      </w:r>
      <w:r w:rsidR="00553984" w:rsidRPr="00CB29B0">
        <w:rPr>
          <w:sz w:val="22"/>
          <w:szCs w:val="22"/>
          <w:lang w:val="sr-Latn-RS"/>
        </w:rPr>
        <w:t>Локација</w:t>
      </w:r>
      <w:r w:rsidR="007A1E4B" w:rsidRPr="00CB29B0">
        <w:rPr>
          <w:sz w:val="22"/>
          <w:szCs w:val="22"/>
          <w:lang w:val="sr-Latn-RS"/>
        </w:rPr>
        <w:t xml:space="preserve">" </w:t>
      </w:r>
      <w:r w:rsidR="00553984" w:rsidRPr="00CB29B0">
        <w:rPr>
          <w:sz w:val="22"/>
          <w:szCs w:val="22"/>
          <w:lang w:val="sr-Latn-RS"/>
        </w:rPr>
        <w:t xml:space="preserve">наведена </w:t>
      </w:r>
      <w:r w:rsidR="00714349" w:rsidRPr="00593253">
        <w:rPr>
          <w:sz w:val="22"/>
          <w:szCs w:val="22"/>
          <w:lang w:val="sr-Cyrl-BA"/>
        </w:rPr>
        <w:t xml:space="preserve">шифра </w:t>
      </w:r>
      <w:r w:rsidR="00205D2E" w:rsidRPr="00593253">
        <w:rPr>
          <w:sz w:val="22"/>
          <w:szCs w:val="22"/>
          <w:lang w:val="sr-Latn-RS"/>
        </w:rPr>
        <w:t>''</w:t>
      </w:r>
      <w:r w:rsidR="00D44137" w:rsidRPr="00593253">
        <w:rPr>
          <w:sz w:val="22"/>
          <w:szCs w:val="22"/>
          <w:lang w:val="sr-Latn-RS"/>
        </w:rPr>
        <w:t>KUĆNO</w:t>
      </w:r>
      <w:r w:rsidR="004022C8" w:rsidRPr="00593253">
        <w:rPr>
          <w:sz w:val="22"/>
          <w:szCs w:val="22"/>
          <w:lang w:val="sr-Latn-RS"/>
        </w:rPr>
        <w:t xml:space="preserve"> </w:t>
      </w:r>
      <w:r w:rsidR="00D44137" w:rsidRPr="00593253">
        <w:rPr>
          <w:sz w:val="22"/>
          <w:szCs w:val="22"/>
          <w:lang w:val="sr-Latn-RS"/>
        </w:rPr>
        <w:t>UVOZ</w:t>
      </w:r>
      <w:r w:rsidR="00205D2E" w:rsidRPr="00593253">
        <w:rPr>
          <w:sz w:val="22"/>
          <w:szCs w:val="22"/>
          <w:lang w:val="sr-Latn-RS"/>
        </w:rPr>
        <w:t>'', те</w:t>
      </w:r>
      <w:r w:rsidR="002E5381" w:rsidRPr="00593253">
        <w:rPr>
          <w:sz w:val="22"/>
          <w:szCs w:val="22"/>
          <w:lang w:val="sr-Latn-RS"/>
        </w:rPr>
        <w:t xml:space="preserve"> </w:t>
      </w:r>
      <w:r w:rsidR="00553984" w:rsidRPr="00593253">
        <w:rPr>
          <w:sz w:val="22"/>
          <w:szCs w:val="22"/>
          <w:lang w:val="sr-Latn-RS"/>
        </w:rPr>
        <w:t>по</w:t>
      </w:r>
      <w:r w:rsidR="002E5381" w:rsidRPr="00593253">
        <w:rPr>
          <w:sz w:val="22"/>
          <w:szCs w:val="22"/>
          <w:lang w:val="sr-Latn-RS"/>
        </w:rPr>
        <w:t xml:space="preserve"> </w:t>
      </w:r>
      <w:r w:rsidR="00553984" w:rsidRPr="00593253">
        <w:rPr>
          <w:sz w:val="22"/>
          <w:szCs w:val="22"/>
          <w:lang w:val="sr-Latn-RS"/>
        </w:rPr>
        <w:t>том</w:t>
      </w:r>
      <w:r w:rsidR="002E5381" w:rsidRPr="00593253">
        <w:rPr>
          <w:sz w:val="22"/>
          <w:szCs w:val="22"/>
          <w:lang w:val="sr-Latn-RS"/>
        </w:rPr>
        <w:t xml:space="preserve"> </w:t>
      </w:r>
      <w:r w:rsidR="00553984" w:rsidRPr="00593253">
        <w:rPr>
          <w:sz w:val="22"/>
          <w:szCs w:val="22"/>
          <w:lang w:val="sr-Latn-RS"/>
        </w:rPr>
        <w:t>критеријуму</w:t>
      </w:r>
      <w:r w:rsidR="002E5381" w:rsidRPr="00593253">
        <w:rPr>
          <w:sz w:val="22"/>
          <w:szCs w:val="22"/>
          <w:lang w:val="sr-Latn-RS"/>
        </w:rPr>
        <w:t xml:space="preserve"> </w:t>
      </w:r>
      <w:r w:rsidR="00553984" w:rsidRPr="00593253">
        <w:rPr>
          <w:sz w:val="22"/>
          <w:szCs w:val="22"/>
          <w:lang w:val="sr-Latn-RS"/>
        </w:rPr>
        <w:t>могу</w:t>
      </w:r>
      <w:r w:rsidR="002E5381" w:rsidRPr="00593253">
        <w:rPr>
          <w:sz w:val="22"/>
          <w:szCs w:val="22"/>
          <w:lang w:val="sr-Latn-RS"/>
        </w:rPr>
        <w:t xml:space="preserve"> </w:t>
      </w:r>
      <w:r w:rsidR="00553984" w:rsidRPr="00593253">
        <w:rPr>
          <w:sz w:val="22"/>
          <w:szCs w:val="22"/>
          <w:lang w:val="sr-Latn-RS"/>
        </w:rPr>
        <w:t>и</w:t>
      </w:r>
      <w:r w:rsidR="002E5381" w:rsidRPr="00593253">
        <w:rPr>
          <w:sz w:val="22"/>
          <w:szCs w:val="22"/>
          <w:lang w:val="sr-Latn-RS"/>
        </w:rPr>
        <w:t xml:space="preserve"> </w:t>
      </w:r>
      <w:r w:rsidR="00553984" w:rsidRPr="00593253">
        <w:rPr>
          <w:sz w:val="22"/>
          <w:szCs w:val="22"/>
          <w:lang w:val="sr-Latn-RS"/>
        </w:rPr>
        <w:t>претраживати</w:t>
      </w:r>
      <w:r w:rsidR="002E5381" w:rsidRPr="00593253">
        <w:rPr>
          <w:sz w:val="22"/>
          <w:szCs w:val="22"/>
          <w:lang w:val="sr-Latn-RS"/>
        </w:rPr>
        <w:t xml:space="preserve"> </w:t>
      </w:r>
      <w:r w:rsidR="00553984" w:rsidRPr="00593253">
        <w:rPr>
          <w:sz w:val="22"/>
          <w:szCs w:val="22"/>
          <w:lang w:val="sr-Latn-RS"/>
        </w:rPr>
        <w:t>декларације</w:t>
      </w:r>
      <w:r w:rsidR="004022C8" w:rsidRPr="00593253">
        <w:rPr>
          <w:sz w:val="22"/>
          <w:szCs w:val="22"/>
          <w:lang w:val="sr-Latn-RS"/>
        </w:rPr>
        <w:t xml:space="preserve">. </w:t>
      </w:r>
    </w:p>
    <w:p w:rsidR="00205D2E" w:rsidRPr="00CB29B0" w:rsidRDefault="00205D2E" w:rsidP="00205D2E">
      <w:pPr>
        <w:pStyle w:val="NoSpacing"/>
        <w:ind w:left="426"/>
        <w:jc w:val="both"/>
        <w:rPr>
          <w:sz w:val="22"/>
          <w:szCs w:val="22"/>
          <w:lang w:val="sr-Latn-RS"/>
        </w:rPr>
      </w:pPr>
    </w:p>
    <w:p w:rsidR="00D44137" w:rsidRDefault="00D44137" w:rsidP="00D44137">
      <w:pPr>
        <w:pStyle w:val="NoSpacing"/>
        <w:numPr>
          <w:ilvl w:val="0"/>
          <w:numId w:val="49"/>
        </w:numPr>
        <w:ind w:left="426" w:hanging="426"/>
        <w:jc w:val="both"/>
        <w:rPr>
          <w:sz w:val="22"/>
          <w:szCs w:val="22"/>
          <w:lang w:val="sr-Latn-RS"/>
        </w:rPr>
      </w:pPr>
      <w:r w:rsidRPr="00CB053B">
        <w:rPr>
          <w:sz w:val="22"/>
          <w:szCs w:val="22"/>
          <w:lang w:val="sr-Latn-RS"/>
        </w:rPr>
        <w:t xml:space="preserve">Како би царинска декларација </w:t>
      </w:r>
      <w:r w:rsidRPr="00593253">
        <w:rPr>
          <w:sz w:val="22"/>
          <w:szCs w:val="22"/>
          <w:lang w:val="sr-Latn-RS"/>
        </w:rPr>
        <w:t>IM H</w:t>
      </w:r>
      <w:r w:rsidRPr="00CB053B">
        <w:rPr>
          <w:sz w:val="22"/>
          <w:szCs w:val="22"/>
          <w:lang w:val="sr-Latn-RS"/>
        </w:rPr>
        <w:t xml:space="preserve"> из става (1) овог члана, путем модула селективитета у царинском информационом </w:t>
      </w:r>
      <w:r w:rsidRPr="00593253">
        <w:rPr>
          <w:sz w:val="22"/>
          <w:szCs w:val="22"/>
          <w:lang w:val="sr-Latn-RS"/>
        </w:rPr>
        <w:t>подсистему ''ASYCUDA</w:t>
      </w:r>
      <w:r w:rsidR="00191F8B" w:rsidRPr="00593253">
        <w:rPr>
          <w:sz w:val="22"/>
          <w:szCs w:val="22"/>
          <w:lang w:val="sr-Latn-RS"/>
        </w:rPr>
        <w:t xml:space="preserve"> World</w:t>
      </w:r>
      <w:r w:rsidRPr="00593253">
        <w:rPr>
          <w:sz w:val="22"/>
          <w:szCs w:val="22"/>
          <w:lang w:val="sr-Latn-RS"/>
        </w:rPr>
        <w:t>''</w:t>
      </w:r>
      <w:r w:rsidRPr="00CB053B">
        <w:rPr>
          <w:sz w:val="22"/>
          <w:szCs w:val="22"/>
          <w:lang w:val="sr-Latn-RS"/>
        </w:rPr>
        <w:t xml:space="preserve">, добила одговарајућу траку селективитета, </w:t>
      </w:r>
      <w:r w:rsidRPr="00E471B0">
        <w:rPr>
          <w:sz w:val="22"/>
          <w:szCs w:val="22"/>
          <w:lang w:val="sr-Cyrl-RS"/>
        </w:rPr>
        <w:t>царински информациони подсистем аутоматски додјељује траку селективитета</w:t>
      </w:r>
      <w:r w:rsidRPr="00E471B0">
        <w:rPr>
          <w:sz w:val="22"/>
          <w:szCs w:val="22"/>
          <w:lang w:val="sr-Latn-RS"/>
        </w:rPr>
        <w:t xml:space="preserve"> </w:t>
      </w:r>
      <w:r w:rsidRPr="00E471B0">
        <w:rPr>
          <w:sz w:val="22"/>
          <w:szCs w:val="22"/>
          <w:lang w:val="sr-Cyrl-RS"/>
        </w:rPr>
        <w:t xml:space="preserve">која не представља </w:t>
      </w:r>
      <w:r w:rsidRPr="00E471B0">
        <w:rPr>
          <w:sz w:val="22"/>
          <w:szCs w:val="22"/>
          <w:lang w:val="sr-Latn-RS"/>
        </w:rPr>
        <w:t>додјел</w:t>
      </w:r>
      <w:r w:rsidRPr="00E471B0">
        <w:rPr>
          <w:sz w:val="22"/>
          <w:szCs w:val="22"/>
          <w:lang w:val="sr-Cyrl-RS"/>
        </w:rPr>
        <w:t>у</w:t>
      </w:r>
      <w:r w:rsidRPr="00E471B0">
        <w:rPr>
          <w:sz w:val="22"/>
          <w:szCs w:val="22"/>
          <w:lang w:val="sr-Latn-RS"/>
        </w:rPr>
        <w:t xml:space="preserve"> </w:t>
      </w:r>
      <w:r w:rsidR="00B275EA" w:rsidRPr="00E471B0">
        <w:rPr>
          <w:sz w:val="22"/>
          <w:szCs w:val="22"/>
          <w:lang w:val="sr-Latn-RS"/>
        </w:rPr>
        <w:t>статуса у</w:t>
      </w:r>
      <w:r w:rsidRPr="00E471B0">
        <w:rPr>
          <w:sz w:val="22"/>
          <w:szCs w:val="22"/>
          <w:lang w:val="sr-Latn-RS"/>
        </w:rPr>
        <w:t xml:space="preserve">звозној </w:t>
      </w:r>
      <w:r w:rsidR="00B275EA" w:rsidRPr="00E471B0">
        <w:rPr>
          <w:sz w:val="22"/>
          <w:szCs w:val="22"/>
          <w:lang w:val="sr-Cyrl-BA"/>
        </w:rPr>
        <w:t xml:space="preserve">царинској </w:t>
      </w:r>
      <w:r w:rsidRPr="00E471B0">
        <w:rPr>
          <w:sz w:val="22"/>
          <w:szCs w:val="22"/>
          <w:lang w:val="sr-Latn-RS"/>
        </w:rPr>
        <w:t xml:space="preserve">декларацији </w:t>
      </w:r>
      <w:r w:rsidRPr="00E471B0">
        <w:rPr>
          <w:sz w:val="22"/>
          <w:szCs w:val="22"/>
          <w:lang w:val="sr-Cyrl-BA"/>
        </w:rPr>
        <w:t xml:space="preserve">наведеног </w:t>
      </w:r>
      <w:r w:rsidRPr="00E471B0">
        <w:rPr>
          <w:sz w:val="22"/>
          <w:szCs w:val="22"/>
          <w:lang w:val="sr-Latn-RS"/>
        </w:rPr>
        <w:t>у став</w:t>
      </w:r>
      <w:r w:rsidRPr="00E471B0">
        <w:rPr>
          <w:sz w:val="22"/>
          <w:szCs w:val="22"/>
          <w:lang w:val="sr-Cyrl-BA"/>
        </w:rPr>
        <w:t>у</w:t>
      </w:r>
      <w:r w:rsidRPr="00E471B0">
        <w:rPr>
          <w:sz w:val="22"/>
          <w:szCs w:val="22"/>
          <w:lang w:val="sr-Latn-RS"/>
        </w:rPr>
        <w:t xml:space="preserve"> (1</w:t>
      </w:r>
      <w:r w:rsidRPr="00E471B0">
        <w:rPr>
          <w:sz w:val="22"/>
          <w:szCs w:val="22"/>
          <w:lang w:val="sr-Cyrl-BA"/>
        </w:rPr>
        <w:t>0</w:t>
      </w:r>
      <w:r w:rsidRPr="00E471B0">
        <w:rPr>
          <w:sz w:val="22"/>
          <w:szCs w:val="22"/>
          <w:lang w:val="sr-Latn-RS"/>
        </w:rPr>
        <w:t xml:space="preserve">) овог </w:t>
      </w:r>
      <w:r w:rsidRPr="00E471B0">
        <w:rPr>
          <w:sz w:val="22"/>
          <w:szCs w:val="22"/>
          <w:lang w:val="sr-Cyrl-BA"/>
        </w:rPr>
        <w:t>члана</w:t>
      </w:r>
      <w:r w:rsidR="00B275EA" w:rsidRPr="00E471B0">
        <w:rPr>
          <w:sz w:val="22"/>
          <w:szCs w:val="22"/>
          <w:lang w:val="sr-Cyrl-BA"/>
        </w:rPr>
        <w:t>.</w:t>
      </w:r>
      <w:r w:rsidRPr="00E471B0">
        <w:rPr>
          <w:sz w:val="22"/>
          <w:szCs w:val="22"/>
          <w:lang w:val="sr-Cyrl-BA"/>
        </w:rPr>
        <w:t xml:space="preserve"> </w:t>
      </w:r>
      <w:r w:rsidRPr="00CB053B">
        <w:rPr>
          <w:sz w:val="22"/>
          <w:szCs w:val="22"/>
          <w:lang w:val="sr-Latn-RS"/>
        </w:rPr>
        <w:t>Процјена се не покреће до окончања радњи у вези завршетка поступка провоза у статусу овлашћеног примаоца, када је у питању таква ситуација.</w:t>
      </w:r>
    </w:p>
    <w:p w:rsidR="00D44137" w:rsidRDefault="00D44137" w:rsidP="00D44137">
      <w:pPr>
        <w:pStyle w:val="NoSpacing"/>
        <w:ind w:left="426"/>
        <w:jc w:val="both"/>
        <w:rPr>
          <w:sz w:val="22"/>
          <w:szCs w:val="22"/>
          <w:lang w:val="sr-Latn-RS"/>
        </w:rPr>
      </w:pPr>
    </w:p>
    <w:p w:rsidR="00AF1230" w:rsidRPr="00E471B0" w:rsidRDefault="00AF1230" w:rsidP="003A0C45">
      <w:pPr>
        <w:pStyle w:val="NoSpacing"/>
        <w:numPr>
          <w:ilvl w:val="0"/>
          <w:numId w:val="49"/>
        </w:numPr>
        <w:ind w:left="426" w:hanging="426"/>
        <w:jc w:val="both"/>
        <w:rPr>
          <w:sz w:val="22"/>
          <w:szCs w:val="22"/>
          <w:lang w:val="sr-Latn-RS"/>
        </w:rPr>
      </w:pPr>
      <w:r w:rsidRPr="00E471B0">
        <w:rPr>
          <w:sz w:val="22"/>
          <w:szCs w:val="22"/>
        </w:rPr>
        <w:t xml:space="preserve">На имаоца одобрења </w:t>
      </w:r>
      <w:r w:rsidRPr="00E471B0">
        <w:rPr>
          <w:sz w:val="22"/>
          <w:szCs w:val="22"/>
          <w:lang w:val="sr-Cyrl-BA"/>
        </w:rPr>
        <w:t xml:space="preserve">за кућно увозно царињење </w:t>
      </w:r>
      <w:r w:rsidRPr="00E471B0">
        <w:rPr>
          <w:sz w:val="22"/>
          <w:szCs w:val="22"/>
        </w:rPr>
        <w:t xml:space="preserve">примјењује се мањи број физичких контрола и контрола докумената у односу на остале привредне субјекте. Може </w:t>
      </w:r>
      <w:r w:rsidRPr="00E471B0">
        <w:rPr>
          <w:sz w:val="22"/>
          <w:szCs w:val="22"/>
          <w:lang w:val="sr-Cyrl-BA"/>
        </w:rPr>
        <w:t xml:space="preserve">се </w:t>
      </w:r>
      <w:r w:rsidRPr="00E471B0">
        <w:rPr>
          <w:sz w:val="22"/>
          <w:szCs w:val="22"/>
        </w:rPr>
        <w:t>одлучити и другачије, имајући у виду посебну опасност или обавезе у погледу контроле предвиђене другим прописима.</w:t>
      </w:r>
    </w:p>
    <w:p w:rsidR="006845AB" w:rsidRPr="00E471B0" w:rsidRDefault="006845AB" w:rsidP="004546FF">
      <w:pPr>
        <w:pStyle w:val="NoSpacing"/>
        <w:ind w:left="426" w:hanging="426"/>
        <w:jc w:val="both"/>
        <w:rPr>
          <w:sz w:val="22"/>
          <w:szCs w:val="22"/>
          <w:lang w:val="sr-Latn-RS"/>
        </w:rPr>
      </w:pPr>
    </w:p>
    <w:p w:rsidR="00160945" w:rsidRPr="00160945" w:rsidRDefault="006602DB" w:rsidP="003A0C45">
      <w:pPr>
        <w:pStyle w:val="NoSpacing"/>
        <w:numPr>
          <w:ilvl w:val="0"/>
          <w:numId w:val="49"/>
        </w:numPr>
        <w:ind w:left="426" w:hanging="426"/>
        <w:jc w:val="both"/>
        <w:rPr>
          <w:sz w:val="22"/>
          <w:szCs w:val="22"/>
          <w:lang w:val="sr-Latn-RS"/>
        </w:rPr>
      </w:pPr>
      <w:r w:rsidRPr="00CB29B0">
        <w:rPr>
          <w:sz w:val="22"/>
          <w:szCs w:val="22"/>
          <w:lang w:val="sr-Latn-RS"/>
        </w:rPr>
        <w:t xml:space="preserve">Ако </w:t>
      </w:r>
      <w:r w:rsidR="0073208E" w:rsidRPr="00CB29B0">
        <w:rPr>
          <w:sz w:val="22"/>
          <w:szCs w:val="22"/>
          <w:lang w:val="sr-Latn-RS"/>
        </w:rPr>
        <w:t xml:space="preserve">је </w:t>
      </w:r>
      <w:r w:rsidR="00021039" w:rsidRPr="00CB29B0">
        <w:rPr>
          <w:sz w:val="22"/>
          <w:szCs w:val="22"/>
          <w:lang w:val="sr-Latn-RS"/>
        </w:rPr>
        <w:t xml:space="preserve">царинској </w:t>
      </w:r>
      <w:r w:rsidR="00021039" w:rsidRPr="00E471B0">
        <w:rPr>
          <w:sz w:val="22"/>
          <w:szCs w:val="22"/>
          <w:lang w:val="sr-Latn-RS"/>
        </w:rPr>
        <w:t>декларацији</w:t>
      </w:r>
      <w:r w:rsidRPr="00E471B0">
        <w:rPr>
          <w:sz w:val="22"/>
          <w:szCs w:val="22"/>
          <w:lang w:val="sr-Latn-RS"/>
        </w:rPr>
        <w:t xml:space="preserve"> </w:t>
      </w:r>
      <w:r w:rsidR="00B06906" w:rsidRPr="00E471B0">
        <w:rPr>
          <w:sz w:val="22"/>
          <w:szCs w:val="22"/>
          <w:lang w:val="sr-Latn-RS"/>
        </w:rPr>
        <w:t>IM H</w:t>
      </w:r>
      <w:r w:rsidR="00B06906" w:rsidRPr="00CB29B0">
        <w:rPr>
          <w:sz w:val="22"/>
          <w:szCs w:val="22"/>
          <w:lang w:val="sr-Latn-RS"/>
        </w:rPr>
        <w:t xml:space="preserve"> </w:t>
      </w:r>
      <w:r w:rsidRPr="00CB29B0">
        <w:rPr>
          <w:sz w:val="22"/>
          <w:szCs w:val="22"/>
          <w:lang w:val="sr-Latn-RS"/>
        </w:rPr>
        <w:t xml:space="preserve">из става (1) овог члана, при покретању њене процјене, </w:t>
      </w:r>
      <w:r w:rsidR="00C13778" w:rsidRPr="00CB29B0">
        <w:rPr>
          <w:sz w:val="22"/>
          <w:szCs w:val="22"/>
          <w:lang w:val="sr-Latn-RS"/>
        </w:rPr>
        <w:t xml:space="preserve">од </w:t>
      </w:r>
      <w:r w:rsidR="004A6BD3" w:rsidRPr="00CB29B0">
        <w:rPr>
          <w:sz w:val="22"/>
          <w:szCs w:val="22"/>
          <w:lang w:val="sr-Latn-RS"/>
        </w:rPr>
        <w:t xml:space="preserve">стране модула селективитета </w:t>
      </w:r>
      <w:r w:rsidR="00A5187A" w:rsidRPr="00CB29B0">
        <w:rPr>
          <w:sz w:val="22"/>
          <w:szCs w:val="22"/>
          <w:lang w:val="sr-Latn-RS"/>
        </w:rPr>
        <w:t>додијељ</w:t>
      </w:r>
      <w:r w:rsidR="0073208E" w:rsidRPr="00CB29B0">
        <w:rPr>
          <w:sz w:val="22"/>
          <w:szCs w:val="22"/>
          <w:lang w:val="sr-Latn-RS"/>
        </w:rPr>
        <w:t>ена зелена</w:t>
      </w:r>
      <w:r w:rsidRPr="00CB29B0">
        <w:rPr>
          <w:sz w:val="22"/>
          <w:szCs w:val="22"/>
          <w:lang w:val="sr-Latn-RS"/>
        </w:rPr>
        <w:t xml:space="preserve"> </w:t>
      </w:r>
      <w:r w:rsidR="0073208E" w:rsidRPr="00CB29B0">
        <w:rPr>
          <w:sz w:val="22"/>
          <w:szCs w:val="22"/>
          <w:lang w:val="sr-Latn-RS"/>
        </w:rPr>
        <w:t>трака</w:t>
      </w:r>
      <w:r w:rsidRPr="00CB29B0">
        <w:rPr>
          <w:sz w:val="22"/>
          <w:szCs w:val="22"/>
          <w:lang w:val="sr-Latn-RS"/>
        </w:rPr>
        <w:t xml:space="preserve"> селективитета, </w:t>
      </w:r>
      <w:r w:rsidR="005351E0" w:rsidRPr="001D7502">
        <w:rPr>
          <w:sz w:val="22"/>
          <w:szCs w:val="22"/>
          <w:lang w:val="sr-Latn-RS"/>
        </w:rPr>
        <w:t xml:space="preserve">та се декларација налази на ''чекању </w:t>
      </w:r>
      <w:r w:rsidR="005351E0" w:rsidRPr="00E471B0">
        <w:rPr>
          <w:sz w:val="22"/>
          <w:szCs w:val="22"/>
          <w:lang w:val="sr-Latn-RS"/>
        </w:rPr>
        <w:t>декларације'' у времену наведеном у одобрењу (30 мину</w:t>
      </w:r>
      <w:r w:rsidR="00255ABC" w:rsidRPr="00E471B0">
        <w:rPr>
          <w:sz w:val="22"/>
          <w:szCs w:val="22"/>
          <w:lang w:val="sr-Latn-RS"/>
        </w:rPr>
        <w:t>та</w:t>
      </w:r>
      <w:r w:rsidR="005351E0" w:rsidRPr="00E471B0">
        <w:rPr>
          <w:sz w:val="22"/>
          <w:szCs w:val="22"/>
          <w:lang w:val="sr-Latn-RS"/>
        </w:rPr>
        <w:t xml:space="preserve"> од додјеле зелене траке селективитета</w:t>
      </w:r>
      <w:r w:rsidR="00255ABC" w:rsidRPr="00E471B0">
        <w:rPr>
          <w:sz w:val="22"/>
          <w:szCs w:val="22"/>
          <w:lang w:val="sr-Cyrl-BA"/>
        </w:rPr>
        <w:t xml:space="preserve">, </w:t>
      </w:r>
      <w:r w:rsidR="00255ABC" w:rsidRPr="00E471B0">
        <w:rPr>
          <w:sz w:val="22"/>
          <w:szCs w:val="22"/>
          <w:lang w:val="sr-Latn-RS"/>
        </w:rPr>
        <w:t xml:space="preserve">ткз. </w:t>
      </w:r>
      <w:r w:rsidR="00255ABC" w:rsidRPr="00E471B0">
        <w:rPr>
          <w:i/>
          <w:sz w:val="22"/>
          <w:szCs w:val="22"/>
          <w:lang w:val="sr-Latn-RS"/>
        </w:rPr>
        <w:t>timer</w:t>
      </w:r>
      <w:r w:rsidR="005351E0" w:rsidRPr="00E471B0">
        <w:rPr>
          <w:sz w:val="22"/>
          <w:szCs w:val="22"/>
          <w:lang w:val="sr-Cyrl-BA"/>
        </w:rPr>
        <w:t>)</w:t>
      </w:r>
      <w:r w:rsidR="005351E0" w:rsidRPr="00E471B0">
        <w:rPr>
          <w:sz w:val="22"/>
          <w:szCs w:val="22"/>
          <w:lang w:val="sr-Latn-RS"/>
        </w:rPr>
        <w:t>.</w:t>
      </w:r>
      <w:r w:rsidR="005351E0" w:rsidRPr="001D7502">
        <w:rPr>
          <w:sz w:val="22"/>
          <w:szCs w:val="22"/>
          <w:lang w:val="sr-Latn-RS"/>
        </w:rPr>
        <w:t xml:space="preserve"> Надзорна царинска канцеларија </w:t>
      </w:r>
      <w:r w:rsidR="00160945" w:rsidRPr="00CB29B0">
        <w:rPr>
          <w:sz w:val="22"/>
          <w:szCs w:val="22"/>
          <w:lang w:val="sr-Latn-RS"/>
        </w:rPr>
        <w:t xml:space="preserve">имаоцу одобрења </w:t>
      </w:r>
      <w:r w:rsidR="005351E0" w:rsidRPr="001D7502">
        <w:rPr>
          <w:sz w:val="22"/>
          <w:szCs w:val="22"/>
          <w:lang w:val="sr-Latn-RS"/>
        </w:rPr>
        <w:t>одобрава пуштање робе према додијељеној зеленој траци селективитета.</w:t>
      </w:r>
      <w:r w:rsidR="00160945">
        <w:rPr>
          <w:sz w:val="22"/>
          <w:szCs w:val="22"/>
          <w:lang w:val="sr-Cyrl-BA"/>
        </w:rPr>
        <w:t xml:space="preserve"> </w:t>
      </w:r>
      <w:r w:rsidR="00160945" w:rsidRPr="00160945">
        <w:rPr>
          <w:sz w:val="22"/>
          <w:szCs w:val="22"/>
          <w:lang w:val="sr-Latn-RS"/>
        </w:rPr>
        <w:t>Међутим, надзорна царинска канцеларија, према локалној анализи ризика, ипак може, прије истека времена ''чекања декларације'' извршити</w:t>
      </w:r>
      <w:r w:rsidR="00160945" w:rsidRPr="00160945">
        <w:rPr>
          <w:sz w:val="22"/>
          <w:szCs w:val="22"/>
        </w:rPr>
        <w:t xml:space="preserve"> измјену додијељене зелене траке селективитета на виши ниво контроле (за који се одлучи) преусмјеравањем </w:t>
      </w:r>
      <w:r w:rsidR="00160945" w:rsidRPr="00160945">
        <w:rPr>
          <w:sz w:val="22"/>
          <w:szCs w:val="22"/>
          <w:lang w:val="sr-Cyrl-BA"/>
        </w:rPr>
        <w:t xml:space="preserve">извозне </w:t>
      </w:r>
      <w:r w:rsidR="00160945" w:rsidRPr="00160945">
        <w:rPr>
          <w:sz w:val="22"/>
          <w:szCs w:val="22"/>
        </w:rPr>
        <w:t>декларације на жуту или црвену траку селективитета, уз обавезно навођење разлога контроле од стране поступајућег царинског службеника.</w:t>
      </w:r>
    </w:p>
    <w:p w:rsidR="00990A9F" w:rsidRPr="00CB29B0" w:rsidRDefault="00990A9F" w:rsidP="004546FF">
      <w:pPr>
        <w:pStyle w:val="NoSpacing"/>
        <w:ind w:left="426" w:hanging="426"/>
        <w:jc w:val="both"/>
        <w:rPr>
          <w:sz w:val="22"/>
          <w:szCs w:val="22"/>
          <w:lang w:val="sr-Latn-RS"/>
        </w:rPr>
      </w:pPr>
    </w:p>
    <w:p w:rsidR="00A76F74" w:rsidRPr="00CB29B0" w:rsidRDefault="00DE6449" w:rsidP="003A0C45">
      <w:pPr>
        <w:pStyle w:val="NoSpacing"/>
        <w:numPr>
          <w:ilvl w:val="0"/>
          <w:numId w:val="49"/>
        </w:numPr>
        <w:ind w:left="426" w:hanging="426"/>
        <w:jc w:val="both"/>
        <w:rPr>
          <w:sz w:val="22"/>
          <w:szCs w:val="22"/>
          <w:lang w:val="sr-Latn-RS"/>
        </w:rPr>
      </w:pPr>
      <w:r w:rsidRPr="00CB29B0">
        <w:rPr>
          <w:sz w:val="22"/>
          <w:szCs w:val="22"/>
          <w:lang w:val="sr-Latn-RS"/>
        </w:rPr>
        <w:t xml:space="preserve">Када </w:t>
      </w:r>
      <w:r w:rsidR="00FC1645" w:rsidRPr="00CB29B0">
        <w:rPr>
          <w:sz w:val="22"/>
          <w:szCs w:val="22"/>
          <w:lang w:val="sr-Latn-RS"/>
        </w:rPr>
        <w:t>се</w:t>
      </w:r>
      <w:r w:rsidRPr="00CB29B0">
        <w:rPr>
          <w:sz w:val="22"/>
          <w:szCs w:val="22"/>
          <w:lang w:val="sr-Latn-RS"/>
        </w:rPr>
        <w:t xml:space="preserve"> </w:t>
      </w:r>
      <w:r w:rsidR="007923C3" w:rsidRPr="00CB29B0">
        <w:rPr>
          <w:sz w:val="22"/>
          <w:szCs w:val="22"/>
          <w:lang w:val="sr-Latn-RS"/>
        </w:rPr>
        <w:t xml:space="preserve">царинска </w:t>
      </w:r>
      <w:r w:rsidR="007923C3" w:rsidRPr="00F91DCC">
        <w:rPr>
          <w:sz w:val="22"/>
          <w:szCs w:val="22"/>
          <w:lang w:val="sr-Latn-RS"/>
        </w:rPr>
        <w:t xml:space="preserve">декларација </w:t>
      </w:r>
      <w:r w:rsidR="00B06906" w:rsidRPr="00F91DCC">
        <w:rPr>
          <w:sz w:val="22"/>
          <w:szCs w:val="22"/>
          <w:lang w:val="sr-Latn-RS"/>
        </w:rPr>
        <w:t>IM H</w:t>
      </w:r>
      <w:r w:rsidR="00B06906" w:rsidRPr="00CB29B0">
        <w:rPr>
          <w:sz w:val="22"/>
          <w:szCs w:val="22"/>
          <w:lang w:val="sr-Latn-RS"/>
        </w:rPr>
        <w:t xml:space="preserve"> </w:t>
      </w:r>
      <w:r w:rsidRPr="00CB29B0">
        <w:rPr>
          <w:sz w:val="22"/>
          <w:szCs w:val="22"/>
          <w:lang w:val="sr-Latn-RS"/>
        </w:rPr>
        <w:t>из става (1) овог члана</w:t>
      </w:r>
      <w:r w:rsidR="001F0A1B" w:rsidRPr="00CB29B0">
        <w:rPr>
          <w:sz w:val="22"/>
          <w:szCs w:val="22"/>
          <w:lang w:val="sr-Latn-RS"/>
        </w:rPr>
        <w:t xml:space="preserve"> налази</w:t>
      </w:r>
      <w:r w:rsidR="0081213A" w:rsidRPr="00CB29B0">
        <w:rPr>
          <w:sz w:val="22"/>
          <w:szCs w:val="22"/>
          <w:lang w:val="sr-Latn-RS"/>
        </w:rPr>
        <w:t>:</w:t>
      </w:r>
    </w:p>
    <w:p w:rsidR="00747A2C" w:rsidRDefault="007923C3" w:rsidP="003A0C45">
      <w:pPr>
        <w:pStyle w:val="NoSpacing"/>
        <w:numPr>
          <w:ilvl w:val="0"/>
          <w:numId w:val="62"/>
        </w:numPr>
        <w:tabs>
          <w:tab w:val="left" w:pos="851"/>
        </w:tabs>
        <w:ind w:left="851" w:hanging="425"/>
        <w:jc w:val="both"/>
        <w:rPr>
          <w:sz w:val="22"/>
          <w:szCs w:val="22"/>
        </w:rPr>
      </w:pPr>
      <w:r w:rsidRPr="00CB29B0">
        <w:rPr>
          <w:sz w:val="22"/>
          <w:szCs w:val="22"/>
          <w:lang w:val="sr-Latn-RS"/>
        </w:rPr>
        <w:t>на жутој траци селективтета</w:t>
      </w:r>
      <w:r w:rsidR="00FC1645" w:rsidRPr="00CB29B0">
        <w:rPr>
          <w:sz w:val="22"/>
          <w:szCs w:val="22"/>
          <w:lang w:val="sr-Latn-RS"/>
        </w:rPr>
        <w:t>:</w:t>
      </w:r>
      <w:r w:rsidRPr="00CB29B0">
        <w:rPr>
          <w:sz w:val="22"/>
          <w:szCs w:val="22"/>
          <w:lang w:val="sr-Latn-RS"/>
        </w:rPr>
        <w:t xml:space="preserve"> </w:t>
      </w:r>
      <w:r w:rsidR="009F339E" w:rsidRPr="001D7502">
        <w:rPr>
          <w:sz w:val="22"/>
          <w:szCs w:val="22"/>
          <w:lang w:val="sr-Cyrl-BA"/>
        </w:rPr>
        <w:t xml:space="preserve">то </w:t>
      </w:r>
      <w:r w:rsidR="009F339E" w:rsidRPr="001D7502">
        <w:rPr>
          <w:sz w:val="22"/>
          <w:szCs w:val="22"/>
        </w:rPr>
        <w:t xml:space="preserve">значи обавијест </w:t>
      </w:r>
      <w:r w:rsidR="009F339E">
        <w:rPr>
          <w:sz w:val="22"/>
          <w:szCs w:val="22"/>
          <w:lang w:val="sr-Cyrl-BA"/>
        </w:rPr>
        <w:t xml:space="preserve">имаоцу одобрења </w:t>
      </w:r>
      <w:r w:rsidR="009F339E" w:rsidRPr="001D7502">
        <w:rPr>
          <w:sz w:val="22"/>
          <w:szCs w:val="22"/>
        </w:rPr>
        <w:t xml:space="preserve">о прегледу </w:t>
      </w:r>
      <w:r w:rsidR="009F339E" w:rsidRPr="001D7502">
        <w:rPr>
          <w:sz w:val="22"/>
          <w:szCs w:val="22"/>
          <w:lang w:val="sr-Cyrl-BA"/>
        </w:rPr>
        <w:t xml:space="preserve">(провјери) декларације и </w:t>
      </w:r>
      <w:r w:rsidR="009F339E" w:rsidRPr="001D7502">
        <w:rPr>
          <w:sz w:val="22"/>
          <w:szCs w:val="22"/>
        </w:rPr>
        <w:t xml:space="preserve">докумената прије пуштања робе (то јест прије додјеле тој декларацији статуса </w:t>
      </w:r>
      <w:r w:rsidR="009F339E" w:rsidRPr="00F91DCC">
        <w:rPr>
          <w:sz w:val="22"/>
          <w:szCs w:val="22"/>
        </w:rPr>
        <w:t>''L б</w:t>
      </w:r>
      <w:r w:rsidR="009F339E" w:rsidRPr="001D7502">
        <w:rPr>
          <w:sz w:val="22"/>
          <w:szCs w:val="22"/>
        </w:rPr>
        <w:t xml:space="preserve">рој процјене''). Документарни преглед обавља се у надзорној царинској канцеларији на основу докумената, које јој у том случају </w:t>
      </w:r>
      <w:r w:rsidR="009F339E">
        <w:rPr>
          <w:sz w:val="22"/>
          <w:szCs w:val="22"/>
          <w:lang w:val="sr-Cyrl-BA"/>
        </w:rPr>
        <w:t xml:space="preserve">ималац одобрења </w:t>
      </w:r>
      <w:r w:rsidR="009F339E" w:rsidRPr="001D7502">
        <w:rPr>
          <w:sz w:val="22"/>
          <w:szCs w:val="22"/>
        </w:rPr>
        <w:t>или његов заступник, сходно договору са том канцеларијом, доставља путем факса или</w:t>
      </w:r>
      <w:r w:rsidR="000334B3" w:rsidRPr="000334B3">
        <w:rPr>
          <w:sz w:val="22"/>
          <w:szCs w:val="22"/>
          <w:lang w:val="sr-Cyrl-BA"/>
        </w:rPr>
        <w:t xml:space="preserve"> </w:t>
      </w:r>
      <w:r w:rsidR="000334B3">
        <w:rPr>
          <w:sz w:val="22"/>
          <w:szCs w:val="22"/>
          <w:lang w:val="sr-Cyrl-BA"/>
        </w:rPr>
        <w:t>ел</w:t>
      </w:r>
      <w:r w:rsidR="00F91DCC">
        <w:rPr>
          <w:sz w:val="22"/>
          <w:szCs w:val="22"/>
          <w:lang w:val="en-GB"/>
        </w:rPr>
        <w:t>e</w:t>
      </w:r>
      <w:r w:rsidR="000334B3">
        <w:rPr>
          <w:sz w:val="22"/>
          <w:szCs w:val="22"/>
          <w:lang w:val="sr-Cyrl-BA"/>
        </w:rPr>
        <w:t>ктронском поштом</w:t>
      </w:r>
      <w:r w:rsidR="000334B3">
        <w:rPr>
          <w:sz w:val="22"/>
          <w:szCs w:val="22"/>
          <w:lang w:val="sr-Latn-BA"/>
        </w:rPr>
        <w:t>,</w:t>
      </w:r>
    </w:p>
    <w:p w:rsidR="0023087C" w:rsidRPr="0023087C" w:rsidRDefault="0081213A" w:rsidP="003A0C45">
      <w:pPr>
        <w:pStyle w:val="NoSpacing"/>
        <w:numPr>
          <w:ilvl w:val="0"/>
          <w:numId w:val="62"/>
        </w:numPr>
        <w:tabs>
          <w:tab w:val="left" w:pos="851"/>
        </w:tabs>
        <w:ind w:left="851" w:hanging="425"/>
        <w:jc w:val="both"/>
        <w:rPr>
          <w:sz w:val="22"/>
          <w:szCs w:val="22"/>
        </w:rPr>
      </w:pPr>
      <w:r w:rsidRPr="00747A2C">
        <w:rPr>
          <w:sz w:val="22"/>
          <w:szCs w:val="22"/>
          <w:lang w:val="sr-Latn-RS"/>
        </w:rPr>
        <w:t>на црв</w:t>
      </w:r>
      <w:r w:rsidR="00AF2489" w:rsidRPr="00747A2C">
        <w:rPr>
          <w:sz w:val="22"/>
          <w:szCs w:val="22"/>
          <w:lang w:val="sr-Latn-RS"/>
        </w:rPr>
        <w:t>е</w:t>
      </w:r>
      <w:r w:rsidRPr="00747A2C">
        <w:rPr>
          <w:sz w:val="22"/>
          <w:szCs w:val="22"/>
          <w:lang w:val="sr-Latn-RS"/>
        </w:rPr>
        <w:t>ној траци с</w:t>
      </w:r>
      <w:r w:rsidR="00CE0D9B" w:rsidRPr="00747A2C">
        <w:rPr>
          <w:sz w:val="22"/>
          <w:szCs w:val="22"/>
          <w:lang w:val="sr-Latn-RS"/>
        </w:rPr>
        <w:t>е</w:t>
      </w:r>
      <w:r w:rsidRPr="00747A2C">
        <w:rPr>
          <w:sz w:val="22"/>
          <w:szCs w:val="22"/>
          <w:lang w:val="sr-Latn-RS"/>
        </w:rPr>
        <w:t>лективитета</w:t>
      </w:r>
      <w:r w:rsidR="00FC1645" w:rsidRPr="00747A2C">
        <w:rPr>
          <w:sz w:val="22"/>
          <w:szCs w:val="22"/>
          <w:lang w:val="sr-Latn-RS"/>
        </w:rPr>
        <w:t>:</w:t>
      </w:r>
      <w:r w:rsidR="00CB6F4B" w:rsidRPr="00747A2C">
        <w:rPr>
          <w:sz w:val="22"/>
          <w:szCs w:val="22"/>
          <w:lang w:val="sr-Latn-RS"/>
        </w:rPr>
        <w:t xml:space="preserve"> </w:t>
      </w:r>
      <w:r w:rsidR="00747A2C" w:rsidRPr="001D7502">
        <w:rPr>
          <w:sz w:val="22"/>
          <w:szCs w:val="22"/>
          <w:lang w:val="sr-Cyrl-BA"/>
        </w:rPr>
        <w:t xml:space="preserve">то значи </w:t>
      </w:r>
      <w:r w:rsidR="00747A2C" w:rsidRPr="001D7502">
        <w:rPr>
          <w:sz w:val="22"/>
          <w:szCs w:val="22"/>
        </w:rPr>
        <w:t xml:space="preserve">обавијест </w:t>
      </w:r>
      <w:r w:rsidR="00747A2C" w:rsidRPr="001D7502">
        <w:rPr>
          <w:sz w:val="22"/>
          <w:szCs w:val="22"/>
          <w:lang w:val="sr-Cyrl-BA"/>
        </w:rPr>
        <w:t>одобреном извознику о</w:t>
      </w:r>
      <w:r w:rsidR="00747A2C" w:rsidRPr="001D7502">
        <w:rPr>
          <w:sz w:val="22"/>
          <w:szCs w:val="22"/>
        </w:rPr>
        <w:t xml:space="preserve"> прегледу докумената и робе прије пуштања робе</w:t>
      </w:r>
      <w:r w:rsidR="00747A2C" w:rsidRPr="001D7502">
        <w:rPr>
          <w:sz w:val="22"/>
          <w:szCs w:val="22"/>
          <w:lang w:val="sr-Cyrl-BA"/>
        </w:rPr>
        <w:t xml:space="preserve">, који преглед се </w:t>
      </w:r>
      <w:r w:rsidR="00747A2C" w:rsidRPr="001D7502">
        <w:rPr>
          <w:sz w:val="22"/>
          <w:szCs w:val="22"/>
        </w:rPr>
        <w:t xml:space="preserve">обавља у одобреном простору </w:t>
      </w:r>
      <w:r w:rsidR="0023087C">
        <w:rPr>
          <w:sz w:val="22"/>
          <w:szCs w:val="22"/>
          <w:lang w:val="sr-Cyrl-BA"/>
        </w:rPr>
        <w:t xml:space="preserve">имаоца одобрења </w:t>
      </w:r>
      <w:r w:rsidR="00747A2C" w:rsidRPr="001D7502">
        <w:rPr>
          <w:sz w:val="22"/>
          <w:szCs w:val="22"/>
        </w:rPr>
        <w:t xml:space="preserve">у којем се предметна роба налази. Царински службеник дужан је, у разумном року, доћи на преглед у </w:t>
      </w:r>
      <w:r w:rsidR="00747A2C" w:rsidRPr="001D7502">
        <w:rPr>
          <w:sz w:val="22"/>
          <w:szCs w:val="22"/>
          <w:lang w:val="sr-Cyrl-BA"/>
        </w:rPr>
        <w:t xml:space="preserve">наведени </w:t>
      </w:r>
      <w:r w:rsidR="00747A2C" w:rsidRPr="001D7502">
        <w:rPr>
          <w:sz w:val="22"/>
          <w:szCs w:val="22"/>
        </w:rPr>
        <w:t>одобрени простор</w:t>
      </w:r>
      <w:r w:rsidR="00747A2C" w:rsidRPr="001D7502">
        <w:rPr>
          <w:sz w:val="22"/>
          <w:szCs w:val="22"/>
          <w:lang w:val="sr-Cyrl-BA"/>
        </w:rPr>
        <w:t>.</w:t>
      </w:r>
      <w:r w:rsidR="0023087C">
        <w:rPr>
          <w:sz w:val="22"/>
          <w:szCs w:val="22"/>
        </w:rPr>
        <w:t xml:space="preserve"> </w:t>
      </w:r>
      <w:r w:rsidR="0023087C" w:rsidRPr="0023087C">
        <w:rPr>
          <w:sz w:val="22"/>
          <w:szCs w:val="22"/>
          <w:lang w:val="sr-Latn-RS"/>
        </w:rPr>
        <w:t xml:space="preserve">На црвеној траци селективитета царинска </w:t>
      </w:r>
      <w:r w:rsidR="0023087C" w:rsidRPr="00F91DCC">
        <w:rPr>
          <w:sz w:val="22"/>
          <w:szCs w:val="22"/>
          <w:lang w:val="sr-Latn-RS"/>
        </w:rPr>
        <w:t>декларација IM H остаје</w:t>
      </w:r>
      <w:r w:rsidR="0023087C" w:rsidRPr="0023087C">
        <w:rPr>
          <w:sz w:val="22"/>
          <w:szCs w:val="22"/>
          <w:lang w:val="sr-Latn-RS"/>
        </w:rPr>
        <w:t xml:space="preserve"> све док царински службеник који је извршио преглед, не обавијести за то задуженог службеника о резултатима прегледа робе на начин </w:t>
      </w:r>
      <w:r w:rsidR="0023087C" w:rsidRPr="005165E9">
        <w:rPr>
          <w:sz w:val="22"/>
          <w:szCs w:val="22"/>
          <w:lang w:val="sr-Latn-RS"/>
        </w:rPr>
        <w:t>одређен ставом (7) тачка а) алинеја 2) овог</w:t>
      </w:r>
      <w:r w:rsidR="0023087C" w:rsidRPr="0023087C">
        <w:rPr>
          <w:sz w:val="22"/>
          <w:szCs w:val="22"/>
          <w:lang w:val="sr-Latn-RS"/>
        </w:rPr>
        <w:t xml:space="preserve"> члана, који ће даље, зависно од тих резултата, спровести поступак по предметној царинској </w:t>
      </w:r>
      <w:r w:rsidR="0023087C" w:rsidRPr="00F91DCC">
        <w:rPr>
          <w:sz w:val="22"/>
          <w:szCs w:val="22"/>
          <w:lang w:val="sr-Latn-RS"/>
        </w:rPr>
        <w:t xml:space="preserve">декларацији IM H </w:t>
      </w:r>
      <w:r w:rsidR="0023087C" w:rsidRPr="0023087C">
        <w:rPr>
          <w:sz w:val="22"/>
          <w:szCs w:val="22"/>
          <w:lang w:val="sr-Latn-RS"/>
        </w:rPr>
        <w:t>и робу пустити у захтијевани царински поступак.</w:t>
      </w:r>
    </w:p>
    <w:p w:rsidR="00747A2C" w:rsidRPr="00747A2C" w:rsidRDefault="00747A2C" w:rsidP="0023087C">
      <w:pPr>
        <w:pStyle w:val="NoSpacing"/>
        <w:tabs>
          <w:tab w:val="left" w:pos="851"/>
        </w:tabs>
        <w:ind w:left="426"/>
        <w:jc w:val="both"/>
        <w:rPr>
          <w:sz w:val="22"/>
          <w:szCs w:val="22"/>
        </w:rPr>
      </w:pPr>
    </w:p>
    <w:p w:rsidR="00A76F74" w:rsidRPr="00CB29B0" w:rsidRDefault="008343B1" w:rsidP="003A0C45">
      <w:pPr>
        <w:pStyle w:val="NoSpacing"/>
        <w:numPr>
          <w:ilvl w:val="0"/>
          <w:numId w:val="49"/>
        </w:numPr>
        <w:ind w:left="426" w:hanging="426"/>
        <w:jc w:val="both"/>
        <w:rPr>
          <w:sz w:val="22"/>
          <w:szCs w:val="22"/>
          <w:lang w:val="sr-Latn-RS"/>
        </w:rPr>
      </w:pPr>
      <w:r w:rsidRPr="00CB29B0">
        <w:rPr>
          <w:sz w:val="22"/>
          <w:szCs w:val="22"/>
          <w:lang w:val="sr-Latn-RS"/>
        </w:rPr>
        <w:t>У</w:t>
      </w:r>
      <w:r w:rsidR="00457F7A" w:rsidRPr="00CB29B0">
        <w:rPr>
          <w:sz w:val="22"/>
          <w:szCs w:val="22"/>
          <w:lang w:val="sr-Latn-RS"/>
        </w:rPr>
        <w:t xml:space="preserve"> </w:t>
      </w:r>
      <w:r w:rsidRPr="00CB29B0">
        <w:rPr>
          <w:sz w:val="22"/>
          <w:szCs w:val="22"/>
          <w:lang w:val="sr-Latn-RS"/>
        </w:rPr>
        <w:t>поступку</w:t>
      </w:r>
      <w:r w:rsidR="00FE6A4B" w:rsidRPr="00CB29B0">
        <w:rPr>
          <w:sz w:val="22"/>
          <w:szCs w:val="22"/>
          <w:lang w:val="sr-Latn-RS"/>
        </w:rPr>
        <w:t xml:space="preserve"> </w:t>
      </w:r>
      <w:r w:rsidRPr="00CB29B0">
        <w:rPr>
          <w:sz w:val="22"/>
          <w:szCs w:val="22"/>
          <w:lang w:val="sr-Latn-RS"/>
        </w:rPr>
        <w:t>кућног</w:t>
      </w:r>
      <w:r w:rsidR="00FE6A4B" w:rsidRPr="00CB29B0">
        <w:rPr>
          <w:sz w:val="22"/>
          <w:szCs w:val="22"/>
          <w:lang w:val="sr-Latn-RS"/>
        </w:rPr>
        <w:t xml:space="preserve"> </w:t>
      </w:r>
      <w:r w:rsidRPr="00CB29B0">
        <w:rPr>
          <w:sz w:val="22"/>
          <w:szCs w:val="22"/>
          <w:lang w:val="sr-Latn-RS"/>
        </w:rPr>
        <w:t>увозног</w:t>
      </w:r>
      <w:r w:rsidR="00FE6A4B" w:rsidRPr="00CB29B0">
        <w:rPr>
          <w:sz w:val="22"/>
          <w:szCs w:val="22"/>
          <w:lang w:val="sr-Latn-RS"/>
        </w:rPr>
        <w:t xml:space="preserve"> </w:t>
      </w:r>
      <w:r w:rsidRPr="00CB29B0">
        <w:rPr>
          <w:sz w:val="22"/>
          <w:szCs w:val="22"/>
          <w:lang w:val="sr-Latn-RS"/>
        </w:rPr>
        <w:t>царињења</w:t>
      </w:r>
      <w:r w:rsidR="00FE6A4B" w:rsidRPr="00CB29B0">
        <w:rPr>
          <w:sz w:val="22"/>
          <w:szCs w:val="22"/>
          <w:lang w:val="sr-Latn-RS"/>
        </w:rPr>
        <w:t xml:space="preserve">, </w:t>
      </w:r>
      <w:r w:rsidRPr="00CB29B0">
        <w:rPr>
          <w:sz w:val="22"/>
          <w:szCs w:val="22"/>
          <w:lang w:val="sr-Latn-RS"/>
        </w:rPr>
        <w:t>по</w:t>
      </w:r>
      <w:r w:rsidR="00FE6A4B" w:rsidRPr="00CB29B0">
        <w:rPr>
          <w:sz w:val="22"/>
          <w:szCs w:val="22"/>
          <w:lang w:val="sr-Latn-RS"/>
        </w:rPr>
        <w:t xml:space="preserve"> </w:t>
      </w:r>
      <w:r w:rsidRPr="00CB29B0">
        <w:rPr>
          <w:sz w:val="22"/>
          <w:szCs w:val="22"/>
          <w:lang w:val="sr-Latn-RS"/>
        </w:rPr>
        <w:t>царинској</w:t>
      </w:r>
      <w:r w:rsidR="00FE6A4B" w:rsidRPr="00CB29B0">
        <w:rPr>
          <w:sz w:val="22"/>
          <w:szCs w:val="22"/>
          <w:lang w:val="sr-Latn-RS"/>
        </w:rPr>
        <w:t xml:space="preserve"> </w:t>
      </w:r>
      <w:r w:rsidR="00BE0E60" w:rsidRPr="00CB29B0">
        <w:rPr>
          <w:sz w:val="22"/>
          <w:szCs w:val="22"/>
          <w:lang w:val="sr-Latn-RS"/>
        </w:rPr>
        <w:t>декларацији</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погледу</w:t>
      </w:r>
      <w:r w:rsidR="00FE6A4B" w:rsidRPr="00CB29B0">
        <w:rPr>
          <w:sz w:val="22"/>
          <w:szCs w:val="22"/>
          <w:lang w:val="sr-Latn-RS"/>
        </w:rPr>
        <w:t xml:space="preserve"> </w:t>
      </w:r>
      <w:r w:rsidRPr="00CB29B0">
        <w:rPr>
          <w:sz w:val="22"/>
          <w:szCs w:val="22"/>
          <w:lang w:val="sr-Latn-RS"/>
        </w:rPr>
        <w:t>прегледа</w:t>
      </w:r>
      <w:r w:rsidR="00FE6A4B" w:rsidRPr="00CB29B0">
        <w:rPr>
          <w:sz w:val="22"/>
          <w:szCs w:val="22"/>
          <w:lang w:val="sr-Latn-RS"/>
        </w:rPr>
        <w:t xml:space="preserve"> </w:t>
      </w:r>
      <w:r w:rsidR="00E214C8" w:rsidRPr="00CB29B0">
        <w:rPr>
          <w:sz w:val="22"/>
          <w:szCs w:val="22"/>
          <w:lang w:val="sr-Latn-RS"/>
        </w:rPr>
        <w:t>докумената или прег</w:t>
      </w:r>
      <w:r w:rsidR="00731E07" w:rsidRPr="00CB29B0">
        <w:rPr>
          <w:sz w:val="22"/>
          <w:szCs w:val="22"/>
          <w:lang w:val="sr-Latn-RS"/>
        </w:rPr>
        <w:t>л</w:t>
      </w:r>
      <w:r w:rsidR="00E214C8" w:rsidRPr="00CB29B0">
        <w:rPr>
          <w:sz w:val="22"/>
          <w:szCs w:val="22"/>
          <w:lang w:val="sr-Latn-RS"/>
        </w:rPr>
        <w:t>еда докум</w:t>
      </w:r>
      <w:r w:rsidR="00CE0D9B" w:rsidRPr="00CB29B0">
        <w:rPr>
          <w:sz w:val="22"/>
          <w:szCs w:val="22"/>
          <w:lang w:val="sr-Latn-RS"/>
        </w:rPr>
        <w:t>е</w:t>
      </w:r>
      <w:r w:rsidR="00E214C8" w:rsidRPr="00CB29B0">
        <w:rPr>
          <w:sz w:val="22"/>
          <w:szCs w:val="22"/>
          <w:lang w:val="sr-Latn-RS"/>
        </w:rPr>
        <w:t xml:space="preserve">нта и </w:t>
      </w:r>
      <w:r w:rsidRPr="00CB29B0">
        <w:rPr>
          <w:sz w:val="22"/>
          <w:szCs w:val="22"/>
          <w:lang w:val="sr-Latn-RS"/>
        </w:rPr>
        <w:t>робе</w:t>
      </w:r>
      <w:r w:rsidR="00FE6A4B" w:rsidRPr="00CB29B0">
        <w:rPr>
          <w:sz w:val="22"/>
          <w:szCs w:val="22"/>
          <w:lang w:val="sr-Latn-RS"/>
        </w:rPr>
        <w:t xml:space="preserve"> </w:t>
      </w:r>
      <w:r w:rsidRPr="00CB29B0">
        <w:rPr>
          <w:sz w:val="22"/>
          <w:szCs w:val="22"/>
          <w:lang w:val="sr-Latn-RS"/>
        </w:rPr>
        <w:t>поступа</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приоритетно</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односу</w:t>
      </w:r>
      <w:r w:rsidR="00FE6A4B" w:rsidRPr="00CB29B0">
        <w:rPr>
          <w:sz w:val="22"/>
          <w:szCs w:val="22"/>
          <w:lang w:val="sr-Latn-RS"/>
        </w:rPr>
        <w:t xml:space="preserve"> </w:t>
      </w:r>
      <w:r w:rsidRPr="00CB29B0">
        <w:rPr>
          <w:sz w:val="22"/>
          <w:szCs w:val="22"/>
          <w:lang w:val="sr-Latn-RS"/>
        </w:rPr>
        <w:t>на</w:t>
      </w:r>
      <w:r w:rsidR="00FE6A4B" w:rsidRPr="00CB29B0">
        <w:rPr>
          <w:sz w:val="22"/>
          <w:szCs w:val="22"/>
          <w:lang w:val="sr-Latn-RS"/>
        </w:rPr>
        <w:t xml:space="preserve"> </w:t>
      </w:r>
      <w:r w:rsidR="00032E8D" w:rsidRPr="00CB29B0">
        <w:rPr>
          <w:sz w:val="22"/>
          <w:szCs w:val="22"/>
          <w:lang w:val="sr-Latn-RS"/>
        </w:rPr>
        <w:t>царинске декларације поднијете у редовном (стандардном</w:t>
      </w:r>
      <w:r w:rsidR="00FF2C74" w:rsidRPr="00CB29B0">
        <w:rPr>
          <w:sz w:val="22"/>
          <w:szCs w:val="22"/>
          <w:lang w:val="sr-Latn-RS"/>
        </w:rPr>
        <w:t>) поступку</w:t>
      </w:r>
      <w:r w:rsidR="00457F7A" w:rsidRPr="00CB29B0">
        <w:rPr>
          <w:sz w:val="22"/>
          <w:szCs w:val="22"/>
          <w:lang w:val="sr-Latn-RS"/>
        </w:rPr>
        <w:t>.</w:t>
      </w:r>
      <w:r w:rsidR="00FE6A4B" w:rsidRPr="00CB29B0">
        <w:rPr>
          <w:sz w:val="22"/>
          <w:szCs w:val="22"/>
          <w:lang w:val="sr-Latn-RS"/>
        </w:rPr>
        <w:t xml:space="preserve"> </w:t>
      </w:r>
      <w:r w:rsidRPr="00CB29B0">
        <w:rPr>
          <w:sz w:val="22"/>
          <w:szCs w:val="22"/>
          <w:lang w:val="sr-Latn-RS"/>
        </w:rPr>
        <w:t>Преглед</w:t>
      </w:r>
      <w:r w:rsidR="00FE6A4B" w:rsidRPr="00CB29B0">
        <w:rPr>
          <w:sz w:val="22"/>
          <w:szCs w:val="22"/>
          <w:lang w:val="sr-Latn-RS"/>
        </w:rPr>
        <w:t xml:space="preserve"> </w:t>
      </w:r>
      <w:r w:rsidR="00E214C8" w:rsidRPr="00CB29B0">
        <w:rPr>
          <w:sz w:val="22"/>
          <w:szCs w:val="22"/>
          <w:lang w:val="sr-Latn-RS"/>
        </w:rPr>
        <w:t xml:space="preserve">докумената и </w:t>
      </w:r>
      <w:r w:rsidRPr="00CB29B0">
        <w:rPr>
          <w:sz w:val="22"/>
          <w:szCs w:val="22"/>
          <w:lang w:val="sr-Latn-RS"/>
        </w:rPr>
        <w:t>робе</w:t>
      </w:r>
      <w:r w:rsidR="00FE6A4B" w:rsidRPr="00CB29B0">
        <w:rPr>
          <w:sz w:val="22"/>
          <w:szCs w:val="22"/>
          <w:lang w:val="sr-Latn-RS"/>
        </w:rPr>
        <w:t xml:space="preserve"> </w:t>
      </w:r>
      <w:r w:rsidRPr="00CB29B0">
        <w:rPr>
          <w:sz w:val="22"/>
          <w:szCs w:val="22"/>
          <w:lang w:val="sr-Latn-RS"/>
        </w:rPr>
        <w:t>обавља</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на</w:t>
      </w:r>
      <w:r w:rsidR="00FE6A4B" w:rsidRPr="00CB29B0">
        <w:rPr>
          <w:sz w:val="22"/>
          <w:szCs w:val="22"/>
          <w:lang w:val="sr-Latn-RS"/>
        </w:rPr>
        <w:t xml:space="preserve"> </w:t>
      </w:r>
      <w:r w:rsidRPr="00CB29B0">
        <w:rPr>
          <w:sz w:val="22"/>
          <w:szCs w:val="22"/>
          <w:lang w:val="sr-Latn-RS"/>
        </w:rPr>
        <w:t>исти</w:t>
      </w:r>
      <w:r w:rsidR="00FE6A4B" w:rsidRPr="00CB29B0">
        <w:rPr>
          <w:sz w:val="22"/>
          <w:szCs w:val="22"/>
          <w:lang w:val="sr-Latn-RS"/>
        </w:rPr>
        <w:t xml:space="preserve"> </w:t>
      </w:r>
      <w:r w:rsidRPr="00CB29B0">
        <w:rPr>
          <w:sz w:val="22"/>
          <w:szCs w:val="22"/>
          <w:lang w:val="sr-Latn-RS"/>
        </w:rPr>
        <w:t>начин</w:t>
      </w:r>
      <w:r w:rsidR="00FE6A4B" w:rsidRPr="00CB29B0">
        <w:rPr>
          <w:sz w:val="22"/>
          <w:szCs w:val="22"/>
          <w:lang w:val="sr-Latn-RS"/>
        </w:rPr>
        <w:t xml:space="preserve"> </w:t>
      </w:r>
      <w:r w:rsidRPr="00CB29B0">
        <w:rPr>
          <w:sz w:val="22"/>
          <w:szCs w:val="22"/>
          <w:lang w:val="sr-Latn-RS"/>
        </w:rPr>
        <w:t>као</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00FF2C74" w:rsidRPr="00CB29B0">
        <w:rPr>
          <w:sz w:val="22"/>
          <w:szCs w:val="22"/>
          <w:lang w:val="sr-Latn-RS"/>
        </w:rPr>
        <w:t xml:space="preserve">по </w:t>
      </w:r>
      <w:r w:rsidRPr="00CB29B0">
        <w:rPr>
          <w:sz w:val="22"/>
          <w:szCs w:val="22"/>
          <w:lang w:val="sr-Latn-RS"/>
        </w:rPr>
        <w:t>царинској</w:t>
      </w:r>
      <w:r w:rsidR="00FE6A4B" w:rsidRPr="00CB29B0">
        <w:rPr>
          <w:sz w:val="22"/>
          <w:szCs w:val="22"/>
          <w:lang w:val="sr-Latn-RS"/>
        </w:rPr>
        <w:t xml:space="preserve"> </w:t>
      </w:r>
      <w:r w:rsidR="00BE0E60" w:rsidRPr="00CB29B0">
        <w:rPr>
          <w:sz w:val="22"/>
          <w:szCs w:val="22"/>
          <w:lang w:val="sr-Latn-RS"/>
        </w:rPr>
        <w:t>декларацији</w:t>
      </w:r>
      <w:r w:rsidR="00FF2C74" w:rsidRPr="00CB29B0">
        <w:rPr>
          <w:sz w:val="22"/>
          <w:szCs w:val="22"/>
          <w:lang w:val="sr-Latn-RS"/>
        </w:rPr>
        <w:t xml:space="preserve"> поднијетој у редовном поступку</w:t>
      </w:r>
      <w:r w:rsidR="00FE6A4B" w:rsidRPr="00CB29B0">
        <w:rPr>
          <w:sz w:val="22"/>
          <w:szCs w:val="22"/>
          <w:lang w:val="sr-Latn-RS"/>
        </w:rPr>
        <w:t xml:space="preserve">, </w:t>
      </w:r>
      <w:r w:rsidRPr="00CB29B0">
        <w:rPr>
          <w:sz w:val="22"/>
          <w:szCs w:val="22"/>
          <w:lang w:val="sr-Latn-RS"/>
        </w:rPr>
        <w:t>што</w:t>
      </w:r>
      <w:r w:rsidR="00FE6A4B" w:rsidRPr="00CB29B0">
        <w:rPr>
          <w:sz w:val="22"/>
          <w:szCs w:val="22"/>
          <w:lang w:val="sr-Latn-RS"/>
        </w:rPr>
        <w:t xml:space="preserve">, </w:t>
      </w:r>
      <w:r w:rsidRPr="00CB29B0">
        <w:rPr>
          <w:sz w:val="22"/>
          <w:szCs w:val="22"/>
          <w:lang w:val="sr-Latn-RS"/>
        </w:rPr>
        <w:t>поред</w:t>
      </w:r>
      <w:r w:rsidR="00FE6A4B" w:rsidRPr="00CB29B0">
        <w:rPr>
          <w:sz w:val="22"/>
          <w:szCs w:val="22"/>
          <w:lang w:val="sr-Latn-RS"/>
        </w:rPr>
        <w:t xml:space="preserve"> </w:t>
      </w:r>
      <w:r w:rsidRPr="00CB29B0">
        <w:rPr>
          <w:sz w:val="22"/>
          <w:szCs w:val="22"/>
          <w:lang w:val="sr-Latn-RS"/>
        </w:rPr>
        <w:t>осталог</w:t>
      </w:r>
      <w:r w:rsidR="00FE6A4B" w:rsidRPr="00CB29B0">
        <w:rPr>
          <w:sz w:val="22"/>
          <w:szCs w:val="22"/>
          <w:lang w:val="sr-Latn-RS"/>
        </w:rPr>
        <w:t xml:space="preserve">, </w:t>
      </w:r>
      <w:r w:rsidRPr="00CB29B0">
        <w:rPr>
          <w:sz w:val="22"/>
          <w:szCs w:val="22"/>
          <w:lang w:val="sr-Latn-RS"/>
        </w:rPr>
        <w:t>укључује</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неопходне</w:t>
      </w:r>
      <w:r w:rsidR="00FE6A4B" w:rsidRPr="00CB29B0">
        <w:rPr>
          <w:sz w:val="22"/>
          <w:szCs w:val="22"/>
          <w:lang w:val="sr-Latn-RS"/>
        </w:rPr>
        <w:t xml:space="preserve"> </w:t>
      </w:r>
      <w:r w:rsidRPr="00CB29B0">
        <w:rPr>
          <w:sz w:val="22"/>
          <w:szCs w:val="22"/>
          <w:lang w:val="sr-Latn-RS"/>
        </w:rPr>
        <w:t>провјере</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погледу</w:t>
      </w:r>
      <w:r w:rsidR="00FE6A4B" w:rsidRPr="00CB29B0">
        <w:rPr>
          <w:sz w:val="22"/>
          <w:szCs w:val="22"/>
          <w:lang w:val="sr-Latn-RS"/>
        </w:rPr>
        <w:t xml:space="preserve"> </w:t>
      </w:r>
      <w:r w:rsidRPr="00CB29B0">
        <w:rPr>
          <w:sz w:val="22"/>
          <w:szCs w:val="22"/>
          <w:lang w:val="sr-Latn-RS"/>
        </w:rPr>
        <w:t>елемената</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Pr="00CB29B0">
        <w:rPr>
          <w:sz w:val="22"/>
          <w:szCs w:val="22"/>
          <w:lang w:val="sr-Latn-RS"/>
        </w:rPr>
        <w:t>обрачун</w:t>
      </w:r>
      <w:r w:rsidR="00FE6A4B" w:rsidRPr="00CB29B0">
        <w:rPr>
          <w:sz w:val="22"/>
          <w:szCs w:val="22"/>
          <w:lang w:val="sr-Latn-RS"/>
        </w:rPr>
        <w:t xml:space="preserve"> </w:t>
      </w:r>
      <w:r w:rsidRPr="00CB29B0">
        <w:rPr>
          <w:sz w:val="22"/>
          <w:szCs w:val="22"/>
          <w:lang w:val="sr-Latn-RS"/>
        </w:rPr>
        <w:t>царинског</w:t>
      </w:r>
      <w:r w:rsidR="00FE6A4B" w:rsidRPr="00CB29B0">
        <w:rPr>
          <w:sz w:val="22"/>
          <w:szCs w:val="22"/>
          <w:lang w:val="sr-Latn-RS"/>
        </w:rPr>
        <w:t xml:space="preserve"> </w:t>
      </w:r>
      <w:r w:rsidRPr="00CB29B0">
        <w:rPr>
          <w:sz w:val="22"/>
          <w:szCs w:val="22"/>
          <w:lang w:val="sr-Latn-RS"/>
        </w:rPr>
        <w:t>дуга</w:t>
      </w:r>
      <w:r w:rsidR="00FE6A4B" w:rsidRPr="00CB29B0">
        <w:rPr>
          <w:sz w:val="22"/>
          <w:szCs w:val="22"/>
          <w:lang w:val="sr-Latn-RS"/>
        </w:rPr>
        <w:t xml:space="preserve">, </w:t>
      </w:r>
      <w:r w:rsidRPr="00CB29B0">
        <w:rPr>
          <w:sz w:val="22"/>
          <w:szCs w:val="22"/>
          <w:lang w:val="sr-Latn-RS"/>
        </w:rPr>
        <w:t>те</w:t>
      </w:r>
      <w:r w:rsidR="00FE6A4B" w:rsidRPr="00CB29B0">
        <w:rPr>
          <w:sz w:val="22"/>
          <w:szCs w:val="22"/>
          <w:lang w:val="sr-Latn-RS"/>
        </w:rPr>
        <w:t xml:space="preserve"> </w:t>
      </w:r>
      <w:r w:rsidRPr="00CB29B0">
        <w:rPr>
          <w:sz w:val="22"/>
          <w:szCs w:val="22"/>
          <w:lang w:val="sr-Latn-RS"/>
        </w:rPr>
        <w:t>провјере</w:t>
      </w:r>
      <w:r w:rsidR="00FE6A4B" w:rsidRPr="00CB29B0">
        <w:rPr>
          <w:sz w:val="22"/>
          <w:szCs w:val="22"/>
          <w:lang w:val="sr-Latn-RS"/>
        </w:rPr>
        <w:t xml:space="preserve"> </w:t>
      </w:r>
      <w:r w:rsidRPr="00CB29B0">
        <w:rPr>
          <w:sz w:val="22"/>
          <w:szCs w:val="22"/>
          <w:lang w:val="sr-Latn-RS"/>
        </w:rPr>
        <w:t>да</w:t>
      </w:r>
      <w:r w:rsidR="00FE6A4B" w:rsidRPr="00CB29B0">
        <w:rPr>
          <w:sz w:val="22"/>
          <w:szCs w:val="22"/>
          <w:lang w:val="sr-Latn-RS"/>
        </w:rPr>
        <w:t xml:space="preserve"> </w:t>
      </w:r>
      <w:r w:rsidRPr="00CB29B0">
        <w:rPr>
          <w:sz w:val="22"/>
          <w:szCs w:val="22"/>
          <w:lang w:val="sr-Latn-RS"/>
        </w:rPr>
        <w:t>ли</w:t>
      </w:r>
      <w:r w:rsidR="00FE6A4B" w:rsidRPr="00CB29B0">
        <w:rPr>
          <w:sz w:val="22"/>
          <w:szCs w:val="22"/>
          <w:lang w:val="sr-Latn-RS"/>
        </w:rPr>
        <w:t xml:space="preserve"> </w:t>
      </w:r>
      <w:r w:rsidRPr="00CB29B0">
        <w:rPr>
          <w:sz w:val="22"/>
          <w:szCs w:val="22"/>
          <w:lang w:val="sr-Latn-RS"/>
        </w:rPr>
        <w:t>је</w:t>
      </w:r>
      <w:r w:rsidR="00FE6A4B" w:rsidRPr="00CB29B0">
        <w:rPr>
          <w:sz w:val="22"/>
          <w:szCs w:val="22"/>
          <w:lang w:val="sr-Latn-RS"/>
        </w:rPr>
        <w:t xml:space="preserve"> </w:t>
      </w:r>
      <w:r w:rsidR="00A429A3" w:rsidRPr="00CB29B0">
        <w:rPr>
          <w:sz w:val="22"/>
          <w:szCs w:val="22"/>
          <w:lang w:val="sr-Latn-RS"/>
        </w:rPr>
        <w:t>ималац</w:t>
      </w:r>
      <w:r w:rsidR="00FE6A4B"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 xml:space="preserve"> </w:t>
      </w:r>
      <w:r w:rsidRPr="00CB29B0">
        <w:rPr>
          <w:sz w:val="22"/>
          <w:szCs w:val="22"/>
          <w:lang w:val="sr-Latn-RS"/>
        </w:rPr>
        <w:t>испунио</w:t>
      </w:r>
      <w:r w:rsidR="00FE6A4B" w:rsidRPr="00CB29B0">
        <w:rPr>
          <w:sz w:val="22"/>
          <w:szCs w:val="22"/>
          <w:lang w:val="sr-Latn-RS"/>
        </w:rPr>
        <w:t xml:space="preserve"> </w:t>
      </w:r>
      <w:r w:rsidRPr="00CB29B0">
        <w:rPr>
          <w:sz w:val="22"/>
          <w:szCs w:val="22"/>
          <w:lang w:val="sr-Latn-RS"/>
        </w:rPr>
        <w:t>све</w:t>
      </w:r>
      <w:r w:rsidR="00FE6A4B" w:rsidRPr="00CB29B0">
        <w:rPr>
          <w:sz w:val="22"/>
          <w:szCs w:val="22"/>
          <w:lang w:val="sr-Latn-RS"/>
        </w:rPr>
        <w:t xml:space="preserve"> </w:t>
      </w:r>
      <w:r w:rsidRPr="00CB29B0">
        <w:rPr>
          <w:sz w:val="22"/>
          <w:szCs w:val="22"/>
          <w:lang w:val="sr-Latn-RS"/>
        </w:rPr>
        <w:t>прописане</w:t>
      </w:r>
      <w:r w:rsidR="00FE6A4B" w:rsidRPr="00CB29B0">
        <w:rPr>
          <w:sz w:val="22"/>
          <w:szCs w:val="22"/>
          <w:lang w:val="sr-Latn-RS"/>
        </w:rPr>
        <w:t xml:space="preserve"> </w:t>
      </w:r>
      <w:r w:rsidRPr="00CB29B0">
        <w:rPr>
          <w:sz w:val="22"/>
          <w:szCs w:val="22"/>
          <w:lang w:val="sr-Latn-RS"/>
        </w:rPr>
        <w:t>обавезе</w:t>
      </w:r>
      <w:r w:rsidR="00FE6A4B" w:rsidRPr="00CB29B0">
        <w:rPr>
          <w:sz w:val="22"/>
          <w:szCs w:val="22"/>
          <w:lang w:val="sr-Latn-RS"/>
        </w:rPr>
        <w:t xml:space="preserve"> </w:t>
      </w:r>
      <w:r w:rsidRPr="00CB29B0">
        <w:rPr>
          <w:sz w:val="22"/>
          <w:szCs w:val="22"/>
          <w:lang w:val="sr-Latn-RS"/>
        </w:rPr>
        <w:t>из</w:t>
      </w:r>
      <w:r w:rsidR="00FE6A4B" w:rsidRPr="00CB29B0">
        <w:rPr>
          <w:sz w:val="22"/>
          <w:szCs w:val="22"/>
          <w:lang w:val="sr-Latn-RS"/>
        </w:rPr>
        <w:t xml:space="preserve"> </w:t>
      </w:r>
      <w:r w:rsidRPr="00CB29B0">
        <w:rPr>
          <w:sz w:val="22"/>
          <w:szCs w:val="22"/>
          <w:lang w:val="sr-Latn-RS"/>
        </w:rPr>
        <w:t>поступка</w:t>
      </w:r>
      <w:r w:rsidR="00FE6A4B" w:rsidRPr="00CB29B0">
        <w:rPr>
          <w:sz w:val="22"/>
          <w:szCs w:val="22"/>
          <w:lang w:val="sr-Latn-RS"/>
        </w:rPr>
        <w:t xml:space="preserve"> </w:t>
      </w:r>
      <w:r w:rsidRPr="00CB29B0">
        <w:rPr>
          <w:sz w:val="22"/>
          <w:szCs w:val="22"/>
          <w:lang w:val="sr-Latn-RS"/>
        </w:rPr>
        <w:t>кућног</w:t>
      </w:r>
      <w:r w:rsidR="00457F7A" w:rsidRPr="00CB29B0">
        <w:rPr>
          <w:sz w:val="22"/>
          <w:szCs w:val="22"/>
          <w:lang w:val="sr-Latn-RS"/>
        </w:rPr>
        <w:t xml:space="preserve"> </w:t>
      </w:r>
      <w:r w:rsidRPr="00CB29B0">
        <w:rPr>
          <w:sz w:val="22"/>
          <w:szCs w:val="22"/>
          <w:lang w:val="sr-Latn-RS"/>
        </w:rPr>
        <w:t>увозног</w:t>
      </w:r>
      <w:r w:rsidR="00457F7A" w:rsidRPr="00CB29B0">
        <w:rPr>
          <w:sz w:val="22"/>
          <w:szCs w:val="22"/>
          <w:lang w:val="sr-Latn-RS"/>
        </w:rPr>
        <w:t xml:space="preserve"> </w:t>
      </w:r>
      <w:r w:rsidRPr="00CB29B0">
        <w:rPr>
          <w:sz w:val="22"/>
          <w:szCs w:val="22"/>
          <w:lang w:val="sr-Latn-RS"/>
        </w:rPr>
        <w:t>царињења</w:t>
      </w:r>
      <w:r w:rsidR="00457F7A" w:rsidRPr="00CB29B0">
        <w:rPr>
          <w:sz w:val="22"/>
          <w:szCs w:val="22"/>
          <w:lang w:val="sr-Latn-RS"/>
        </w:rPr>
        <w:t xml:space="preserve"> </w:t>
      </w:r>
      <w:r w:rsidR="00FE6A4B" w:rsidRPr="00CB29B0">
        <w:rPr>
          <w:sz w:val="22"/>
          <w:szCs w:val="22"/>
          <w:lang w:val="sr-Latn-RS"/>
        </w:rPr>
        <w:t>(</w:t>
      </w:r>
      <w:r w:rsidRPr="00CB29B0">
        <w:rPr>
          <w:sz w:val="22"/>
          <w:szCs w:val="22"/>
          <w:lang w:val="sr-Latn-RS"/>
        </w:rPr>
        <w:t>види</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члан</w:t>
      </w:r>
      <w:r w:rsidR="00FE6A4B" w:rsidRPr="00CB29B0">
        <w:rPr>
          <w:sz w:val="22"/>
          <w:szCs w:val="22"/>
          <w:lang w:val="sr-Latn-RS"/>
        </w:rPr>
        <w:t xml:space="preserve"> </w:t>
      </w:r>
      <w:r w:rsidR="005165E9">
        <w:rPr>
          <w:sz w:val="22"/>
          <w:szCs w:val="22"/>
          <w:lang w:val="sr-Latn-RS"/>
        </w:rPr>
        <w:t>28</w:t>
      </w:r>
      <w:r w:rsidR="00E97DAF" w:rsidRPr="00CB29B0">
        <w:rPr>
          <w:sz w:val="22"/>
          <w:szCs w:val="22"/>
          <w:lang w:val="sr-Latn-RS"/>
        </w:rPr>
        <w:t xml:space="preserve">. </w:t>
      </w:r>
      <w:r w:rsidRPr="00CB29B0">
        <w:rPr>
          <w:sz w:val="22"/>
          <w:szCs w:val="22"/>
          <w:lang w:val="sr-Latn-RS"/>
        </w:rPr>
        <w:t>став</w:t>
      </w:r>
      <w:r w:rsidR="00FE6A4B" w:rsidRPr="00CB29B0">
        <w:rPr>
          <w:sz w:val="22"/>
          <w:szCs w:val="22"/>
          <w:lang w:val="sr-Latn-RS"/>
        </w:rPr>
        <w:t xml:space="preserve"> (3)</w:t>
      </w:r>
      <w:r w:rsidR="00750E18" w:rsidRPr="00CB29B0">
        <w:rPr>
          <w:sz w:val="22"/>
          <w:szCs w:val="22"/>
          <w:lang w:val="sr-Latn-RS"/>
        </w:rPr>
        <w:t xml:space="preserve"> овог упутства</w:t>
      </w:r>
      <w:r w:rsidR="00FE6A4B" w:rsidRPr="00CB29B0">
        <w:rPr>
          <w:sz w:val="22"/>
          <w:szCs w:val="22"/>
          <w:lang w:val="sr-Latn-RS"/>
        </w:rPr>
        <w:t>).</w:t>
      </w:r>
    </w:p>
    <w:p w:rsidR="00A76F74" w:rsidRPr="00CB29B0" w:rsidRDefault="00A76F74" w:rsidP="004546FF">
      <w:pPr>
        <w:pStyle w:val="NoSpacing"/>
        <w:ind w:left="426" w:hanging="426"/>
        <w:jc w:val="both"/>
        <w:rPr>
          <w:sz w:val="22"/>
          <w:szCs w:val="22"/>
          <w:lang w:val="sr-Latn-RS"/>
        </w:rPr>
      </w:pPr>
    </w:p>
    <w:p w:rsidR="00424811" w:rsidRPr="00CB29B0" w:rsidRDefault="00FE35E8" w:rsidP="003A0C45">
      <w:pPr>
        <w:pStyle w:val="NoSpacing"/>
        <w:numPr>
          <w:ilvl w:val="0"/>
          <w:numId w:val="49"/>
        </w:numPr>
        <w:ind w:left="426" w:hanging="426"/>
        <w:jc w:val="both"/>
        <w:rPr>
          <w:sz w:val="22"/>
          <w:szCs w:val="22"/>
          <w:lang w:val="sr-Latn-RS"/>
        </w:rPr>
      </w:pPr>
      <w:r w:rsidRPr="00CB29B0">
        <w:rPr>
          <w:sz w:val="22"/>
          <w:szCs w:val="22"/>
          <w:lang w:val="sr-Latn-RS"/>
        </w:rPr>
        <w:t>Ако при прегледу робе царински службеник утврди</w:t>
      </w:r>
      <w:r w:rsidR="00424811" w:rsidRPr="00CB29B0">
        <w:rPr>
          <w:sz w:val="22"/>
          <w:szCs w:val="22"/>
          <w:lang w:val="sr-Latn-RS"/>
        </w:rPr>
        <w:t>:</w:t>
      </w:r>
    </w:p>
    <w:p w:rsidR="00FE35E8" w:rsidRPr="00CB29B0" w:rsidRDefault="00731E07" w:rsidP="003A0C45">
      <w:pPr>
        <w:pStyle w:val="NoSpacing"/>
        <w:numPr>
          <w:ilvl w:val="0"/>
          <w:numId w:val="50"/>
        </w:numPr>
        <w:tabs>
          <w:tab w:val="left" w:pos="851"/>
        </w:tabs>
        <w:ind w:left="851" w:hanging="425"/>
        <w:jc w:val="both"/>
        <w:rPr>
          <w:sz w:val="22"/>
          <w:szCs w:val="22"/>
          <w:lang w:val="sr-Latn-RS"/>
        </w:rPr>
      </w:pPr>
      <w:r w:rsidRPr="00CB29B0">
        <w:rPr>
          <w:sz w:val="22"/>
          <w:szCs w:val="22"/>
          <w:lang w:val="sr-Latn-RS"/>
        </w:rPr>
        <w:t xml:space="preserve">да </w:t>
      </w:r>
      <w:r w:rsidR="00FE35E8" w:rsidRPr="00CB29B0">
        <w:rPr>
          <w:sz w:val="22"/>
          <w:szCs w:val="22"/>
          <w:lang w:val="sr-Latn-RS"/>
        </w:rPr>
        <w:t xml:space="preserve">стање робе одговара подацима из царинске </w:t>
      </w:r>
      <w:r w:rsidR="00FE35E8" w:rsidRPr="00A36760">
        <w:rPr>
          <w:sz w:val="22"/>
          <w:szCs w:val="22"/>
          <w:lang w:val="sr-Latn-RS"/>
        </w:rPr>
        <w:t xml:space="preserve">декларације </w:t>
      </w:r>
      <w:r w:rsidR="00CA5EC4" w:rsidRPr="00A36760">
        <w:rPr>
          <w:sz w:val="22"/>
          <w:szCs w:val="22"/>
          <w:lang w:val="sr-Latn-RS"/>
        </w:rPr>
        <w:t xml:space="preserve">IM H </w:t>
      </w:r>
      <w:r w:rsidR="00FE35E8" w:rsidRPr="00A36760">
        <w:rPr>
          <w:sz w:val="22"/>
          <w:szCs w:val="22"/>
          <w:lang w:val="sr-Latn-RS"/>
        </w:rPr>
        <w:t>и</w:t>
      </w:r>
      <w:r w:rsidR="00FE35E8" w:rsidRPr="00CB29B0">
        <w:rPr>
          <w:sz w:val="22"/>
          <w:szCs w:val="22"/>
          <w:lang w:val="sr-Latn-RS"/>
        </w:rPr>
        <w:t xml:space="preserve"> докумената, даље обавља сљедеће радње: </w:t>
      </w:r>
    </w:p>
    <w:p w:rsidR="00FE35E8" w:rsidRPr="00CB29B0" w:rsidRDefault="00FE35E8" w:rsidP="003A0C45">
      <w:pPr>
        <w:pStyle w:val="NoSpacing"/>
        <w:numPr>
          <w:ilvl w:val="0"/>
          <w:numId w:val="51"/>
        </w:numPr>
        <w:tabs>
          <w:tab w:val="left" w:pos="1276"/>
        </w:tabs>
        <w:ind w:left="1276" w:hanging="425"/>
        <w:jc w:val="both"/>
        <w:rPr>
          <w:sz w:val="22"/>
          <w:szCs w:val="22"/>
          <w:lang w:val="sr-Latn-RS"/>
        </w:rPr>
      </w:pPr>
      <w:r w:rsidRPr="00CB29B0">
        <w:rPr>
          <w:sz w:val="22"/>
          <w:szCs w:val="22"/>
          <w:lang w:val="sr-Latn-RS"/>
        </w:rPr>
        <w:lastRenderedPageBreak/>
        <w:t xml:space="preserve">на полеђини </w:t>
      </w:r>
      <w:r w:rsidR="00082849" w:rsidRPr="00CB29B0">
        <w:rPr>
          <w:sz w:val="22"/>
          <w:szCs w:val="22"/>
          <w:lang w:val="sr-Latn-RS"/>
        </w:rPr>
        <w:t xml:space="preserve">предметне </w:t>
      </w:r>
      <w:r w:rsidRPr="00CB29B0">
        <w:rPr>
          <w:sz w:val="22"/>
          <w:szCs w:val="22"/>
          <w:lang w:val="sr-Latn-RS"/>
        </w:rPr>
        <w:t xml:space="preserve">царинске </w:t>
      </w:r>
      <w:r w:rsidRPr="00A36760">
        <w:rPr>
          <w:sz w:val="22"/>
          <w:szCs w:val="22"/>
          <w:lang w:val="sr-Latn-RS"/>
        </w:rPr>
        <w:t xml:space="preserve">декларације </w:t>
      </w:r>
      <w:r w:rsidR="00CA5EC4" w:rsidRPr="00A36760">
        <w:rPr>
          <w:sz w:val="22"/>
          <w:szCs w:val="22"/>
          <w:lang w:val="sr-Latn-RS"/>
        </w:rPr>
        <w:t>IM H</w:t>
      </w:r>
      <w:r w:rsidR="00813AB1" w:rsidRPr="00A36760">
        <w:rPr>
          <w:sz w:val="22"/>
          <w:szCs w:val="22"/>
          <w:lang w:val="sr-Latn-RS"/>
        </w:rPr>
        <w:t xml:space="preserve">, </w:t>
      </w:r>
      <w:r w:rsidRPr="00A36760">
        <w:rPr>
          <w:sz w:val="22"/>
          <w:szCs w:val="22"/>
          <w:lang w:val="sr-Latn-RS"/>
        </w:rPr>
        <w:t>одштампа</w:t>
      </w:r>
      <w:r w:rsidR="00813AB1" w:rsidRPr="00A36760">
        <w:rPr>
          <w:sz w:val="22"/>
          <w:szCs w:val="22"/>
          <w:lang w:val="sr-Latn-RS"/>
        </w:rPr>
        <w:t>не</w:t>
      </w:r>
      <w:r w:rsidRPr="00A36760">
        <w:rPr>
          <w:sz w:val="22"/>
          <w:szCs w:val="22"/>
          <w:lang w:val="sr-Latn-RS"/>
        </w:rPr>
        <w:t xml:space="preserve"> са царинског сервера, сачињава забиљешку о утврђеном стању (н</w:t>
      </w:r>
      <w:r w:rsidR="00DE1AF8" w:rsidRPr="00A36760">
        <w:rPr>
          <w:sz w:val="22"/>
          <w:szCs w:val="22"/>
          <w:lang w:val="sr-Latn-RS"/>
        </w:rPr>
        <w:t xml:space="preserve">а </w:t>
      </w:r>
      <w:r w:rsidRPr="00A36760">
        <w:rPr>
          <w:sz w:val="22"/>
          <w:szCs w:val="22"/>
          <w:lang w:val="sr-Latn-RS"/>
        </w:rPr>
        <w:t>пр</w:t>
      </w:r>
      <w:r w:rsidR="00DE1AF8" w:rsidRPr="00A36760">
        <w:rPr>
          <w:sz w:val="22"/>
          <w:szCs w:val="22"/>
          <w:lang w:val="sr-Latn-RS"/>
        </w:rPr>
        <w:t>имјер</w:t>
      </w:r>
      <w:r w:rsidRPr="00A36760">
        <w:rPr>
          <w:sz w:val="22"/>
          <w:szCs w:val="22"/>
          <w:lang w:val="sr-Latn-RS"/>
        </w:rPr>
        <w:t xml:space="preserve">, између осталог, наводи ''стање исправно'' уз означење датума и времена прегледа, </w:t>
      </w:r>
      <w:r w:rsidR="005F05C6" w:rsidRPr="00A36760">
        <w:rPr>
          <w:sz w:val="22"/>
          <w:szCs w:val="22"/>
          <w:lang w:val="sr-Latn-RS"/>
        </w:rPr>
        <w:t xml:space="preserve">MRN </w:t>
      </w:r>
      <w:r w:rsidRPr="00A36760">
        <w:rPr>
          <w:sz w:val="22"/>
          <w:szCs w:val="22"/>
          <w:lang w:val="sr-Latn-RS"/>
        </w:rPr>
        <w:t xml:space="preserve">броја и датума </w:t>
      </w:r>
      <w:r w:rsidR="00082849" w:rsidRPr="00A36760">
        <w:rPr>
          <w:sz w:val="22"/>
          <w:szCs w:val="22"/>
          <w:lang w:val="sr-Latn-RS"/>
        </w:rPr>
        <w:t xml:space="preserve">предметне </w:t>
      </w:r>
      <w:r w:rsidRPr="00A36760">
        <w:rPr>
          <w:sz w:val="22"/>
          <w:szCs w:val="22"/>
          <w:lang w:val="sr-Latn-RS"/>
        </w:rPr>
        <w:t xml:space="preserve">царинске декларације </w:t>
      </w:r>
      <w:r w:rsidR="00D07A11" w:rsidRPr="00A36760">
        <w:rPr>
          <w:sz w:val="22"/>
          <w:szCs w:val="22"/>
          <w:lang w:val="sr-Latn-RS"/>
        </w:rPr>
        <w:t>IM H</w:t>
      </w:r>
      <w:r w:rsidRPr="00A36760">
        <w:rPr>
          <w:sz w:val="22"/>
          <w:szCs w:val="22"/>
          <w:lang w:val="sr-Latn-RS"/>
        </w:rPr>
        <w:t xml:space="preserve"> из поља А, службене шифре и потписа</w:t>
      </w:r>
      <w:r w:rsidRPr="00CB29B0">
        <w:rPr>
          <w:sz w:val="22"/>
          <w:szCs w:val="22"/>
          <w:lang w:val="sr-Latn-RS"/>
        </w:rPr>
        <w:t xml:space="preserve">), </w:t>
      </w:r>
    </w:p>
    <w:p w:rsidR="0067047E" w:rsidRPr="00CB29B0" w:rsidRDefault="00FE35E8" w:rsidP="003A0C45">
      <w:pPr>
        <w:pStyle w:val="NoSpacing"/>
        <w:numPr>
          <w:ilvl w:val="0"/>
          <w:numId w:val="51"/>
        </w:numPr>
        <w:tabs>
          <w:tab w:val="left" w:pos="1276"/>
        </w:tabs>
        <w:ind w:left="1276" w:hanging="425"/>
        <w:jc w:val="both"/>
        <w:rPr>
          <w:sz w:val="22"/>
          <w:szCs w:val="22"/>
          <w:lang w:val="sr-Latn-RS"/>
        </w:rPr>
      </w:pPr>
      <w:r w:rsidRPr="00CB29B0">
        <w:rPr>
          <w:sz w:val="22"/>
          <w:szCs w:val="22"/>
          <w:lang w:val="sr-Latn-RS"/>
        </w:rPr>
        <w:t xml:space="preserve">након тога, како би ималац одобрења могао што прије располагати робом, путем факса </w:t>
      </w:r>
      <w:r w:rsidR="00DE1AF8" w:rsidRPr="00CB29B0">
        <w:rPr>
          <w:sz w:val="22"/>
          <w:szCs w:val="22"/>
          <w:lang w:val="sr-Latn-RS"/>
        </w:rPr>
        <w:t>или</w:t>
      </w:r>
      <w:r w:rsidR="00CC61E6" w:rsidRPr="00CB29B0">
        <w:rPr>
          <w:sz w:val="22"/>
          <w:szCs w:val="22"/>
          <w:lang w:val="sr-Latn-RS"/>
        </w:rPr>
        <w:t xml:space="preserve"> </w:t>
      </w:r>
      <w:r w:rsidR="001421F2">
        <w:rPr>
          <w:sz w:val="22"/>
          <w:szCs w:val="22"/>
          <w:lang w:val="sr-Cyrl-BA"/>
        </w:rPr>
        <w:t>ел</w:t>
      </w:r>
      <w:r w:rsidR="00A36760">
        <w:rPr>
          <w:sz w:val="22"/>
          <w:szCs w:val="22"/>
          <w:lang w:val="en-GB"/>
        </w:rPr>
        <w:t>e</w:t>
      </w:r>
      <w:r w:rsidR="001421F2">
        <w:rPr>
          <w:sz w:val="22"/>
          <w:szCs w:val="22"/>
          <w:lang w:val="sr-Cyrl-BA"/>
        </w:rPr>
        <w:t xml:space="preserve">ктронском поштом </w:t>
      </w:r>
      <w:r w:rsidR="00DE1AF8" w:rsidRPr="00CB29B0">
        <w:rPr>
          <w:sz w:val="22"/>
          <w:szCs w:val="22"/>
          <w:lang w:val="sr-Latn-RS"/>
        </w:rPr>
        <w:t>(ако је могуће</w:t>
      </w:r>
      <w:r w:rsidR="0067047E" w:rsidRPr="00CB29B0">
        <w:rPr>
          <w:sz w:val="22"/>
          <w:szCs w:val="22"/>
          <w:lang w:val="sr-Latn-RS"/>
        </w:rPr>
        <w:t>, у противном телефоном јавља резултате</w:t>
      </w:r>
      <w:r w:rsidR="00DE1AF8" w:rsidRPr="00CB29B0">
        <w:rPr>
          <w:sz w:val="22"/>
          <w:szCs w:val="22"/>
          <w:lang w:val="sr-Latn-RS"/>
        </w:rPr>
        <w:t xml:space="preserve">) </w:t>
      </w:r>
      <w:r w:rsidRPr="00CB29B0">
        <w:rPr>
          <w:sz w:val="22"/>
          <w:szCs w:val="22"/>
          <w:lang w:val="sr-Latn-RS"/>
        </w:rPr>
        <w:t>доставља резултате прегледа (забиљешку) за то задуженом царинском службенику у надзорној царинској канцеларији</w:t>
      </w:r>
      <w:r w:rsidR="00DE1AF8" w:rsidRPr="00CB29B0">
        <w:rPr>
          <w:sz w:val="22"/>
          <w:szCs w:val="22"/>
          <w:lang w:val="sr-Latn-RS"/>
        </w:rPr>
        <w:t>,</w:t>
      </w:r>
      <w:r w:rsidRPr="00CB29B0">
        <w:rPr>
          <w:sz w:val="22"/>
          <w:szCs w:val="22"/>
          <w:lang w:val="sr-Latn-RS"/>
        </w:rPr>
        <w:t xml:space="preserve"> који </w:t>
      </w:r>
      <w:r w:rsidR="00DE1AF8" w:rsidRPr="00CB29B0">
        <w:rPr>
          <w:sz w:val="22"/>
          <w:szCs w:val="22"/>
          <w:lang w:val="sr-Latn-RS"/>
        </w:rPr>
        <w:t xml:space="preserve">службеник </w:t>
      </w:r>
      <w:r w:rsidRPr="00CB29B0">
        <w:rPr>
          <w:sz w:val="22"/>
          <w:szCs w:val="22"/>
          <w:lang w:val="sr-Latn-RS"/>
        </w:rPr>
        <w:t xml:space="preserve">одмах даље спроводи поступак по </w:t>
      </w:r>
      <w:r w:rsidR="005F05C6" w:rsidRPr="00CB29B0">
        <w:rPr>
          <w:sz w:val="22"/>
          <w:szCs w:val="22"/>
          <w:lang w:val="sr-Latn-RS"/>
        </w:rPr>
        <w:t xml:space="preserve">предметној </w:t>
      </w:r>
      <w:r w:rsidRPr="00CB29B0">
        <w:rPr>
          <w:sz w:val="22"/>
          <w:szCs w:val="22"/>
          <w:lang w:val="sr-Latn-RS"/>
        </w:rPr>
        <w:t xml:space="preserve">царинској </w:t>
      </w:r>
      <w:r w:rsidRPr="00A36760">
        <w:rPr>
          <w:sz w:val="22"/>
          <w:szCs w:val="22"/>
          <w:lang w:val="sr-Latn-RS"/>
        </w:rPr>
        <w:t xml:space="preserve">декларацији </w:t>
      </w:r>
      <w:r w:rsidR="00D07A11" w:rsidRPr="00A36760">
        <w:rPr>
          <w:sz w:val="22"/>
          <w:szCs w:val="22"/>
          <w:lang w:val="sr-Latn-RS"/>
        </w:rPr>
        <w:t xml:space="preserve">IM H </w:t>
      </w:r>
      <w:r w:rsidRPr="00A36760">
        <w:rPr>
          <w:sz w:val="22"/>
          <w:szCs w:val="22"/>
          <w:lang w:val="sr-Latn-RS"/>
        </w:rPr>
        <w:t>и робу</w:t>
      </w:r>
      <w:r w:rsidRPr="00CB29B0">
        <w:rPr>
          <w:sz w:val="22"/>
          <w:szCs w:val="22"/>
          <w:lang w:val="sr-Latn-RS"/>
        </w:rPr>
        <w:t xml:space="preserve"> пушта у слободан промет, </w:t>
      </w:r>
    </w:p>
    <w:p w:rsidR="0067047E" w:rsidRPr="00CB29B0" w:rsidRDefault="0067047E" w:rsidP="003A0C45">
      <w:pPr>
        <w:pStyle w:val="NoSpacing"/>
        <w:numPr>
          <w:ilvl w:val="0"/>
          <w:numId w:val="51"/>
        </w:numPr>
        <w:tabs>
          <w:tab w:val="left" w:pos="1276"/>
        </w:tabs>
        <w:ind w:left="1276" w:hanging="425"/>
        <w:jc w:val="both"/>
        <w:rPr>
          <w:sz w:val="22"/>
          <w:szCs w:val="22"/>
          <w:lang w:val="sr-Latn-RS"/>
        </w:rPr>
      </w:pPr>
      <w:r w:rsidRPr="00CB29B0">
        <w:rPr>
          <w:sz w:val="22"/>
          <w:szCs w:val="22"/>
          <w:lang w:val="sr-Latn-RS"/>
        </w:rPr>
        <w:t xml:space="preserve">по повратку у надзорну царинску канцеларију, царински службеник који је извршио преглед робе резултате контроле из забиљешке уписује у инспекцијски акт предметне царинске </w:t>
      </w:r>
      <w:r w:rsidRPr="00A36760">
        <w:rPr>
          <w:sz w:val="22"/>
          <w:szCs w:val="22"/>
          <w:lang w:val="sr-Latn-RS"/>
        </w:rPr>
        <w:t>декларације</w:t>
      </w:r>
      <w:r w:rsidR="005E5356" w:rsidRPr="00A36760">
        <w:rPr>
          <w:sz w:val="22"/>
          <w:szCs w:val="22"/>
          <w:lang w:val="sr-Latn-RS"/>
        </w:rPr>
        <w:t xml:space="preserve"> IM H</w:t>
      </w:r>
      <w:r w:rsidRPr="00A36760">
        <w:rPr>
          <w:sz w:val="22"/>
          <w:szCs w:val="22"/>
          <w:lang w:val="sr-Latn-RS"/>
        </w:rPr>
        <w:t>,</w:t>
      </w:r>
    </w:p>
    <w:p w:rsidR="00DE1AF8" w:rsidRPr="00CB29B0" w:rsidRDefault="00731E07" w:rsidP="003A0C45">
      <w:pPr>
        <w:pStyle w:val="NoSpacing"/>
        <w:numPr>
          <w:ilvl w:val="0"/>
          <w:numId w:val="50"/>
        </w:numPr>
        <w:tabs>
          <w:tab w:val="left" w:pos="851"/>
        </w:tabs>
        <w:ind w:left="851" w:hanging="425"/>
        <w:jc w:val="both"/>
        <w:rPr>
          <w:sz w:val="22"/>
          <w:szCs w:val="22"/>
          <w:lang w:val="sr-Latn-RS"/>
        </w:rPr>
      </w:pPr>
      <w:r w:rsidRPr="00CB29B0">
        <w:rPr>
          <w:sz w:val="22"/>
          <w:szCs w:val="22"/>
          <w:lang w:val="sr-Latn-RS"/>
        </w:rPr>
        <w:t xml:space="preserve">да </w:t>
      </w:r>
      <w:r w:rsidR="008343B1" w:rsidRPr="00CB29B0">
        <w:rPr>
          <w:sz w:val="22"/>
          <w:szCs w:val="22"/>
          <w:lang w:val="sr-Latn-RS"/>
        </w:rPr>
        <w:t>нађено</w:t>
      </w:r>
      <w:r w:rsidR="00FE6A4B" w:rsidRPr="00CB29B0">
        <w:rPr>
          <w:sz w:val="22"/>
          <w:szCs w:val="22"/>
          <w:lang w:val="sr-Latn-RS"/>
        </w:rPr>
        <w:t xml:space="preserve"> </w:t>
      </w:r>
      <w:r w:rsidR="008343B1" w:rsidRPr="00CB29B0">
        <w:rPr>
          <w:sz w:val="22"/>
          <w:szCs w:val="22"/>
          <w:lang w:val="sr-Latn-RS"/>
        </w:rPr>
        <w:t>стање</w:t>
      </w:r>
      <w:r w:rsidR="00FE6A4B" w:rsidRPr="00CB29B0">
        <w:rPr>
          <w:sz w:val="22"/>
          <w:szCs w:val="22"/>
          <w:lang w:val="sr-Latn-RS"/>
        </w:rPr>
        <w:t xml:space="preserve"> </w:t>
      </w:r>
      <w:r w:rsidR="008343B1" w:rsidRPr="00CB29B0">
        <w:rPr>
          <w:sz w:val="22"/>
          <w:szCs w:val="22"/>
          <w:lang w:val="sr-Latn-RS"/>
        </w:rPr>
        <w:t>робе</w:t>
      </w:r>
      <w:r w:rsidR="00FE6A4B" w:rsidRPr="00CB29B0">
        <w:rPr>
          <w:sz w:val="22"/>
          <w:szCs w:val="22"/>
          <w:lang w:val="sr-Latn-RS"/>
        </w:rPr>
        <w:t xml:space="preserve"> </w:t>
      </w:r>
      <w:r w:rsidR="008343B1" w:rsidRPr="00CB29B0">
        <w:rPr>
          <w:sz w:val="22"/>
          <w:szCs w:val="22"/>
          <w:lang w:val="sr-Latn-RS"/>
        </w:rPr>
        <w:t>не</w:t>
      </w:r>
      <w:r w:rsidR="00FE6A4B" w:rsidRPr="00CB29B0">
        <w:rPr>
          <w:sz w:val="22"/>
          <w:szCs w:val="22"/>
          <w:lang w:val="sr-Latn-RS"/>
        </w:rPr>
        <w:t xml:space="preserve"> </w:t>
      </w:r>
      <w:r w:rsidR="008343B1" w:rsidRPr="00CB29B0">
        <w:rPr>
          <w:sz w:val="22"/>
          <w:szCs w:val="22"/>
          <w:lang w:val="sr-Latn-RS"/>
        </w:rPr>
        <w:t>одговара</w:t>
      </w:r>
      <w:r w:rsidR="00FE6A4B" w:rsidRPr="00CB29B0">
        <w:rPr>
          <w:sz w:val="22"/>
          <w:szCs w:val="22"/>
          <w:lang w:val="sr-Latn-RS"/>
        </w:rPr>
        <w:t xml:space="preserve"> </w:t>
      </w:r>
      <w:r w:rsidR="008343B1" w:rsidRPr="00CB29B0">
        <w:rPr>
          <w:sz w:val="22"/>
          <w:szCs w:val="22"/>
          <w:lang w:val="sr-Latn-RS"/>
        </w:rPr>
        <w:t>подацима</w:t>
      </w:r>
      <w:r w:rsidR="00FE6A4B" w:rsidRPr="00CB29B0">
        <w:rPr>
          <w:sz w:val="22"/>
          <w:szCs w:val="22"/>
          <w:lang w:val="sr-Latn-RS"/>
        </w:rPr>
        <w:t xml:space="preserve"> </w:t>
      </w:r>
      <w:r w:rsidR="008343B1" w:rsidRPr="00CB29B0">
        <w:rPr>
          <w:sz w:val="22"/>
          <w:szCs w:val="22"/>
          <w:lang w:val="sr-Latn-RS"/>
        </w:rPr>
        <w:t>из</w:t>
      </w:r>
      <w:r w:rsidR="00A42036" w:rsidRPr="00CB29B0">
        <w:rPr>
          <w:sz w:val="22"/>
          <w:szCs w:val="22"/>
          <w:lang w:val="sr-Latn-RS"/>
        </w:rPr>
        <w:t xml:space="preserve"> </w:t>
      </w:r>
      <w:r w:rsidR="00FD55DC" w:rsidRPr="00CB29B0">
        <w:rPr>
          <w:sz w:val="22"/>
          <w:szCs w:val="22"/>
          <w:lang w:val="sr-Latn-RS"/>
        </w:rPr>
        <w:t>царинске декларације</w:t>
      </w:r>
      <w:r w:rsidR="00FE6A4B" w:rsidRPr="00CB29B0">
        <w:rPr>
          <w:sz w:val="22"/>
          <w:szCs w:val="22"/>
          <w:lang w:val="sr-Latn-RS"/>
        </w:rPr>
        <w:t xml:space="preserve"> </w:t>
      </w:r>
      <w:r w:rsidR="00D07A11" w:rsidRPr="00A36760">
        <w:rPr>
          <w:sz w:val="22"/>
          <w:szCs w:val="22"/>
          <w:lang w:val="sr-Latn-RS"/>
        </w:rPr>
        <w:t>IM H</w:t>
      </w:r>
      <w:r w:rsidR="00D07A11" w:rsidRPr="00CB29B0">
        <w:rPr>
          <w:sz w:val="22"/>
          <w:szCs w:val="22"/>
          <w:lang w:val="sr-Latn-RS"/>
        </w:rPr>
        <w:t xml:space="preserve">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докумената</w:t>
      </w:r>
      <w:r w:rsidR="00BF5AA5" w:rsidRPr="00CB29B0">
        <w:rPr>
          <w:sz w:val="22"/>
          <w:szCs w:val="22"/>
          <w:lang w:val="sr-Latn-RS"/>
        </w:rPr>
        <w:t xml:space="preserve">, </w:t>
      </w:r>
      <w:r w:rsidR="008343B1" w:rsidRPr="00CB29B0">
        <w:rPr>
          <w:sz w:val="22"/>
          <w:szCs w:val="22"/>
          <w:lang w:val="sr-Latn-RS"/>
        </w:rPr>
        <w:t>тада</w:t>
      </w:r>
      <w:r w:rsidR="00BF5AA5" w:rsidRPr="00CB29B0">
        <w:rPr>
          <w:sz w:val="22"/>
          <w:szCs w:val="22"/>
          <w:lang w:val="sr-Latn-RS"/>
        </w:rPr>
        <w:t xml:space="preserve"> </w:t>
      </w:r>
      <w:r w:rsidR="008343B1" w:rsidRPr="00CB29B0">
        <w:rPr>
          <w:sz w:val="22"/>
          <w:szCs w:val="22"/>
          <w:lang w:val="sr-Latn-RS"/>
        </w:rPr>
        <w:t>о</w:t>
      </w:r>
      <w:r w:rsidR="00FE6A4B" w:rsidRPr="00CB29B0">
        <w:rPr>
          <w:sz w:val="22"/>
          <w:szCs w:val="22"/>
          <w:lang w:val="sr-Latn-RS"/>
        </w:rPr>
        <w:t xml:space="preserve"> </w:t>
      </w:r>
      <w:r w:rsidR="008343B1" w:rsidRPr="00CB29B0">
        <w:rPr>
          <w:sz w:val="22"/>
          <w:szCs w:val="22"/>
          <w:lang w:val="sr-Latn-RS"/>
        </w:rPr>
        <w:t>нађеном</w:t>
      </w:r>
      <w:r w:rsidR="00FE6A4B" w:rsidRPr="00CB29B0">
        <w:rPr>
          <w:sz w:val="22"/>
          <w:szCs w:val="22"/>
          <w:lang w:val="sr-Latn-RS"/>
        </w:rPr>
        <w:t xml:space="preserve"> </w:t>
      </w:r>
      <w:r w:rsidR="008343B1" w:rsidRPr="00CB29B0">
        <w:rPr>
          <w:sz w:val="22"/>
          <w:szCs w:val="22"/>
          <w:lang w:val="sr-Latn-RS"/>
        </w:rPr>
        <w:t>стању</w:t>
      </w:r>
      <w:r w:rsidR="00FE6A4B" w:rsidRPr="00CB29B0">
        <w:rPr>
          <w:sz w:val="22"/>
          <w:szCs w:val="22"/>
          <w:lang w:val="sr-Latn-RS"/>
        </w:rPr>
        <w:t xml:space="preserve"> </w:t>
      </w:r>
      <w:r w:rsidR="008343B1" w:rsidRPr="00CB29B0">
        <w:rPr>
          <w:sz w:val="22"/>
          <w:szCs w:val="22"/>
          <w:lang w:val="sr-Latn-RS"/>
        </w:rPr>
        <w:t>сачињава</w:t>
      </w:r>
      <w:r w:rsidR="00FE6A4B" w:rsidRPr="00CB29B0">
        <w:rPr>
          <w:sz w:val="22"/>
          <w:szCs w:val="22"/>
          <w:lang w:val="sr-Latn-RS"/>
        </w:rPr>
        <w:t xml:space="preserve"> </w:t>
      </w:r>
      <w:r w:rsidR="008343B1" w:rsidRPr="00CB29B0">
        <w:rPr>
          <w:sz w:val="22"/>
          <w:szCs w:val="22"/>
          <w:lang w:val="sr-Latn-RS"/>
        </w:rPr>
        <w:t>записник</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два</w:t>
      </w:r>
      <w:r w:rsidR="00FE6A4B" w:rsidRPr="00CB29B0">
        <w:rPr>
          <w:sz w:val="22"/>
          <w:szCs w:val="22"/>
          <w:lang w:val="sr-Latn-RS"/>
        </w:rPr>
        <w:t xml:space="preserve"> </w:t>
      </w:r>
      <w:r w:rsidR="008343B1" w:rsidRPr="00CB29B0">
        <w:rPr>
          <w:sz w:val="22"/>
          <w:szCs w:val="22"/>
          <w:lang w:val="sr-Latn-RS"/>
        </w:rPr>
        <w:t>примјерка</w:t>
      </w:r>
      <w:r w:rsidR="00C67928" w:rsidRPr="00CB29B0">
        <w:rPr>
          <w:sz w:val="22"/>
          <w:szCs w:val="22"/>
          <w:lang w:val="sr-Latn-RS"/>
        </w:rPr>
        <w:t xml:space="preserve"> </w:t>
      </w:r>
      <w:r w:rsidR="008343B1" w:rsidRPr="00CB29B0">
        <w:rPr>
          <w:sz w:val="22"/>
          <w:szCs w:val="22"/>
          <w:lang w:val="sr-Latn-RS"/>
        </w:rPr>
        <w:t>којег</w:t>
      </w:r>
      <w:r w:rsidR="00C67928" w:rsidRPr="00CB29B0">
        <w:rPr>
          <w:sz w:val="22"/>
          <w:szCs w:val="22"/>
          <w:lang w:val="sr-Latn-RS"/>
        </w:rPr>
        <w:t xml:space="preserve"> </w:t>
      </w:r>
      <w:r w:rsidR="008343B1" w:rsidRPr="00CB29B0">
        <w:rPr>
          <w:sz w:val="22"/>
          <w:szCs w:val="22"/>
          <w:lang w:val="sr-Latn-RS"/>
        </w:rPr>
        <w:t>потписује</w:t>
      </w:r>
      <w:r w:rsidR="00C67928" w:rsidRPr="00CB29B0">
        <w:rPr>
          <w:sz w:val="22"/>
          <w:szCs w:val="22"/>
          <w:lang w:val="sr-Latn-RS"/>
        </w:rPr>
        <w:t xml:space="preserve"> </w:t>
      </w:r>
      <w:r w:rsidR="008343B1" w:rsidRPr="00CB29B0">
        <w:rPr>
          <w:sz w:val="22"/>
          <w:szCs w:val="22"/>
          <w:lang w:val="sr-Latn-RS"/>
        </w:rPr>
        <w:t>и</w:t>
      </w:r>
      <w:r w:rsidR="00C67928" w:rsidRPr="00CB29B0">
        <w:rPr>
          <w:sz w:val="22"/>
          <w:szCs w:val="22"/>
          <w:lang w:val="sr-Latn-RS"/>
        </w:rPr>
        <w:t xml:space="preserve"> </w:t>
      </w:r>
      <w:r w:rsidR="00BE0E60" w:rsidRPr="00CB29B0">
        <w:rPr>
          <w:sz w:val="22"/>
          <w:szCs w:val="22"/>
          <w:lang w:val="sr-Latn-RS"/>
        </w:rPr>
        <w:t>ималац одобрења</w:t>
      </w:r>
      <w:r w:rsidR="0017353A" w:rsidRPr="00CB29B0">
        <w:rPr>
          <w:sz w:val="22"/>
          <w:szCs w:val="22"/>
          <w:lang w:val="sr-Latn-RS"/>
        </w:rPr>
        <w:t xml:space="preserve"> који је и корисник предметног поступка</w:t>
      </w:r>
      <w:r w:rsidR="00C67928" w:rsidRPr="00CB29B0">
        <w:rPr>
          <w:sz w:val="22"/>
          <w:szCs w:val="22"/>
          <w:lang w:val="sr-Latn-RS"/>
        </w:rPr>
        <w:t xml:space="preserve">, </w:t>
      </w:r>
      <w:r w:rsidR="008343B1" w:rsidRPr="00CB29B0">
        <w:rPr>
          <w:sz w:val="22"/>
          <w:szCs w:val="22"/>
          <w:lang w:val="sr-Latn-RS"/>
        </w:rPr>
        <w:t>те</w:t>
      </w:r>
      <w:r w:rsidR="00C67928" w:rsidRPr="00CB29B0">
        <w:rPr>
          <w:sz w:val="22"/>
          <w:szCs w:val="22"/>
          <w:lang w:val="sr-Latn-RS"/>
        </w:rPr>
        <w:t xml:space="preserve"> </w:t>
      </w:r>
      <w:r w:rsidR="008343B1" w:rsidRPr="00CB29B0">
        <w:rPr>
          <w:sz w:val="22"/>
          <w:szCs w:val="22"/>
          <w:lang w:val="sr-Latn-RS"/>
        </w:rPr>
        <w:t>један</w:t>
      </w:r>
      <w:r w:rsidR="00FE6A4B" w:rsidRPr="00CB29B0">
        <w:rPr>
          <w:sz w:val="22"/>
          <w:szCs w:val="22"/>
          <w:lang w:val="sr-Latn-RS"/>
        </w:rPr>
        <w:t xml:space="preserve"> </w:t>
      </w:r>
      <w:r w:rsidR="008343B1" w:rsidRPr="00CB29B0">
        <w:rPr>
          <w:sz w:val="22"/>
          <w:szCs w:val="22"/>
          <w:lang w:val="sr-Latn-RS"/>
        </w:rPr>
        <w:t>примјерак</w:t>
      </w:r>
      <w:r w:rsidR="00C67928" w:rsidRPr="00CB29B0">
        <w:rPr>
          <w:sz w:val="22"/>
          <w:szCs w:val="22"/>
          <w:lang w:val="sr-Latn-RS"/>
        </w:rPr>
        <w:t xml:space="preserve"> </w:t>
      </w:r>
      <w:r w:rsidR="008343B1" w:rsidRPr="00CB29B0">
        <w:rPr>
          <w:sz w:val="22"/>
          <w:szCs w:val="22"/>
          <w:lang w:val="sr-Latn-RS"/>
        </w:rPr>
        <w:t>предаје</w:t>
      </w:r>
      <w:r w:rsidR="00FE6A4B" w:rsidRPr="00CB29B0">
        <w:rPr>
          <w:sz w:val="22"/>
          <w:szCs w:val="22"/>
          <w:lang w:val="sr-Latn-RS"/>
        </w:rPr>
        <w:t xml:space="preserve"> </w:t>
      </w:r>
      <w:r w:rsidR="00DA51A9" w:rsidRPr="00CB29B0">
        <w:rPr>
          <w:sz w:val="22"/>
          <w:szCs w:val="22"/>
          <w:lang w:val="sr-Latn-RS"/>
        </w:rPr>
        <w:t>имаоцу</w:t>
      </w:r>
      <w:r w:rsidR="00FE6A4B" w:rsidRPr="00CB29B0">
        <w:rPr>
          <w:sz w:val="22"/>
          <w:szCs w:val="22"/>
          <w:lang w:val="sr-Latn-RS"/>
        </w:rPr>
        <w:t xml:space="preserve"> </w:t>
      </w:r>
      <w:r w:rsidR="008343B1" w:rsidRPr="00CB29B0">
        <w:rPr>
          <w:sz w:val="22"/>
          <w:szCs w:val="22"/>
          <w:lang w:val="sr-Latn-RS"/>
        </w:rPr>
        <w:t>одобрења</w:t>
      </w:r>
      <w:r w:rsidR="00BF5AA5" w:rsidRPr="00CB29B0">
        <w:rPr>
          <w:sz w:val="22"/>
          <w:szCs w:val="22"/>
          <w:lang w:val="sr-Latn-RS"/>
        </w:rPr>
        <w:t xml:space="preserve">, </w:t>
      </w:r>
      <w:r w:rsidR="008343B1" w:rsidRPr="00CB29B0">
        <w:rPr>
          <w:sz w:val="22"/>
          <w:szCs w:val="22"/>
          <w:lang w:val="sr-Latn-RS"/>
        </w:rPr>
        <w:t>а</w:t>
      </w:r>
      <w:r w:rsidR="00BF5AA5" w:rsidRPr="00CB29B0">
        <w:rPr>
          <w:sz w:val="22"/>
          <w:szCs w:val="22"/>
          <w:lang w:val="sr-Latn-RS"/>
        </w:rPr>
        <w:t xml:space="preserve"> </w:t>
      </w:r>
      <w:r w:rsidR="008343B1" w:rsidRPr="00CB29B0">
        <w:rPr>
          <w:sz w:val="22"/>
          <w:szCs w:val="22"/>
          <w:lang w:val="sr-Latn-RS"/>
        </w:rPr>
        <w:t>царински</w:t>
      </w:r>
      <w:r w:rsidR="00BF5AA5" w:rsidRPr="00CB29B0">
        <w:rPr>
          <w:sz w:val="22"/>
          <w:szCs w:val="22"/>
          <w:lang w:val="sr-Latn-RS"/>
        </w:rPr>
        <w:t xml:space="preserve"> </w:t>
      </w:r>
      <w:r w:rsidR="008343B1" w:rsidRPr="00CB29B0">
        <w:rPr>
          <w:sz w:val="22"/>
          <w:szCs w:val="22"/>
          <w:lang w:val="sr-Latn-RS"/>
        </w:rPr>
        <w:t>поступак</w:t>
      </w:r>
      <w:r w:rsidR="00BF5AA5" w:rsidRPr="00CB29B0">
        <w:rPr>
          <w:sz w:val="22"/>
          <w:szCs w:val="22"/>
          <w:lang w:val="sr-Latn-RS"/>
        </w:rPr>
        <w:t xml:space="preserve"> </w:t>
      </w:r>
      <w:r w:rsidR="008343B1" w:rsidRPr="00CB29B0">
        <w:rPr>
          <w:sz w:val="22"/>
          <w:szCs w:val="22"/>
          <w:lang w:val="sr-Latn-RS"/>
        </w:rPr>
        <w:t>даље</w:t>
      </w:r>
      <w:r w:rsidR="00BF5AA5" w:rsidRPr="00CB29B0">
        <w:rPr>
          <w:sz w:val="22"/>
          <w:szCs w:val="22"/>
          <w:lang w:val="sr-Latn-RS"/>
        </w:rPr>
        <w:t xml:space="preserve"> </w:t>
      </w:r>
      <w:r w:rsidR="0017353A" w:rsidRPr="00CB29B0">
        <w:rPr>
          <w:sz w:val="22"/>
          <w:szCs w:val="22"/>
          <w:lang w:val="sr-Latn-RS"/>
        </w:rPr>
        <w:t xml:space="preserve">се </w:t>
      </w:r>
      <w:r w:rsidR="008343B1" w:rsidRPr="00CB29B0">
        <w:rPr>
          <w:sz w:val="22"/>
          <w:szCs w:val="22"/>
          <w:lang w:val="sr-Latn-RS"/>
        </w:rPr>
        <w:t>спроводи</w:t>
      </w:r>
      <w:r w:rsidR="00BF5AA5" w:rsidRPr="00CB29B0">
        <w:rPr>
          <w:sz w:val="22"/>
          <w:szCs w:val="22"/>
          <w:lang w:val="sr-Latn-RS"/>
        </w:rPr>
        <w:t xml:space="preserve"> </w:t>
      </w:r>
      <w:r w:rsidR="008343B1" w:rsidRPr="00CB29B0">
        <w:rPr>
          <w:sz w:val="22"/>
          <w:szCs w:val="22"/>
          <w:lang w:val="sr-Latn-RS"/>
        </w:rPr>
        <w:t>на</w:t>
      </w:r>
      <w:r w:rsidR="00BF5AA5" w:rsidRPr="00CB29B0">
        <w:rPr>
          <w:sz w:val="22"/>
          <w:szCs w:val="22"/>
          <w:lang w:val="sr-Latn-RS"/>
        </w:rPr>
        <w:t xml:space="preserve"> </w:t>
      </w:r>
      <w:r w:rsidR="008343B1" w:rsidRPr="00CB29B0">
        <w:rPr>
          <w:sz w:val="22"/>
          <w:szCs w:val="22"/>
          <w:lang w:val="sr-Latn-RS"/>
        </w:rPr>
        <w:t>основу</w:t>
      </w:r>
      <w:r w:rsidR="00BF5AA5" w:rsidRPr="00CB29B0">
        <w:rPr>
          <w:sz w:val="22"/>
          <w:szCs w:val="22"/>
          <w:lang w:val="sr-Latn-RS"/>
        </w:rPr>
        <w:t xml:space="preserve"> </w:t>
      </w:r>
      <w:r w:rsidR="008343B1" w:rsidRPr="00CB29B0">
        <w:rPr>
          <w:sz w:val="22"/>
          <w:szCs w:val="22"/>
          <w:lang w:val="sr-Latn-RS"/>
        </w:rPr>
        <w:t>нађеног</w:t>
      </w:r>
      <w:r w:rsidR="00BF5AA5" w:rsidRPr="00CB29B0">
        <w:rPr>
          <w:sz w:val="22"/>
          <w:szCs w:val="22"/>
          <w:lang w:val="sr-Latn-RS"/>
        </w:rPr>
        <w:t xml:space="preserve"> </w:t>
      </w:r>
      <w:r w:rsidR="008343B1" w:rsidRPr="00CB29B0">
        <w:rPr>
          <w:sz w:val="22"/>
          <w:szCs w:val="22"/>
          <w:lang w:val="sr-Latn-RS"/>
        </w:rPr>
        <w:t>стања</w:t>
      </w:r>
      <w:r w:rsidR="00BF5AA5" w:rsidRPr="00CB29B0">
        <w:rPr>
          <w:sz w:val="22"/>
          <w:szCs w:val="22"/>
          <w:lang w:val="sr-Latn-RS"/>
        </w:rPr>
        <w:t xml:space="preserve"> </w:t>
      </w:r>
      <w:r w:rsidR="008343B1" w:rsidRPr="00CB29B0">
        <w:rPr>
          <w:sz w:val="22"/>
          <w:szCs w:val="22"/>
          <w:lang w:val="sr-Latn-RS"/>
        </w:rPr>
        <w:t>исто</w:t>
      </w:r>
      <w:r w:rsidR="00BF5AA5" w:rsidRPr="00CB29B0">
        <w:rPr>
          <w:sz w:val="22"/>
          <w:szCs w:val="22"/>
          <w:lang w:val="sr-Latn-RS"/>
        </w:rPr>
        <w:t xml:space="preserve"> </w:t>
      </w:r>
      <w:r w:rsidR="008343B1" w:rsidRPr="00CB29B0">
        <w:rPr>
          <w:sz w:val="22"/>
          <w:szCs w:val="22"/>
          <w:lang w:val="sr-Latn-RS"/>
        </w:rPr>
        <w:t>као</w:t>
      </w:r>
      <w:r w:rsidR="00BF5AA5" w:rsidRPr="00CB29B0">
        <w:rPr>
          <w:sz w:val="22"/>
          <w:szCs w:val="22"/>
          <w:lang w:val="sr-Latn-RS"/>
        </w:rPr>
        <w:t xml:space="preserve"> </w:t>
      </w:r>
      <w:r w:rsidR="005D00C6" w:rsidRPr="00CB29B0">
        <w:rPr>
          <w:sz w:val="22"/>
          <w:szCs w:val="22"/>
          <w:lang w:val="sr-Latn-RS"/>
        </w:rPr>
        <w:t xml:space="preserve">по царинској декларацији </w:t>
      </w:r>
      <w:r w:rsidR="008303E9" w:rsidRPr="00CB29B0">
        <w:rPr>
          <w:sz w:val="22"/>
          <w:szCs w:val="22"/>
          <w:lang w:val="sr-Latn-RS"/>
        </w:rPr>
        <w:t xml:space="preserve">поднијетој </w:t>
      </w:r>
      <w:r w:rsidR="008343B1" w:rsidRPr="00CB29B0">
        <w:rPr>
          <w:sz w:val="22"/>
          <w:szCs w:val="22"/>
          <w:lang w:val="sr-Latn-RS"/>
        </w:rPr>
        <w:t>у</w:t>
      </w:r>
      <w:r w:rsidR="00BF5AA5" w:rsidRPr="00CB29B0">
        <w:rPr>
          <w:sz w:val="22"/>
          <w:szCs w:val="22"/>
          <w:lang w:val="sr-Latn-RS"/>
        </w:rPr>
        <w:t xml:space="preserve"> </w:t>
      </w:r>
      <w:r w:rsidR="00685967" w:rsidRPr="00CB29B0">
        <w:rPr>
          <w:sz w:val="22"/>
          <w:szCs w:val="22"/>
          <w:lang w:val="sr-Latn-RS"/>
        </w:rPr>
        <w:t xml:space="preserve">редовном </w:t>
      </w:r>
      <w:r w:rsidR="008343B1" w:rsidRPr="00CB29B0">
        <w:rPr>
          <w:sz w:val="22"/>
          <w:szCs w:val="22"/>
          <w:lang w:val="sr-Latn-RS"/>
        </w:rPr>
        <w:t>поступку</w:t>
      </w:r>
      <w:r w:rsidR="00685967" w:rsidRPr="00CB29B0">
        <w:rPr>
          <w:sz w:val="22"/>
          <w:szCs w:val="22"/>
          <w:lang w:val="sr-Latn-RS"/>
        </w:rPr>
        <w:t>.</w:t>
      </w:r>
    </w:p>
    <w:p w:rsidR="00DE1AF8" w:rsidRPr="00CB29B0" w:rsidRDefault="00DE1AF8" w:rsidP="004546FF">
      <w:pPr>
        <w:pStyle w:val="NoSpacing"/>
        <w:ind w:left="426" w:hanging="426"/>
        <w:jc w:val="both"/>
        <w:rPr>
          <w:sz w:val="22"/>
          <w:szCs w:val="22"/>
          <w:lang w:val="sr-Latn-RS"/>
        </w:rPr>
      </w:pPr>
    </w:p>
    <w:p w:rsidR="002A0099" w:rsidRPr="00CB29B0" w:rsidRDefault="00C82381" w:rsidP="003A0C45">
      <w:pPr>
        <w:pStyle w:val="NoSpacing"/>
        <w:numPr>
          <w:ilvl w:val="0"/>
          <w:numId w:val="49"/>
        </w:numPr>
        <w:ind w:left="426" w:hanging="426"/>
        <w:jc w:val="both"/>
        <w:rPr>
          <w:sz w:val="22"/>
          <w:szCs w:val="22"/>
          <w:lang w:val="sr-Latn-RS"/>
        </w:rPr>
      </w:pPr>
      <w:r w:rsidRPr="00CB29B0">
        <w:rPr>
          <w:sz w:val="22"/>
          <w:szCs w:val="22"/>
          <w:lang w:val="sr-Latn-RS"/>
        </w:rPr>
        <w:t xml:space="preserve">Ако царински службеник по доласку на преглед робе у одобрени простор имаоца одобрења не затекне робу, сматра се да је роба </w:t>
      </w:r>
      <w:r w:rsidR="002314A7" w:rsidRPr="00CB29B0">
        <w:rPr>
          <w:sz w:val="22"/>
          <w:szCs w:val="22"/>
          <w:lang w:val="sr-Latn-RS"/>
        </w:rPr>
        <w:t xml:space="preserve">у поступку кућног увозног царињења </w:t>
      </w:r>
      <w:r w:rsidRPr="00CB29B0">
        <w:rPr>
          <w:sz w:val="22"/>
          <w:szCs w:val="22"/>
          <w:lang w:val="sr-Latn-RS"/>
        </w:rPr>
        <w:t>изузета испод царинског надзора.</w:t>
      </w:r>
    </w:p>
    <w:p w:rsidR="002A0099" w:rsidRPr="00CB29B0" w:rsidRDefault="002A0099" w:rsidP="002A0099">
      <w:pPr>
        <w:pStyle w:val="NoSpacing"/>
        <w:ind w:left="426"/>
        <w:jc w:val="both"/>
        <w:rPr>
          <w:sz w:val="22"/>
          <w:szCs w:val="22"/>
          <w:lang w:val="sr-Latn-RS"/>
        </w:rPr>
      </w:pPr>
    </w:p>
    <w:p w:rsidR="005945F0" w:rsidRPr="00CB29B0" w:rsidRDefault="002A0099" w:rsidP="003A0C45">
      <w:pPr>
        <w:pStyle w:val="NoSpacing"/>
        <w:numPr>
          <w:ilvl w:val="0"/>
          <w:numId w:val="49"/>
        </w:numPr>
        <w:ind w:left="426" w:hanging="426"/>
        <w:jc w:val="both"/>
        <w:rPr>
          <w:sz w:val="22"/>
          <w:szCs w:val="22"/>
          <w:lang w:val="sr-Latn-RS"/>
        </w:rPr>
      </w:pPr>
      <w:r w:rsidRPr="00CB29B0">
        <w:rPr>
          <w:sz w:val="22"/>
          <w:szCs w:val="22"/>
          <w:lang w:val="sr-Latn-RS"/>
        </w:rPr>
        <w:t xml:space="preserve">У случају из става (7) овог члана, царински службеник, који је извршио преглед робе, прегледаће и претходна три поступка спроведена по кућном увозном царињењу (на зеленој траци селективитета) и документацију везану за те </w:t>
      </w:r>
      <w:r w:rsidR="00E6119F" w:rsidRPr="00CB29B0">
        <w:rPr>
          <w:sz w:val="22"/>
          <w:szCs w:val="22"/>
          <w:lang w:val="sr-Latn-RS"/>
        </w:rPr>
        <w:t>поступке</w:t>
      </w:r>
      <w:r w:rsidR="00FA7B56" w:rsidRPr="00CB29B0">
        <w:rPr>
          <w:sz w:val="22"/>
          <w:szCs w:val="22"/>
          <w:lang w:val="sr-Latn-RS"/>
        </w:rPr>
        <w:t>.</w:t>
      </w:r>
      <w:r w:rsidRPr="00CB29B0">
        <w:rPr>
          <w:sz w:val="22"/>
          <w:szCs w:val="22"/>
          <w:lang w:val="sr-Latn-RS"/>
        </w:rPr>
        <w:t xml:space="preserve"> </w:t>
      </w:r>
      <w:r w:rsidR="00FA7B56" w:rsidRPr="00CB29B0">
        <w:rPr>
          <w:sz w:val="22"/>
          <w:szCs w:val="22"/>
          <w:lang w:val="sr-Latn-RS"/>
        </w:rPr>
        <w:t xml:space="preserve">О резултатима провјере сачињава забиљешку у два примјерка, од којих један уручује </w:t>
      </w:r>
      <w:r w:rsidR="009F0ED0" w:rsidRPr="00CB29B0">
        <w:rPr>
          <w:sz w:val="22"/>
          <w:szCs w:val="22"/>
          <w:lang w:val="sr-Latn-RS"/>
        </w:rPr>
        <w:t>имаоцу одобрења</w:t>
      </w:r>
      <w:r w:rsidRPr="00CB29B0">
        <w:rPr>
          <w:sz w:val="22"/>
          <w:szCs w:val="22"/>
          <w:lang w:val="sr-Latn-RS"/>
        </w:rPr>
        <w:t>, а други примјерак задржа</w:t>
      </w:r>
      <w:r w:rsidR="009F0ED0" w:rsidRPr="00CB29B0">
        <w:rPr>
          <w:sz w:val="22"/>
          <w:szCs w:val="22"/>
          <w:lang w:val="sr-Latn-RS"/>
        </w:rPr>
        <w:t>ва</w:t>
      </w:r>
      <w:r w:rsidRPr="00CB29B0">
        <w:rPr>
          <w:sz w:val="22"/>
          <w:szCs w:val="22"/>
          <w:lang w:val="sr-Latn-RS"/>
        </w:rPr>
        <w:t xml:space="preserve"> у службеној евиденцији надзорне царинске канцеларије уз предметно одобрење</w:t>
      </w:r>
      <w:r w:rsidR="009F0ED0" w:rsidRPr="00CB29B0">
        <w:rPr>
          <w:sz w:val="22"/>
          <w:szCs w:val="22"/>
          <w:lang w:val="sr-Latn-RS"/>
        </w:rPr>
        <w:t xml:space="preserve"> о кућном у</w:t>
      </w:r>
      <w:r w:rsidRPr="00CB29B0">
        <w:rPr>
          <w:sz w:val="22"/>
          <w:szCs w:val="22"/>
          <w:lang w:val="sr-Latn-RS"/>
        </w:rPr>
        <w:t xml:space="preserve">возном царињењу. </w:t>
      </w:r>
      <w:r w:rsidR="00D53648" w:rsidRPr="00CB29B0">
        <w:rPr>
          <w:sz w:val="22"/>
          <w:szCs w:val="22"/>
          <w:lang w:val="sr-Latn-RS"/>
        </w:rPr>
        <w:t>У инспекцијски акт увозних царинских декларација</w:t>
      </w:r>
      <w:r w:rsidR="00BF34AE" w:rsidRPr="00CB29B0">
        <w:rPr>
          <w:sz w:val="22"/>
          <w:szCs w:val="22"/>
          <w:lang w:val="sr-Latn-RS"/>
        </w:rPr>
        <w:t xml:space="preserve"> </w:t>
      </w:r>
      <w:r w:rsidR="00CA08C4" w:rsidRPr="00CB29B0">
        <w:rPr>
          <w:sz w:val="22"/>
          <w:szCs w:val="22"/>
          <w:lang w:val="sr-Latn-RS"/>
        </w:rPr>
        <w:t xml:space="preserve">које је провјерио уписује сажето резултате провјере и податке о забиљешци. </w:t>
      </w:r>
    </w:p>
    <w:p w:rsidR="00FA7B56" w:rsidRPr="00CB29B0" w:rsidRDefault="00FA7B56" w:rsidP="005945F0">
      <w:pPr>
        <w:pStyle w:val="NoSpacing"/>
        <w:ind w:left="426"/>
        <w:jc w:val="both"/>
        <w:rPr>
          <w:sz w:val="22"/>
          <w:szCs w:val="22"/>
          <w:lang w:val="sr-Latn-RS"/>
        </w:rPr>
      </w:pPr>
    </w:p>
    <w:p w:rsidR="00DE1AF8" w:rsidRPr="00CB29B0" w:rsidRDefault="00DE1AF8" w:rsidP="003A0C45">
      <w:pPr>
        <w:pStyle w:val="NoSpacing"/>
        <w:numPr>
          <w:ilvl w:val="0"/>
          <w:numId w:val="49"/>
        </w:numPr>
        <w:ind w:left="426" w:hanging="426"/>
        <w:jc w:val="both"/>
        <w:rPr>
          <w:sz w:val="22"/>
          <w:szCs w:val="22"/>
          <w:lang w:val="sr-Latn-RS"/>
        </w:rPr>
      </w:pPr>
      <w:r w:rsidRPr="00CB29B0">
        <w:rPr>
          <w:sz w:val="22"/>
          <w:szCs w:val="22"/>
          <w:lang w:val="sr-Latn-RS"/>
        </w:rPr>
        <w:t xml:space="preserve">Када регистрована царинска </w:t>
      </w:r>
      <w:r w:rsidRPr="00A36760">
        <w:rPr>
          <w:sz w:val="22"/>
          <w:szCs w:val="22"/>
          <w:lang w:val="sr-Latn-RS"/>
        </w:rPr>
        <w:t xml:space="preserve">декларацији </w:t>
      </w:r>
      <w:r w:rsidR="00D07A11" w:rsidRPr="00A36760">
        <w:rPr>
          <w:sz w:val="22"/>
          <w:szCs w:val="22"/>
          <w:lang w:val="sr-Latn-RS"/>
        </w:rPr>
        <w:t xml:space="preserve">IM H </w:t>
      </w:r>
      <w:r w:rsidR="009327AE" w:rsidRPr="00A36760">
        <w:rPr>
          <w:sz w:val="22"/>
          <w:szCs w:val="22"/>
          <w:lang w:val="sr-Latn-RS"/>
        </w:rPr>
        <w:t>из члана 29</w:t>
      </w:r>
      <w:r w:rsidRPr="00A36760">
        <w:rPr>
          <w:sz w:val="22"/>
          <w:szCs w:val="22"/>
          <w:lang w:val="sr-Latn-RS"/>
        </w:rPr>
        <w:t>. овог упутства</w:t>
      </w:r>
      <w:r w:rsidR="00890365" w:rsidRPr="00A36760">
        <w:rPr>
          <w:sz w:val="22"/>
          <w:szCs w:val="22"/>
          <w:lang w:val="sr-Latn-RS"/>
        </w:rPr>
        <w:t xml:space="preserve">, путем </w:t>
      </w:r>
      <w:r w:rsidR="00D56B1B" w:rsidRPr="00A36760">
        <w:rPr>
          <w:sz w:val="22"/>
          <w:szCs w:val="22"/>
          <w:lang w:val="sr-Latn-RS"/>
        </w:rPr>
        <w:t xml:space="preserve">царинског </w:t>
      </w:r>
      <w:r w:rsidRPr="00A36760">
        <w:rPr>
          <w:sz w:val="22"/>
          <w:szCs w:val="22"/>
          <w:lang w:val="sr-Latn-RS"/>
        </w:rPr>
        <w:t>информацион</w:t>
      </w:r>
      <w:r w:rsidR="00890365" w:rsidRPr="00A36760">
        <w:rPr>
          <w:sz w:val="22"/>
          <w:szCs w:val="22"/>
          <w:lang w:val="sr-Latn-RS"/>
        </w:rPr>
        <w:t>ог</w:t>
      </w:r>
      <w:r w:rsidRPr="00A36760">
        <w:rPr>
          <w:sz w:val="22"/>
          <w:szCs w:val="22"/>
          <w:lang w:val="sr-Latn-RS"/>
        </w:rPr>
        <w:t xml:space="preserve"> </w:t>
      </w:r>
      <w:r w:rsidR="00890365" w:rsidRPr="00A36760">
        <w:rPr>
          <w:sz w:val="22"/>
          <w:szCs w:val="22"/>
          <w:lang w:val="sr-Latn-RS"/>
        </w:rPr>
        <w:t>подсистема</w:t>
      </w:r>
      <w:r w:rsidR="00D56B1B" w:rsidRPr="00A36760">
        <w:rPr>
          <w:sz w:val="22"/>
          <w:szCs w:val="22"/>
          <w:lang w:val="sr-Latn-RS"/>
        </w:rPr>
        <w:t xml:space="preserve"> ''ASYCUDA</w:t>
      </w:r>
      <w:r w:rsidR="00191F8B" w:rsidRPr="00A36760">
        <w:rPr>
          <w:sz w:val="22"/>
          <w:szCs w:val="22"/>
          <w:lang w:val="sr-Latn-RS"/>
        </w:rPr>
        <w:t xml:space="preserve"> World</w:t>
      </w:r>
      <w:r w:rsidR="00D56B1B" w:rsidRPr="00A36760">
        <w:rPr>
          <w:sz w:val="22"/>
          <w:szCs w:val="22"/>
          <w:lang w:val="sr-Latn-RS"/>
        </w:rPr>
        <w:t>''</w:t>
      </w:r>
      <w:r w:rsidR="0022682D" w:rsidRPr="00A36760">
        <w:rPr>
          <w:sz w:val="22"/>
          <w:szCs w:val="22"/>
          <w:lang w:val="sr-Latn-RS"/>
        </w:rPr>
        <w:t>,</w:t>
      </w:r>
      <w:r w:rsidR="00890365" w:rsidRPr="00A36760">
        <w:rPr>
          <w:sz w:val="22"/>
          <w:szCs w:val="22"/>
          <w:lang w:val="sr-Latn-RS"/>
        </w:rPr>
        <w:t xml:space="preserve"> </w:t>
      </w:r>
      <w:r w:rsidRPr="00A36760">
        <w:rPr>
          <w:sz w:val="22"/>
          <w:szCs w:val="22"/>
          <w:lang w:val="sr-Latn-RS"/>
        </w:rPr>
        <w:t xml:space="preserve">добије статус </w:t>
      </w:r>
      <w:r w:rsidR="0022682D" w:rsidRPr="00A36760">
        <w:rPr>
          <w:sz w:val="22"/>
          <w:szCs w:val="22"/>
          <w:lang w:val="sr-Latn-RS"/>
        </w:rPr>
        <w:t>''L број</w:t>
      </w:r>
      <w:r w:rsidR="0022682D" w:rsidRPr="00CB29B0">
        <w:rPr>
          <w:sz w:val="22"/>
          <w:szCs w:val="22"/>
          <w:lang w:val="sr-Latn-RS"/>
        </w:rPr>
        <w:t xml:space="preserve"> процјене''</w:t>
      </w:r>
      <w:r w:rsidRPr="00CB29B0">
        <w:rPr>
          <w:sz w:val="22"/>
          <w:szCs w:val="22"/>
          <w:lang w:val="sr-Latn-RS"/>
        </w:rPr>
        <w:t>,</w:t>
      </w:r>
      <w:r w:rsidR="00E646D2" w:rsidRPr="00CB29B0">
        <w:rPr>
          <w:sz w:val="22"/>
          <w:szCs w:val="22"/>
          <w:lang w:val="sr-Latn-RS"/>
        </w:rPr>
        <w:t xml:space="preserve"> тада је </w:t>
      </w:r>
      <w:r w:rsidRPr="00CB29B0">
        <w:rPr>
          <w:sz w:val="22"/>
          <w:szCs w:val="22"/>
          <w:lang w:val="sr-Latn-RS"/>
        </w:rPr>
        <w:t>роба пуштена</w:t>
      </w:r>
      <w:r w:rsidR="00DD297F" w:rsidRPr="00CB29B0">
        <w:rPr>
          <w:sz w:val="22"/>
          <w:szCs w:val="22"/>
          <w:lang w:val="sr-Latn-RS"/>
        </w:rPr>
        <w:t>.</w:t>
      </w:r>
      <w:r w:rsidR="008A637F" w:rsidRPr="00CB29B0">
        <w:rPr>
          <w:sz w:val="22"/>
          <w:szCs w:val="22"/>
          <w:lang w:val="sr-Latn-RS"/>
        </w:rPr>
        <w:t xml:space="preserve"> </w:t>
      </w:r>
      <w:r w:rsidR="00DD297F" w:rsidRPr="00CB29B0">
        <w:rPr>
          <w:sz w:val="22"/>
          <w:szCs w:val="22"/>
          <w:lang w:val="sr-Latn-RS"/>
        </w:rPr>
        <w:t>Д</w:t>
      </w:r>
      <w:r w:rsidR="0022682D" w:rsidRPr="00CB29B0">
        <w:rPr>
          <w:sz w:val="22"/>
          <w:szCs w:val="22"/>
          <w:lang w:val="sr-Latn-RS"/>
        </w:rPr>
        <w:t xml:space="preserve">атум пуштања робе </w:t>
      </w:r>
      <w:r w:rsidR="008A637F" w:rsidRPr="00CB29B0">
        <w:rPr>
          <w:sz w:val="22"/>
          <w:szCs w:val="22"/>
          <w:lang w:val="sr-Latn-RS"/>
        </w:rPr>
        <w:t>је да</w:t>
      </w:r>
      <w:r w:rsidR="0022682D" w:rsidRPr="00CB29B0">
        <w:rPr>
          <w:sz w:val="22"/>
          <w:szCs w:val="22"/>
          <w:lang w:val="sr-Latn-RS"/>
        </w:rPr>
        <w:t>тум додје</w:t>
      </w:r>
      <w:r w:rsidR="00271094" w:rsidRPr="00CB29B0">
        <w:rPr>
          <w:sz w:val="22"/>
          <w:szCs w:val="22"/>
          <w:lang w:val="sr-Latn-RS"/>
        </w:rPr>
        <w:t>л</w:t>
      </w:r>
      <w:r w:rsidR="0022682D" w:rsidRPr="00CB29B0">
        <w:rPr>
          <w:sz w:val="22"/>
          <w:szCs w:val="22"/>
          <w:lang w:val="sr-Latn-RS"/>
        </w:rPr>
        <w:t xml:space="preserve">е </w:t>
      </w:r>
      <w:r w:rsidR="00271094" w:rsidRPr="00CB29B0">
        <w:rPr>
          <w:sz w:val="22"/>
          <w:szCs w:val="22"/>
          <w:lang w:val="sr-Latn-RS"/>
        </w:rPr>
        <w:t xml:space="preserve">''L број процјене'', који датум наведени систем аутоматски исписује у поље Б декларације, </w:t>
      </w:r>
      <w:r w:rsidRPr="00CB29B0">
        <w:rPr>
          <w:sz w:val="22"/>
          <w:szCs w:val="22"/>
          <w:lang w:val="sr-Latn-RS"/>
        </w:rPr>
        <w:t xml:space="preserve">од ког момента ималац одобрења може располагати робом у складу са </w:t>
      </w:r>
      <w:r w:rsidR="001E6AC4" w:rsidRPr="00CB29B0">
        <w:rPr>
          <w:sz w:val="22"/>
          <w:szCs w:val="22"/>
          <w:lang w:val="sr-Latn-RS"/>
        </w:rPr>
        <w:t xml:space="preserve">царинским </w:t>
      </w:r>
      <w:r w:rsidRPr="00CB29B0">
        <w:rPr>
          <w:sz w:val="22"/>
          <w:szCs w:val="22"/>
          <w:lang w:val="sr-Latn-RS"/>
        </w:rPr>
        <w:t>поступком</w:t>
      </w:r>
      <w:r w:rsidR="006115EA" w:rsidRPr="00CB29B0">
        <w:rPr>
          <w:sz w:val="22"/>
          <w:szCs w:val="22"/>
          <w:lang w:val="sr-Latn-RS"/>
        </w:rPr>
        <w:t xml:space="preserve"> у који је</w:t>
      </w:r>
      <w:r w:rsidR="00D07A11" w:rsidRPr="00CB29B0">
        <w:rPr>
          <w:sz w:val="22"/>
          <w:szCs w:val="22"/>
          <w:lang w:val="sr-Latn-RS"/>
        </w:rPr>
        <w:t xml:space="preserve"> по тој декларацији </w:t>
      </w:r>
      <w:r w:rsidR="006115EA" w:rsidRPr="00CB29B0">
        <w:rPr>
          <w:sz w:val="22"/>
          <w:szCs w:val="22"/>
          <w:lang w:val="sr-Latn-RS"/>
        </w:rPr>
        <w:t>стаљена по кућном увозном царињењу</w:t>
      </w:r>
      <w:r w:rsidRPr="00CB29B0">
        <w:rPr>
          <w:sz w:val="22"/>
          <w:szCs w:val="22"/>
          <w:lang w:val="sr-Latn-RS"/>
        </w:rPr>
        <w:t xml:space="preserve">. </w:t>
      </w:r>
    </w:p>
    <w:p w:rsidR="00A76F74" w:rsidRPr="00CB29B0" w:rsidRDefault="00A76F74" w:rsidP="004546FF">
      <w:pPr>
        <w:pStyle w:val="NoSpacing"/>
        <w:ind w:left="426" w:hanging="426"/>
        <w:jc w:val="both"/>
        <w:rPr>
          <w:sz w:val="22"/>
          <w:szCs w:val="22"/>
          <w:lang w:val="sr-Latn-RS"/>
        </w:rPr>
      </w:pPr>
    </w:p>
    <w:p w:rsidR="00FE6A4B" w:rsidRPr="00CB29B0" w:rsidRDefault="008D7FB3" w:rsidP="003A0C45">
      <w:pPr>
        <w:pStyle w:val="NoSpacing"/>
        <w:numPr>
          <w:ilvl w:val="0"/>
          <w:numId w:val="49"/>
        </w:numPr>
        <w:ind w:left="426" w:hanging="426"/>
        <w:jc w:val="both"/>
        <w:rPr>
          <w:sz w:val="22"/>
          <w:szCs w:val="22"/>
          <w:lang w:val="sr-Latn-RS"/>
        </w:rPr>
      </w:pPr>
      <w:r w:rsidRPr="00CB29B0">
        <w:rPr>
          <w:sz w:val="22"/>
          <w:szCs w:val="22"/>
          <w:lang w:val="sr-Latn-RS"/>
        </w:rPr>
        <w:t xml:space="preserve"> </w:t>
      </w:r>
      <w:r w:rsidR="00A429A3" w:rsidRPr="00CB29B0">
        <w:rPr>
          <w:sz w:val="22"/>
          <w:szCs w:val="22"/>
          <w:lang w:val="sr-Latn-RS"/>
        </w:rPr>
        <w:t>Ималац</w:t>
      </w:r>
      <w:r w:rsidR="00FE6A4B" w:rsidRPr="00CB29B0">
        <w:rPr>
          <w:sz w:val="22"/>
          <w:szCs w:val="22"/>
          <w:lang w:val="sr-Latn-RS"/>
        </w:rPr>
        <w:t xml:space="preserve"> </w:t>
      </w:r>
      <w:r w:rsidR="008343B1" w:rsidRPr="00CB29B0">
        <w:rPr>
          <w:sz w:val="22"/>
          <w:szCs w:val="22"/>
          <w:lang w:val="sr-Latn-RS"/>
        </w:rPr>
        <w:t>одобрења</w:t>
      </w:r>
      <w:r w:rsidR="00FE6A4B" w:rsidRPr="00CB29B0">
        <w:rPr>
          <w:sz w:val="22"/>
          <w:szCs w:val="22"/>
          <w:lang w:val="sr-Latn-RS"/>
        </w:rPr>
        <w:t xml:space="preserve"> </w:t>
      </w:r>
      <w:r w:rsidR="008343B1" w:rsidRPr="00CB29B0">
        <w:rPr>
          <w:sz w:val="22"/>
          <w:szCs w:val="22"/>
          <w:lang w:val="sr-Latn-RS"/>
        </w:rPr>
        <w:t>или</w:t>
      </w:r>
      <w:r w:rsidR="00FE6A4B" w:rsidRPr="00CB29B0">
        <w:rPr>
          <w:sz w:val="22"/>
          <w:szCs w:val="22"/>
          <w:lang w:val="sr-Latn-RS"/>
        </w:rPr>
        <w:t xml:space="preserve"> </w:t>
      </w:r>
      <w:r w:rsidR="008343B1" w:rsidRPr="00CB29B0">
        <w:rPr>
          <w:sz w:val="22"/>
          <w:szCs w:val="22"/>
          <w:lang w:val="sr-Latn-RS"/>
        </w:rPr>
        <w:t>његов</w:t>
      </w:r>
      <w:r w:rsidR="00CC0A08" w:rsidRPr="00CB29B0">
        <w:rPr>
          <w:sz w:val="22"/>
          <w:szCs w:val="22"/>
          <w:lang w:val="sr-Latn-RS"/>
        </w:rPr>
        <w:t xml:space="preserve"> </w:t>
      </w:r>
      <w:r w:rsidR="008343B1" w:rsidRPr="00CB29B0">
        <w:rPr>
          <w:sz w:val="22"/>
          <w:szCs w:val="22"/>
          <w:lang w:val="sr-Latn-RS"/>
        </w:rPr>
        <w:t>заступник</w:t>
      </w:r>
      <w:r w:rsidR="00FE6A4B" w:rsidRPr="00CB29B0">
        <w:rPr>
          <w:sz w:val="22"/>
          <w:szCs w:val="22"/>
          <w:lang w:val="sr-Latn-RS"/>
        </w:rPr>
        <w:t xml:space="preserve"> (</w:t>
      </w:r>
      <w:r w:rsidR="008343B1" w:rsidRPr="00CB29B0">
        <w:rPr>
          <w:sz w:val="22"/>
          <w:szCs w:val="22"/>
          <w:lang w:val="sr-Latn-RS"/>
        </w:rPr>
        <w:t>ако</w:t>
      </w:r>
      <w:r w:rsidR="00FE6A4B" w:rsidRPr="00CB29B0">
        <w:rPr>
          <w:sz w:val="22"/>
          <w:szCs w:val="22"/>
          <w:lang w:val="sr-Latn-RS"/>
        </w:rPr>
        <w:t xml:space="preserve"> </w:t>
      </w:r>
      <w:r w:rsidR="008343B1" w:rsidRPr="00CB29B0">
        <w:rPr>
          <w:sz w:val="22"/>
          <w:szCs w:val="22"/>
          <w:lang w:val="sr-Latn-RS"/>
        </w:rPr>
        <w:t>га</w:t>
      </w:r>
      <w:r w:rsidR="00FE6A4B" w:rsidRPr="00CB29B0">
        <w:rPr>
          <w:sz w:val="22"/>
          <w:szCs w:val="22"/>
          <w:lang w:val="sr-Latn-RS"/>
        </w:rPr>
        <w:t xml:space="preserve"> </w:t>
      </w:r>
      <w:r w:rsidR="008343B1" w:rsidRPr="00CB29B0">
        <w:rPr>
          <w:sz w:val="22"/>
          <w:szCs w:val="22"/>
          <w:lang w:val="sr-Latn-RS"/>
        </w:rPr>
        <w:t>има</w:t>
      </w:r>
      <w:r w:rsidR="00FE6A4B" w:rsidRPr="00CB29B0">
        <w:rPr>
          <w:sz w:val="22"/>
          <w:szCs w:val="22"/>
          <w:lang w:val="sr-Latn-RS"/>
        </w:rPr>
        <w:t xml:space="preserve">), </w:t>
      </w:r>
      <w:r w:rsidR="008343B1" w:rsidRPr="00CB29B0">
        <w:rPr>
          <w:sz w:val="22"/>
          <w:szCs w:val="22"/>
          <w:lang w:val="sr-Latn-RS"/>
        </w:rPr>
        <w:t>као</w:t>
      </w:r>
      <w:r w:rsidR="00FE6A4B" w:rsidRPr="00CB29B0">
        <w:rPr>
          <w:sz w:val="22"/>
          <w:szCs w:val="22"/>
          <w:lang w:val="sr-Latn-RS"/>
        </w:rPr>
        <w:t xml:space="preserve"> </w:t>
      </w:r>
      <w:r w:rsidR="008343B1" w:rsidRPr="00CB29B0">
        <w:rPr>
          <w:sz w:val="22"/>
          <w:szCs w:val="22"/>
          <w:lang w:val="sr-Latn-RS"/>
        </w:rPr>
        <w:t>екстерни</w:t>
      </w:r>
      <w:r w:rsidR="00FE6A4B" w:rsidRPr="00CB29B0">
        <w:rPr>
          <w:sz w:val="22"/>
          <w:szCs w:val="22"/>
          <w:lang w:val="sr-Latn-RS"/>
        </w:rPr>
        <w:t xml:space="preserve"> </w:t>
      </w:r>
      <w:r w:rsidR="008343B1" w:rsidRPr="00CB29B0">
        <w:rPr>
          <w:sz w:val="22"/>
          <w:szCs w:val="22"/>
          <w:lang w:val="sr-Latn-RS"/>
        </w:rPr>
        <w:t>корисник</w:t>
      </w:r>
      <w:r w:rsidR="00FE6A4B" w:rsidRPr="00CB29B0">
        <w:rPr>
          <w:sz w:val="22"/>
          <w:szCs w:val="22"/>
          <w:lang w:val="sr-Latn-RS"/>
        </w:rPr>
        <w:t xml:space="preserve"> </w:t>
      </w:r>
      <w:r w:rsidR="006418C0" w:rsidRPr="00CB29B0">
        <w:rPr>
          <w:sz w:val="22"/>
          <w:szCs w:val="22"/>
          <w:lang w:val="sr-Latn-RS"/>
        </w:rPr>
        <w:t xml:space="preserve">царинског </w:t>
      </w:r>
      <w:r w:rsidR="008343B1" w:rsidRPr="00CB29B0">
        <w:rPr>
          <w:sz w:val="22"/>
          <w:szCs w:val="22"/>
          <w:lang w:val="sr-Latn-RS"/>
        </w:rPr>
        <w:t>информационог</w:t>
      </w:r>
      <w:r w:rsidR="00FE6A4B" w:rsidRPr="00CB29B0">
        <w:rPr>
          <w:sz w:val="22"/>
          <w:szCs w:val="22"/>
          <w:lang w:val="sr-Latn-RS"/>
        </w:rPr>
        <w:t xml:space="preserve"> </w:t>
      </w:r>
      <w:r w:rsidR="006418C0" w:rsidRPr="00A36760">
        <w:rPr>
          <w:sz w:val="22"/>
          <w:szCs w:val="22"/>
          <w:lang w:val="sr-Latn-RS"/>
        </w:rPr>
        <w:t>под</w:t>
      </w:r>
      <w:r w:rsidR="008343B1" w:rsidRPr="00A36760">
        <w:rPr>
          <w:sz w:val="22"/>
          <w:szCs w:val="22"/>
          <w:lang w:val="sr-Latn-RS"/>
        </w:rPr>
        <w:t>система</w:t>
      </w:r>
      <w:r w:rsidR="00D56B1B" w:rsidRPr="00A36760">
        <w:rPr>
          <w:sz w:val="22"/>
          <w:szCs w:val="22"/>
          <w:lang w:val="sr-Latn-RS"/>
        </w:rPr>
        <w:t xml:space="preserve"> ''ASYCUDA</w:t>
      </w:r>
      <w:r w:rsidR="00191F8B" w:rsidRPr="00A36760">
        <w:rPr>
          <w:sz w:val="22"/>
          <w:szCs w:val="22"/>
          <w:lang w:val="sr-Latn-RS"/>
        </w:rPr>
        <w:t xml:space="preserve"> World</w:t>
      </w:r>
      <w:r w:rsidR="00D56B1B" w:rsidRPr="00A36760">
        <w:rPr>
          <w:sz w:val="22"/>
          <w:szCs w:val="22"/>
          <w:lang w:val="sr-Latn-RS"/>
        </w:rPr>
        <w:t>''</w:t>
      </w:r>
      <w:r w:rsidR="00FE6A4B" w:rsidRPr="00A36760">
        <w:rPr>
          <w:sz w:val="22"/>
          <w:szCs w:val="22"/>
          <w:lang w:val="sr-Latn-RS"/>
        </w:rPr>
        <w:t xml:space="preserve">, </w:t>
      </w:r>
      <w:r w:rsidR="008343B1" w:rsidRPr="00A36760">
        <w:rPr>
          <w:sz w:val="22"/>
          <w:szCs w:val="22"/>
          <w:lang w:val="sr-Latn-RS"/>
        </w:rPr>
        <w:t>статусе</w:t>
      </w:r>
      <w:r w:rsidR="00FE6A4B" w:rsidRPr="00A36760">
        <w:rPr>
          <w:sz w:val="22"/>
          <w:szCs w:val="22"/>
          <w:lang w:val="sr-Latn-RS"/>
        </w:rPr>
        <w:t xml:space="preserve"> </w:t>
      </w:r>
      <w:r w:rsidR="008343B1" w:rsidRPr="00A36760">
        <w:rPr>
          <w:sz w:val="22"/>
          <w:szCs w:val="22"/>
          <w:lang w:val="sr-Latn-RS"/>
        </w:rPr>
        <w:t>својих</w:t>
      </w:r>
      <w:r w:rsidR="00FE6A4B" w:rsidRPr="00A36760">
        <w:rPr>
          <w:sz w:val="22"/>
          <w:szCs w:val="22"/>
          <w:lang w:val="sr-Latn-RS"/>
        </w:rPr>
        <w:t xml:space="preserve"> </w:t>
      </w:r>
      <w:r w:rsidR="008343B1" w:rsidRPr="00A36760">
        <w:rPr>
          <w:sz w:val="22"/>
          <w:szCs w:val="22"/>
          <w:lang w:val="sr-Latn-RS"/>
        </w:rPr>
        <w:t>царинских</w:t>
      </w:r>
      <w:r w:rsidR="00FE6A4B" w:rsidRPr="00A36760">
        <w:rPr>
          <w:sz w:val="22"/>
          <w:szCs w:val="22"/>
          <w:lang w:val="sr-Latn-RS"/>
        </w:rPr>
        <w:t xml:space="preserve"> </w:t>
      </w:r>
      <w:r w:rsidR="00C92E84" w:rsidRPr="00A36760">
        <w:rPr>
          <w:sz w:val="22"/>
          <w:szCs w:val="22"/>
          <w:lang w:val="sr-Latn-RS"/>
        </w:rPr>
        <w:t>декларација</w:t>
      </w:r>
      <w:r w:rsidR="00FE6A4B" w:rsidRPr="00A36760">
        <w:rPr>
          <w:sz w:val="22"/>
          <w:szCs w:val="22"/>
          <w:lang w:val="sr-Latn-RS"/>
        </w:rPr>
        <w:t xml:space="preserve"> </w:t>
      </w:r>
      <w:r w:rsidR="00AB497C" w:rsidRPr="00A36760">
        <w:rPr>
          <w:sz w:val="22"/>
          <w:szCs w:val="22"/>
          <w:lang w:val="sr-Latn-RS"/>
        </w:rPr>
        <w:t>IM H п</w:t>
      </w:r>
      <w:r w:rsidR="008343B1" w:rsidRPr="00A36760">
        <w:rPr>
          <w:sz w:val="22"/>
          <w:szCs w:val="22"/>
          <w:lang w:val="sr-Latn-RS"/>
        </w:rPr>
        <w:t>о</w:t>
      </w:r>
      <w:r w:rsidR="00FE6A4B" w:rsidRPr="00A36760">
        <w:rPr>
          <w:sz w:val="22"/>
          <w:szCs w:val="22"/>
          <w:lang w:val="sr-Latn-RS"/>
        </w:rPr>
        <w:t xml:space="preserve"> </w:t>
      </w:r>
      <w:r w:rsidR="000F590F" w:rsidRPr="00A36760">
        <w:rPr>
          <w:sz w:val="22"/>
          <w:szCs w:val="22"/>
          <w:lang w:val="sr-Latn-RS"/>
        </w:rPr>
        <w:t>кућно</w:t>
      </w:r>
      <w:r w:rsidR="008343B1" w:rsidRPr="00A36760">
        <w:rPr>
          <w:sz w:val="22"/>
          <w:szCs w:val="22"/>
          <w:lang w:val="sr-Latn-RS"/>
        </w:rPr>
        <w:t>м</w:t>
      </w:r>
      <w:r w:rsidR="00FE6A4B" w:rsidRPr="00A36760">
        <w:rPr>
          <w:sz w:val="22"/>
          <w:szCs w:val="22"/>
          <w:lang w:val="sr-Latn-RS"/>
        </w:rPr>
        <w:t xml:space="preserve"> </w:t>
      </w:r>
      <w:r w:rsidR="008343B1" w:rsidRPr="00A36760">
        <w:rPr>
          <w:sz w:val="22"/>
          <w:szCs w:val="22"/>
          <w:lang w:val="sr-Latn-RS"/>
        </w:rPr>
        <w:t>увозном</w:t>
      </w:r>
      <w:r w:rsidR="00FE6A4B" w:rsidRPr="00A36760">
        <w:rPr>
          <w:sz w:val="22"/>
          <w:szCs w:val="22"/>
          <w:lang w:val="sr-Latn-RS"/>
        </w:rPr>
        <w:t xml:space="preserve"> </w:t>
      </w:r>
      <w:r w:rsidR="008343B1" w:rsidRPr="00A36760">
        <w:rPr>
          <w:sz w:val="22"/>
          <w:szCs w:val="22"/>
          <w:lang w:val="sr-Latn-RS"/>
        </w:rPr>
        <w:t>царињењу</w:t>
      </w:r>
      <w:r w:rsidR="00FE6A4B" w:rsidRPr="00A36760">
        <w:rPr>
          <w:sz w:val="22"/>
          <w:szCs w:val="22"/>
          <w:lang w:val="sr-Latn-RS"/>
        </w:rPr>
        <w:t xml:space="preserve"> </w:t>
      </w:r>
      <w:r w:rsidR="008343B1" w:rsidRPr="00A36760">
        <w:rPr>
          <w:sz w:val="22"/>
          <w:szCs w:val="22"/>
          <w:lang w:val="sr-Latn-RS"/>
        </w:rPr>
        <w:t>прати</w:t>
      </w:r>
      <w:r w:rsidR="00FE6A4B" w:rsidRPr="00A36760">
        <w:rPr>
          <w:sz w:val="22"/>
          <w:szCs w:val="22"/>
          <w:lang w:val="sr-Latn-RS"/>
        </w:rPr>
        <w:t xml:space="preserve"> </w:t>
      </w:r>
      <w:r w:rsidR="008343B1" w:rsidRPr="00A36760">
        <w:rPr>
          <w:sz w:val="22"/>
          <w:szCs w:val="22"/>
          <w:lang w:val="sr-Latn-RS"/>
        </w:rPr>
        <w:t>путем</w:t>
      </w:r>
      <w:r w:rsidR="00FE6A4B" w:rsidRPr="00A36760">
        <w:rPr>
          <w:sz w:val="22"/>
          <w:szCs w:val="22"/>
          <w:lang w:val="sr-Latn-RS"/>
        </w:rPr>
        <w:t xml:space="preserve"> </w:t>
      </w:r>
      <w:r w:rsidR="008343B1" w:rsidRPr="00A36760">
        <w:rPr>
          <w:sz w:val="22"/>
          <w:szCs w:val="22"/>
          <w:lang w:val="sr-Latn-RS"/>
        </w:rPr>
        <w:t>тог</w:t>
      </w:r>
      <w:r w:rsidR="00FE6A4B" w:rsidRPr="00A36760">
        <w:rPr>
          <w:sz w:val="22"/>
          <w:szCs w:val="22"/>
          <w:lang w:val="sr-Latn-RS"/>
        </w:rPr>
        <w:t xml:space="preserve"> </w:t>
      </w:r>
      <w:r w:rsidR="008343B1" w:rsidRPr="00A36760">
        <w:rPr>
          <w:sz w:val="22"/>
          <w:szCs w:val="22"/>
          <w:lang w:val="sr-Latn-RS"/>
        </w:rPr>
        <w:t>система</w:t>
      </w:r>
      <w:r w:rsidR="009327AE" w:rsidRPr="00A36760">
        <w:rPr>
          <w:sz w:val="22"/>
          <w:szCs w:val="22"/>
          <w:lang w:val="sr-Latn-RS"/>
        </w:rPr>
        <w:t xml:space="preserve">. </w:t>
      </w:r>
      <w:r w:rsidR="009327AE" w:rsidRPr="00A36760">
        <w:rPr>
          <w:sz w:val="22"/>
          <w:szCs w:val="22"/>
        </w:rPr>
        <w:t>На тај начин</w:t>
      </w:r>
      <w:r w:rsidR="00FE6A4B" w:rsidRPr="00CB29B0">
        <w:rPr>
          <w:sz w:val="22"/>
          <w:szCs w:val="22"/>
          <w:lang w:val="sr-Latn-RS"/>
        </w:rPr>
        <w:t xml:space="preserve"> </w:t>
      </w:r>
      <w:r w:rsidR="008343B1" w:rsidRPr="00CB29B0">
        <w:rPr>
          <w:sz w:val="22"/>
          <w:szCs w:val="22"/>
          <w:lang w:val="sr-Latn-RS"/>
        </w:rPr>
        <w:t>упознат</w:t>
      </w:r>
      <w:r w:rsidR="00FE6A4B" w:rsidRPr="00CB29B0">
        <w:rPr>
          <w:sz w:val="22"/>
          <w:szCs w:val="22"/>
          <w:lang w:val="sr-Latn-RS"/>
        </w:rPr>
        <w:t xml:space="preserve"> </w:t>
      </w:r>
      <w:r w:rsidR="009327AE">
        <w:rPr>
          <w:sz w:val="22"/>
          <w:szCs w:val="22"/>
          <w:lang w:val="sr-Cyrl-BA"/>
        </w:rPr>
        <w:t xml:space="preserve">је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са</w:t>
      </w:r>
      <w:r w:rsidR="00FE6A4B" w:rsidRPr="00CB29B0">
        <w:rPr>
          <w:sz w:val="22"/>
          <w:szCs w:val="22"/>
          <w:lang w:val="sr-Latn-RS"/>
        </w:rPr>
        <w:t xml:space="preserve"> </w:t>
      </w:r>
      <w:r w:rsidR="008343B1" w:rsidRPr="00CB29B0">
        <w:rPr>
          <w:sz w:val="22"/>
          <w:szCs w:val="22"/>
          <w:lang w:val="sr-Latn-RS"/>
        </w:rPr>
        <w:t>статусом</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којем</w:t>
      </w:r>
      <w:r w:rsidR="00FE6A4B" w:rsidRPr="00CB29B0">
        <w:rPr>
          <w:sz w:val="22"/>
          <w:szCs w:val="22"/>
          <w:lang w:val="sr-Latn-RS"/>
        </w:rPr>
        <w:t xml:space="preserve"> </w:t>
      </w:r>
      <w:r w:rsidR="008343B1" w:rsidRPr="00CB29B0">
        <w:rPr>
          <w:sz w:val="22"/>
          <w:szCs w:val="22"/>
          <w:lang w:val="sr-Latn-RS"/>
        </w:rPr>
        <w:t>се</w:t>
      </w:r>
      <w:r w:rsidR="00FE6A4B" w:rsidRPr="00CB29B0">
        <w:rPr>
          <w:sz w:val="22"/>
          <w:szCs w:val="22"/>
          <w:lang w:val="sr-Latn-RS"/>
        </w:rPr>
        <w:t xml:space="preserve"> </w:t>
      </w:r>
      <w:r w:rsidR="008343B1" w:rsidRPr="00CB29B0">
        <w:rPr>
          <w:sz w:val="22"/>
          <w:szCs w:val="22"/>
          <w:lang w:val="sr-Latn-RS"/>
        </w:rPr>
        <w:t>налази</w:t>
      </w:r>
      <w:r w:rsidR="00FE6A4B" w:rsidRPr="00CB29B0">
        <w:rPr>
          <w:sz w:val="22"/>
          <w:szCs w:val="22"/>
          <w:lang w:val="sr-Latn-RS"/>
        </w:rPr>
        <w:t xml:space="preserve"> </w:t>
      </w:r>
      <w:r w:rsidR="008343B1" w:rsidRPr="00CB29B0">
        <w:rPr>
          <w:sz w:val="22"/>
          <w:szCs w:val="22"/>
          <w:lang w:val="sr-Latn-RS"/>
        </w:rPr>
        <w:t>његова</w:t>
      </w:r>
      <w:r w:rsidR="00FE6A4B" w:rsidRPr="00CB29B0">
        <w:rPr>
          <w:sz w:val="22"/>
          <w:szCs w:val="22"/>
          <w:lang w:val="sr-Latn-RS"/>
        </w:rPr>
        <w:t xml:space="preserve"> </w:t>
      </w:r>
      <w:r w:rsidR="002422D7" w:rsidRPr="00CB29B0">
        <w:rPr>
          <w:sz w:val="22"/>
          <w:szCs w:val="22"/>
          <w:lang w:val="sr-Latn-RS"/>
        </w:rPr>
        <w:t xml:space="preserve">предметна </w:t>
      </w:r>
      <w:r w:rsidR="008343B1" w:rsidRPr="00CB29B0">
        <w:rPr>
          <w:sz w:val="22"/>
          <w:szCs w:val="22"/>
          <w:lang w:val="sr-Latn-RS"/>
        </w:rPr>
        <w:t>увозна</w:t>
      </w:r>
      <w:r w:rsidR="00FE6A4B" w:rsidRPr="00CB29B0">
        <w:rPr>
          <w:sz w:val="22"/>
          <w:szCs w:val="22"/>
          <w:lang w:val="sr-Latn-RS"/>
        </w:rPr>
        <w:t xml:space="preserve"> </w:t>
      </w:r>
      <w:r w:rsidR="006124B1" w:rsidRPr="00CB29B0">
        <w:rPr>
          <w:sz w:val="22"/>
          <w:szCs w:val="22"/>
          <w:lang w:val="sr-Latn-RS"/>
        </w:rPr>
        <w:t xml:space="preserve">царинска </w:t>
      </w:r>
      <w:r w:rsidR="00C92E84" w:rsidRPr="00CB29B0">
        <w:rPr>
          <w:sz w:val="22"/>
          <w:szCs w:val="22"/>
          <w:lang w:val="sr-Latn-RS"/>
        </w:rPr>
        <w:t>декларација</w:t>
      </w:r>
      <w:r w:rsidR="00FE6A4B" w:rsidRPr="00CB29B0">
        <w:rPr>
          <w:sz w:val="22"/>
          <w:szCs w:val="22"/>
          <w:lang w:val="sr-Latn-RS"/>
        </w:rPr>
        <w:t xml:space="preserve"> </w:t>
      </w:r>
      <w:r w:rsidR="008343B1" w:rsidRPr="00CB29B0">
        <w:rPr>
          <w:sz w:val="22"/>
          <w:szCs w:val="22"/>
          <w:lang w:val="sr-Latn-RS"/>
        </w:rPr>
        <w:t>код</w:t>
      </w:r>
      <w:r w:rsidR="00FE6A4B" w:rsidRPr="00CB29B0">
        <w:rPr>
          <w:sz w:val="22"/>
          <w:szCs w:val="22"/>
          <w:lang w:val="sr-Latn-RS"/>
        </w:rPr>
        <w:t xml:space="preserve"> </w:t>
      </w:r>
      <w:r w:rsidR="008343B1" w:rsidRPr="00CB29B0">
        <w:rPr>
          <w:sz w:val="22"/>
          <w:szCs w:val="22"/>
          <w:lang w:val="sr-Latn-RS"/>
        </w:rPr>
        <w:t>кућног</w:t>
      </w:r>
      <w:r w:rsidR="00FE6A4B" w:rsidRPr="00CB29B0">
        <w:rPr>
          <w:sz w:val="22"/>
          <w:szCs w:val="22"/>
          <w:lang w:val="sr-Latn-RS"/>
        </w:rPr>
        <w:t xml:space="preserve"> </w:t>
      </w:r>
      <w:r w:rsidR="008343B1" w:rsidRPr="00CB29B0">
        <w:rPr>
          <w:sz w:val="22"/>
          <w:szCs w:val="22"/>
          <w:lang w:val="sr-Latn-RS"/>
        </w:rPr>
        <w:t>увозног</w:t>
      </w:r>
      <w:r w:rsidR="00FE6A4B" w:rsidRPr="00CB29B0">
        <w:rPr>
          <w:sz w:val="22"/>
          <w:szCs w:val="22"/>
          <w:lang w:val="sr-Latn-RS"/>
        </w:rPr>
        <w:t xml:space="preserve"> </w:t>
      </w:r>
      <w:r w:rsidR="008343B1" w:rsidRPr="00CB29B0">
        <w:rPr>
          <w:sz w:val="22"/>
          <w:szCs w:val="22"/>
          <w:lang w:val="sr-Latn-RS"/>
        </w:rPr>
        <w:t>царињења</w:t>
      </w:r>
      <w:r w:rsidR="00FE6A4B" w:rsidRPr="00CB29B0">
        <w:rPr>
          <w:sz w:val="22"/>
          <w:szCs w:val="22"/>
          <w:lang w:val="sr-Latn-RS"/>
        </w:rPr>
        <w:t xml:space="preserve">, </w:t>
      </w:r>
      <w:r w:rsidR="008343B1" w:rsidRPr="00CB29B0">
        <w:rPr>
          <w:sz w:val="22"/>
          <w:szCs w:val="22"/>
          <w:lang w:val="sr-Latn-RS"/>
        </w:rPr>
        <w:t>т</w:t>
      </w:r>
      <w:r w:rsidR="00D56B1B" w:rsidRPr="00CB29B0">
        <w:rPr>
          <w:sz w:val="22"/>
          <w:szCs w:val="22"/>
          <w:lang w:val="sr-Latn-RS"/>
        </w:rPr>
        <w:t xml:space="preserve">о </w:t>
      </w:r>
      <w:r w:rsidR="008343B1" w:rsidRPr="00CB29B0">
        <w:rPr>
          <w:sz w:val="22"/>
          <w:szCs w:val="22"/>
          <w:lang w:val="sr-Latn-RS"/>
        </w:rPr>
        <w:t>ј</w:t>
      </w:r>
      <w:r w:rsidR="00D56B1B" w:rsidRPr="00CB29B0">
        <w:rPr>
          <w:sz w:val="22"/>
          <w:szCs w:val="22"/>
          <w:lang w:val="sr-Latn-RS"/>
        </w:rPr>
        <w:t>ест</w:t>
      </w:r>
      <w:r w:rsidR="00FE6A4B" w:rsidRPr="00CB29B0">
        <w:rPr>
          <w:sz w:val="22"/>
          <w:szCs w:val="22"/>
          <w:lang w:val="sr-Latn-RS"/>
        </w:rPr>
        <w:t xml:space="preserve"> </w:t>
      </w:r>
      <w:r w:rsidR="006124B1" w:rsidRPr="00CB29B0">
        <w:rPr>
          <w:sz w:val="22"/>
          <w:szCs w:val="22"/>
          <w:lang w:val="sr-Latn-RS"/>
        </w:rPr>
        <w:t xml:space="preserve">упознат је </w:t>
      </w:r>
      <w:r w:rsidR="008343B1" w:rsidRPr="00CB29B0">
        <w:rPr>
          <w:sz w:val="22"/>
          <w:szCs w:val="22"/>
          <w:lang w:val="sr-Latn-RS"/>
        </w:rPr>
        <w:t>о</w:t>
      </w:r>
      <w:r w:rsidR="00FE6A4B" w:rsidRPr="00CB29B0">
        <w:rPr>
          <w:sz w:val="22"/>
          <w:szCs w:val="22"/>
          <w:lang w:val="sr-Latn-RS"/>
        </w:rPr>
        <w:t xml:space="preserve"> </w:t>
      </w:r>
      <w:r w:rsidR="008343B1" w:rsidRPr="00CB29B0">
        <w:rPr>
          <w:sz w:val="22"/>
          <w:szCs w:val="22"/>
          <w:lang w:val="sr-Latn-RS"/>
        </w:rPr>
        <w:t>томе</w:t>
      </w:r>
      <w:r w:rsidR="00FE6A4B" w:rsidRPr="00CB29B0">
        <w:rPr>
          <w:sz w:val="22"/>
          <w:szCs w:val="22"/>
          <w:lang w:val="sr-Latn-RS"/>
        </w:rPr>
        <w:t xml:space="preserve"> </w:t>
      </w:r>
      <w:r w:rsidR="008343B1" w:rsidRPr="00CB29B0">
        <w:rPr>
          <w:sz w:val="22"/>
          <w:szCs w:val="22"/>
          <w:lang w:val="sr-Latn-RS"/>
        </w:rPr>
        <w:t>да</w:t>
      </w:r>
      <w:r w:rsidR="00FE6A4B" w:rsidRPr="00CB29B0">
        <w:rPr>
          <w:sz w:val="22"/>
          <w:szCs w:val="22"/>
          <w:lang w:val="sr-Latn-RS"/>
        </w:rPr>
        <w:t xml:space="preserve"> </w:t>
      </w:r>
      <w:r w:rsidR="008343B1" w:rsidRPr="00CB29B0">
        <w:rPr>
          <w:sz w:val="22"/>
          <w:szCs w:val="22"/>
          <w:lang w:val="sr-Latn-RS"/>
        </w:rPr>
        <w:t>ли</w:t>
      </w:r>
      <w:r w:rsidR="00FE6A4B" w:rsidRPr="00CB29B0">
        <w:rPr>
          <w:sz w:val="22"/>
          <w:szCs w:val="22"/>
          <w:lang w:val="sr-Latn-RS"/>
        </w:rPr>
        <w:t xml:space="preserve"> </w:t>
      </w:r>
      <w:r w:rsidR="008343B1" w:rsidRPr="00CB29B0">
        <w:rPr>
          <w:sz w:val="22"/>
          <w:szCs w:val="22"/>
          <w:lang w:val="sr-Latn-RS"/>
        </w:rPr>
        <w:t>треба</w:t>
      </w:r>
      <w:r w:rsidR="00FE6A4B" w:rsidRPr="00CB29B0">
        <w:rPr>
          <w:sz w:val="22"/>
          <w:szCs w:val="22"/>
          <w:lang w:val="sr-Latn-RS"/>
        </w:rPr>
        <w:t xml:space="preserve"> </w:t>
      </w:r>
      <w:r w:rsidR="008343B1" w:rsidRPr="00CB29B0">
        <w:rPr>
          <w:sz w:val="22"/>
          <w:szCs w:val="22"/>
          <w:lang w:val="sr-Latn-RS"/>
        </w:rPr>
        <w:t>чека</w:t>
      </w:r>
      <w:r w:rsidR="006124B1" w:rsidRPr="00CB29B0">
        <w:rPr>
          <w:sz w:val="22"/>
          <w:szCs w:val="22"/>
          <w:lang w:val="sr-Latn-RS"/>
        </w:rPr>
        <w:t>ти</w:t>
      </w:r>
      <w:r w:rsidR="00FE6A4B" w:rsidRPr="00CB29B0">
        <w:rPr>
          <w:sz w:val="22"/>
          <w:szCs w:val="22"/>
          <w:lang w:val="sr-Latn-RS"/>
        </w:rPr>
        <w:t xml:space="preserve"> </w:t>
      </w:r>
      <w:r w:rsidR="008343B1" w:rsidRPr="00CB29B0">
        <w:rPr>
          <w:sz w:val="22"/>
          <w:szCs w:val="22"/>
          <w:lang w:val="sr-Latn-RS"/>
        </w:rPr>
        <w:t>са</w:t>
      </w:r>
      <w:r w:rsidR="00FE6A4B" w:rsidRPr="00CB29B0">
        <w:rPr>
          <w:sz w:val="22"/>
          <w:szCs w:val="22"/>
          <w:lang w:val="sr-Latn-RS"/>
        </w:rPr>
        <w:t xml:space="preserve"> </w:t>
      </w:r>
      <w:r w:rsidR="008343B1" w:rsidRPr="00CB29B0">
        <w:rPr>
          <w:sz w:val="22"/>
          <w:szCs w:val="22"/>
          <w:lang w:val="sr-Latn-RS"/>
        </w:rPr>
        <w:t>робом</w:t>
      </w:r>
      <w:r w:rsidR="00FE6A4B" w:rsidRPr="00CB29B0">
        <w:rPr>
          <w:sz w:val="22"/>
          <w:szCs w:val="22"/>
          <w:lang w:val="sr-Latn-RS"/>
        </w:rPr>
        <w:t xml:space="preserve"> </w:t>
      </w:r>
      <w:r w:rsidR="008343B1" w:rsidRPr="00CB29B0">
        <w:rPr>
          <w:sz w:val="22"/>
          <w:szCs w:val="22"/>
          <w:lang w:val="sr-Latn-RS"/>
        </w:rPr>
        <w:t>до</w:t>
      </w:r>
      <w:r w:rsidR="00FE6A4B" w:rsidRPr="00CB29B0">
        <w:rPr>
          <w:sz w:val="22"/>
          <w:szCs w:val="22"/>
          <w:lang w:val="sr-Latn-RS"/>
        </w:rPr>
        <w:t xml:space="preserve"> </w:t>
      </w:r>
      <w:r w:rsidR="008343B1" w:rsidRPr="00CB29B0">
        <w:rPr>
          <w:sz w:val="22"/>
          <w:szCs w:val="22"/>
          <w:lang w:val="sr-Latn-RS"/>
        </w:rPr>
        <w:t>прегледа</w:t>
      </w:r>
      <w:r w:rsidR="00FE6A4B" w:rsidRPr="00CB29B0">
        <w:rPr>
          <w:sz w:val="22"/>
          <w:szCs w:val="22"/>
          <w:lang w:val="sr-Latn-RS"/>
        </w:rPr>
        <w:t xml:space="preserve"> </w:t>
      </w:r>
      <w:r w:rsidR="008343B1" w:rsidRPr="00CB29B0">
        <w:rPr>
          <w:sz w:val="22"/>
          <w:szCs w:val="22"/>
          <w:lang w:val="sr-Latn-RS"/>
        </w:rPr>
        <w:t>од</w:t>
      </w:r>
      <w:r w:rsidR="00FE6A4B" w:rsidRPr="00CB29B0">
        <w:rPr>
          <w:sz w:val="22"/>
          <w:szCs w:val="22"/>
          <w:lang w:val="sr-Latn-RS"/>
        </w:rPr>
        <w:t xml:space="preserve"> </w:t>
      </w:r>
      <w:r w:rsidR="008343B1" w:rsidRPr="00CB29B0">
        <w:rPr>
          <w:sz w:val="22"/>
          <w:szCs w:val="22"/>
          <w:lang w:val="sr-Latn-RS"/>
        </w:rPr>
        <w:t>стране</w:t>
      </w:r>
      <w:r w:rsidR="00FE6A4B" w:rsidRPr="00CB29B0">
        <w:rPr>
          <w:sz w:val="22"/>
          <w:szCs w:val="22"/>
          <w:lang w:val="sr-Latn-RS"/>
        </w:rPr>
        <w:t xml:space="preserve"> </w:t>
      </w:r>
      <w:r w:rsidR="008343B1" w:rsidRPr="00CB29B0">
        <w:rPr>
          <w:sz w:val="22"/>
          <w:szCs w:val="22"/>
          <w:lang w:val="sr-Latn-RS"/>
        </w:rPr>
        <w:t>царинског</w:t>
      </w:r>
      <w:r w:rsidR="00FE6A4B" w:rsidRPr="00CB29B0">
        <w:rPr>
          <w:sz w:val="22"/>
          <w:szCs w:val="22"/>
          <w:lang w:val="sr-Latn-RS"/>
        </w:rPr>
        <w:t xml:space="preserve"> </w:t>
      </w:r>
      <w:r w:rsidR="008343B1" w:rsidRPr="00CB29B0">
        <w:rPr>
          <w:sz w:val="22"/>
          <w:szCs w:val="22"/>
          <w:lang w:val="sr-Latn-RS"/>
        </w:rPr>
        <w:t>службеника</w:t>
      </w:r>
      <w:r w:rsidR="00FE6A4B" w:rsidRPr="00CB29B0">
        <w:rPr>
          <w:sz w:val="22"/>
          <w:szCs w:val="22"/>
          <w:lang w:val="sr-Latn-RS"/>
        </w:rPr>
        <w:t xml:space="preserve"> </w:t>
      </w:r>
      <w:r w:rsidR="008343B1" w:rsidRPr="00CB29B0">
        <w:rPr>
          <w:sz w:val="22"/>
          <w:szCs w:val="22"/>
          <w:lang w:val="sr-Latn-RS"/>
        </w:rPr>
        <w:t>надзорне</w:t>
      </w:r>
      <w:r w:rsidR="00FE6A4B" w:rsidRPr="00CB29B0">
        <w:rPr>
          <w:sz w:val="22"/>
          <w:szCs w:val="22"/>
          <w:lang w:val="sr-Latn-RS"/>
        </w:rPr>
        <w:t xml:space="preserve"> </w:t>
      </w:r>
      <w:r w:rsidR="008343B1" w:rsidRPr="00CB29B0">
        <w:rPr>
          <w:sz w:val="22"/>
          <w:szCs w:val="22"/>
          <w:lang w:val="sr-Latn-RS"/>
        </w:rPr>
        <w:t>царинске</w:t>
      </w:r>
      <w:r w:rsidR="00FE6A4B" w:rsidRPr="00CB29B0">
        <w:rPr>
          <w:sz w:val="22"/>
          <w:szCs w:val="22"/>
          <w:lang w:val="sr-Latn-RS"/>
        </w:rPr>
        <w:t xml:space="preserve"> </w:t>
      </w:r>
      <w:r w:rsidR="00C92E84" w:rsidRPr="00CB29B0">
        <w:rPr>
          <w:sz w:val="22"/>
          <w:szCs w:val="22"/>
          <w:lang w:val="sr-Latn-RS"/>
        </w:rPr>
        <w:t>канцеларије</w:t>
      </w:r>
      <w:r w:rsidR="006124B1" w:rsidRPr="00CB29B0">
        <w:rPr>
          <w:sz w:val="22"/>
          <w:szCs w:val="22"/>
          <w:lang w:val="sr-Latn-RS"/>
        </w:rPr>
        <w:t>.</w:t>
      </w:r>
    </w:p>
    <w:p w:rsidR="00CC14EA" w:rsidRDefault="00CC14EA" w:rsidP="00CC14EA">
      <w:pPr>
        <w:pStyle w:val="NoSpacing"/>
        <w:jc w:val="both"/>
        <w:rPr>
          <w:b/>
          <w:sz w:val="22"/>
          <w:szCs w:val="22"/>
          <w:lang w:val="sr-Latn-RS"/>
        </w:rPr>
      </w:pPr>
    </w:p>
    <w:p w:rsidR="00CC14EA" w:rsidRPr="00CC14EA" w:rsidRDefault="00CC14EA" w:rsidP="00CC14EA">
      <w:pPr>
        <w:pStyle w:val="NoSpacing"/>
        <w:jc w:val="both"/>
        <w:rPr>
          <w:b/>
          <w:sz w:val="22"/>
          <w:szCs w:val="22"/>
          <w:lang w:val="sr-Latn-RS"/>
        </w:rPr>
      </w:pPr>
    </w:p>
    <w:p w:rsidR="00FE6A4B" w:rsidRPr="00CC14EA" w:rsidRDefault="008343B1" w:rsidP="008D0EA1">
      <w:pPr>
        <w:pStyle w:val="NoSpacing"/>
        <w:jc w:val="center"/>
        <w:rPr>
          <w:b/>
          <w:sz w:val="22"/>
          <w:szCs w:val="22"/>
          <w:lang w:val="sr-Latn-RS"/>
        </w:rPr>
      </w:pPr>
      <w:r w:rsidRPr="00CC14EA">
        <w:rPr>
          <w:b/>
          <w:sz w:val="22"/>
          <w:szCs w:val="22"/>
          <w:lang w:val="sr-Latn-RS"/>
        </w:rPr>
        <w:t>Члан</w:t>
      </w:r>
      <w:r w:rsidR="00FE6A4B" w:rsidRPr="00CC14EA">
        <w:rPr>
          <w:b/>
          <w:sz w:val="22"/>
          <w:szCs w:val="22"/>
          <w:lang w:val="sr-Latn-RS"/>
        </w:rPr>
        <w:t xml:space="preserve"> </w:t>
      </w:r>
      <w:r w:rsidR="00FF2BE9" w:rsidRPr="00CC14EA">
        <w:rPr>
          <w:b/>
          <w:sz w:val="22"/>
          <w:szCs w:val="22"/>
          <w:lang w:val="sr-Latn-RS"/>
        </w:rPr>
        <w:t>31</w:t>
      </w:r>
      <w:r w:rsidR="001E2F1B" w:rsidRPr="00CC14EA">
        <w:rPr>
          <w:b/>
          <w:sz w:val="22"/>
          <w:szCs w:val="22"/>
          <w:lang w:val="sr-Latn-RS"/>
        </w:rPr>
        <w:t>.</w:t>
      </w:r>
    </w:p>
    <w:p w:rsidR="00FE6A4B" w:rsidRPr="00CB29B0" w:rsidRDefault="00FE6A4B" w:rsidP="008D0EA1">
      <w:pPr>
        <w:pStyle w:val="NoSpacing"/>
        <w:jc w:val="center"/>
        <w:rPr>
          <w:sz w:val="22"/>
          <w:szCs w:val="22"/>
          <w:lang w:val="sr-Latn-RS"/>
        </w:rPr>
      </w:pPr>
      <w:r w:rsidRPr="00CC14EA">
        <w:rPr>
          <w:sz w:val="22"/>
          <w:szCs w:val="22"/>
          <w:lang w:val="sr-Latn-RS"/>
        </w:rPr>
        <w:t>(</w:t>
      </w:r>
      <w:r w:rsidR="008343B1" w:rsidRPr="00CC14EA">
        <w:rPr>
          <w:sz w:val="22"/>
          <w:szCs w:val="22"/>
          <w:lang w:val="sr-Latn-RS"/>
        </w:rPr>
        <w:t>Подношење</w:t>
      </w:r>
      <w:r w:rsidRPr="00CC14EA">
        <w:rPr>
          <w:sz w:val="22"/>
          <w:szCs w:val="22"/>
          <w:lang w:val="sr-Latn-RS"/>
        </w:rPr>
        <w:t xml:space="preserve"> </w:t>
      </w:r>
      <w:r w:rsidR="008343B1" w:rsidRPr="00CC14EA">
        <w:rPr>
          <w:sz w:val="22"/>
          <w:szCs w:val="22"/>
          <w:lang w:val="sr-Latn-RS"/>
        </w:rPr>
        <w:t>и</w:t>
      </w:r>
      <w:r w:rsidRPr="00CC14EA">
        <w:rPr>
          <w:sz w:val="22"/>
          <w:szCs w:val="22"/>
          <w:lang w:val="sr-Latn-RS"/>
        </w:rPr>
        <w:t xml:space="preserve"> </w:t>
      </w:r>
      <w:r w:rsidR="008343B1" w:rsidRPr="00CC14EA">
        <w:rPr>
          <w:sz w:val="22"/>
          <w:szCs w:val="22"/>
          <w:lang w:val="sr-Latn-RS"/>
        </w:rPr>
        <w:t>провјера</w:t>
      </w:r>
      <w:r w:rsidR="00436DA4" w:rsidRPr="00CC14EA">
        <w:rPr>
          <w:sz w:val="22"/>
          <w:szCs w:val="22"/>
          <w:lang w:val="sr-Latn-RS"/>
        </w:rPr>
        <w:t xml:space="preserve"> </w:t>
      </w:r>
      <w:r w:rsidR="00D23B40" w:rsidRPr="00CC14EA">
        <w:rPr>
          <w:sz w:val="22"/>
          <w:szCs w:val="22"/>
          <w:lang w:val="sr-Latn-RS"/>
        </w:rPr>
        <w:t xml:space="preserve">допунске </w:t>
      </w:r>
      <w:r w:rsidR="008343B1" w:rsidRPr="00CC14EA">
        <w:rPr>
          <w:sz w:val="22"/>
          <w:szCs w:val="22"/>
          <w:lang w:val="sr-Latn-RS"/>
        </w:rPr>
        <w:t>царинске</w:t>
      </w:r>
      <w:r w:rsidR="00D438B4" w:rsidRPr="00CB29B0">
        <w:rPr>
          <w:sz w:val="22"/>
          <w:szCs w:val="22"/>
          <w:lang w:val="sr-Latn-RS"/>
        </w:rPr>
        <w:t xml:space="preserve"> декларације</w:t>
      </w:r>
    </w:p>
    <w:p w:rsidR="00FE6A4B" w:rsidRPr="00CB29B0" w:rsidRDefault="008343B1" w:rsidP="008D0EA1">
      <w:pPr>
        <w:pStyle w:val="NoSpacing"/>
        <w:jc w:val="center"/>
        <w:rPr>
          <w:sz w:val="22"/>
          <w:szCs w:val="22"/>
          <w:lang w:val="sr-Latn-RS"/>
        </w:rPr>
      </w:pPr>
      <w:r w:rsidRPr="00CB29B0">
        <w:rPr>
          <w:sz w:val="22"/>
          <w:szCs w:val="22"/>
          <w:lang w:val="sr-Latn-RS"/>
        </w:rPr>
        <w:t>и</w:t>
      </w:r>
      <w:r w:rsidR="00FE6A4B" w:rsidRPr="00CB29B0">
        <w:rPr>
          <w:sz w:val="22"/>
          <w:szCs w:val="22"/>
          <w:lang w:val="sr-Latn-RS"/>
        </w:rPr>
        <w:t xml:space="preserve"> </w:t>
      </w:r>
      <w:r w:rsidR="00D438B4" w:rsidRPr="00CB29B0">
        <w:rPr>
          <w:sz w:val="22"/>
          <w:szCs w:val="22"/>
          <w:lang w:val="sr-Latn-RS"/>
        </w:rPr>
        <w:t xml:space="preserve">завршетак поступка </w:t>
      </w:r>
      <w:r w:rsidRPr="00CB29B0">
        <w:rPr>
          <w:sz w:val="22"/>
          <w:szCs w:val="22"/>
          <w:lang w:val="sr-Latn-RS"/>
        </w:rPr>
        <w:t>кућног</w:t>
      </w:r>
      <w:r w:rsidR="00FE6A4B" w:rsidRPr="00CB29B0">
        <w:rPr>
          <w:sz w:val="22"/>
          <w:szCs w:val="22"/>
          <w:lang w:val="sr-Latn-RS"/>
        </w:rPr>
        <w:t xml:space="preserve"> </w:t>
      </w:r>
      <w:r w:rsidRPr="00CB29B0">
        <w:rPr>
          <w:sz w:val="22"/>
          <w:szCs w:val="22"/>
          <w:lang w:val="sr-Latn-RS"/>
        </w:rPr>
        <w:t>увозног</w:t>
      </w:r>
      <w:r w:rsidR="00FE6A4B" w:rsidRPr="00CB29B0">
        <w:rPr>
          <w:sz w:val="22"/>
          <w:szCs w:val="22"/>
          <w:lang w:val="sr-Latn-RS"/>
        </w:rPr>
        <w:t xml:space="preserve"> </w:t>
      </w:r>
      <w:r w:rsidRPr="00CB29B0">
        <w:rPr>
          <w:sz w:val="22"/>
          <w:szCs w:val="22"/>
          <w:lang w:val="sr-Latn-RS"/>
        </w:rPr>
        <w:t>царињења</w:t>
      </w:r>
      <w:r w:rsidR="00FE6A4B" w:rsidRPr="00CB29B0">
        <w:rPr>
          <w:sz w:val="22"/>
          <w:szCs w:val="22"/>
          <w:lang w:val="sr-Latn-RS"/>
        </w:rPr>
        <w:t>)</w:t>
      </w:r>
    </w:p>
    <w:p w:rsidR="00FE6A4B" w:rsidRPr="00CB29B0" w:rsidRDefault="00FE6A4B" w:rsidP="008D0EA1">
      <w:pPr>
        <w:pStyle w:val="NoSpacing"/>
        <w:jc w:val="both"/>
        <w:rPr>
          <w:sz w:val="22"/>
          <w:szCs w:val="22"/>
          <w:lang w:val="sr-Latn-RS"/>
        </w:rPr>
      </w:pPr>
    </w:p>
    <w:p w:rsidR="00FE6A4B" w:rsidRPr="00CB29B0" w:rsidRDefault="00A429A3" w:rsidP="003A0C45">
      <w:pPr>
        <w:pStyle w:val="NoSpacing"/>
        <w:numPr>
          <w:ilvl w:val="0"/>
          <w:numId w:val="52"/>
        </w:numPr>
        <w:ind w:left="426" w:hanging="426"/>
        <w:jc w:val="both"/>
        <w:rPr>
          <w:sz w:val="22"/>
          <w:szCs w:val="22"/>
          <w:lang w:val="sr-Latn-RS"/>
        </w:rPr>
      </w:pPr>
      <w:r w:rsidRPr="00CB29B0">
        <w:rPr>
          <w:sz w:val="22"/>
          <w:szCs w:val="22"/>
          <w:lang w:val="sr-Latn-RS"/>
        </w:rPr>
        <w:t>Ималац</w:t>
      </w:r>
      <w:r w:rsidR="00FE6A4B" w:rsidRPr="00CB29B0">
        <w:rPr>
          <w:sz w:val="22"/>
          <w:szCs w:val="22"/>
          <w:lang w:val="sr-Latn-RS"/>
        </w:rPr>
        <w:t xml:space="preserve"> </w:t>
      </w:r>
      <w:r w:rsidR="008343B1" w:rsidRPr="00CB29B0">
        <w:rPr>
          <w:sz w:val="22"/>
          <w:szCs w:val="22"/>
          <w:lang w:val="sr-Latn-RS"/>
        </w:rPr>
        <w:t>одобрења</w:t>
      </w:r>
      <w:r w:rsidR="00FE6A4B" w:rsidRPr="00CB29B0">
        <w:rPr>
          <w:sz w:val="22"/>
          <w:szCs w:val="22"/>
          <w:lang w:val="sr-Latn-RS"/>
        </w:rPr>
        <w:t xml:space="preserve"> </w:t>
      </w:r>
      <w:r w:rsidR="008343B1" w:rsidRPr="00CB29B0">
        <w:rPr>
          <w:sz w:val="22"/>
          <w:szCs w:val="22"/>
          <w:lang w:val="sr-Latn-RS"/>
        </w:rPr>
        <w:t>дужан</w:t>
      </w:r>
      <w:r w:rsidR="00FE6A4B" w:rsidRPr="00CB29B0">
        <w:rPr>
          <w:sz w:val="22"/>
          <w:szCs w:val="22"/>
          <w:lang w:val="sr-Latn-RS"/>
        </w:rPr>
        <w:t xml:space="preserve"> </w:t>
      </w:r>
      <w:r w:rsidR="008343B1" w:rsidRPr="00CB29B0">
        <w:rPr>
          <w:sz w:val="22"/>
          <w:szCs w:val="22"/>
          <w:lang w:val="sr-Latn-RS"/>
        </w:rPr>
        <w:t>је</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року</w:t>
      </w:r>
      <w:r w:rsidR="00FE6A4B" w:rsidRPr="00CB29B0">
        <w:rPr>
          <w:sz w:val="22"/>
          <w:szCs w:val="22"/>
          <w:lang w:val="sr-Latn-RS"/>
        </w:rPr>
        <w:t xml:space="preserve"> </w:t>
      </w:r>
      <w:r w:rsidR="008343B1" w:rsidRPr="00CB29B0">
        <w:rPr>
          <w:sz w:val="22"/>
          <w:szCs w:val="22"/>
          <w:lang w:val="sr-Latn-RS"/>
        </w:rPr>
        <w:t>одређеном</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одобрењу</w:t>
      </w:r>
      <w:r w:rsidR="00FE6A4B" w:rsidRPr="00CB29B0">
        <w:rPr>
          <w:sz w:val="22"/>
          <w:szCs w:val="22"/>
          <w:lang w:val="sr-Latn-RS"/>
        </w:rPr>
        <w:t xml:space="preserve">, </w:t>
      </w:r>
      <w:r w:rsidR="008343B1" w:rsidRPr="00CB29B0">
        <w:rPr>
          <w:sz w:val="22"/>
          <w:szCs w:val="22"/>
          <w:lang w:val="sr-Latn-RS"/>
        </w:rPr>
        <w:t>надзорној</w:t>
      </w:r>
      <w:r w:rsidR="00FE6A4B" w:rsidRPr="00CB29B0">
        <w:rPr>
          <w:sz w:val="22"/>
          <w:szCs w:val="22"/>
          <w:lang w:val="sr-Latn-RS"/>
        </w:rPr>
        <w:t xml:space="preserve"> </w:t>
      </w:r>
      <w:r w:rsidR="008343B1" w:rsidRPr="00CB29B0">
        <w:rPr>
          <w:sz w:val="22"/>
          <w:szCs w:val="22"/>
          <w:lang w:val="sr-Latn-RS"/>
        </w:rPr>
        <w:t>царинској</w:t>
      </w:r>
      <w:r w:rsidR="00FE6A4B" w:rsidRPr="00CB29B0">
        <w:rPr>
          <w:sz w:val="22"/>
          <w:szCs w:val="22"/>
          <w:lang w:val="sr-Latn-RS"/>
        </w:rPr>
        <w:t xml:space="preserve"> </w:t>
      </w:r>
      <w:r w:rsidR="00AB2772" w:rsidRPr="00CB29B0">
        <w:rPr>
          <w:sz w:val="22"/>
          <w:szCs w:val="22"/>
          <w:lang w:val="sr-Latn-RS"/>
        </w:rPr>
        <w:t>канцеларији</w:t>
      </w:r>
      <w:r w:rsidR="00FE6A4B" w:rsidRPr="00CB29B0">
        <w:rPr>
          <w:sz w:val="22"/>
          <w:szCs w:val="22"/>
          <w:lang w:val="sr-Latn-RS"/>
        </w:rPr>
        <w:t xml:space="preserve"> </w:t>
      </w:r>
      <w:r w:rsidR="008343B1" w:rsidRPr="00CB29B0">
        <w:rPr>
          <w:sz w:val="22"/>
          <w:szCs w:val="22"/>
          <w:lang w:val="sr-Latn-RS"/>
        </w:rPr>
        <w:t>доставити</w:t>
      </w:r>
      <w:r w:rsidR="00FE6A4B" w:rsidRPr="00CB29B0">
        <w:rPr>
          <w:sz w:val="22"/>
          <w:szCs w:val="22"/>
          <w:lang w:val="sr-Latn-RS"/>
        </w:rPr>
        <w:t xml:space="preserve"> </w:t>
      </w:r>
      <w:r w:rsidR="00D23B40" w:rsidRPr="00CB29B0">
        <w:rPr>
          <w:sz w:val="22"/>
          <w:szCs w:val="22"/>
          <w:lang w:val="sr-Latn-RS"/>
        </w:rPr>
        <w:t>допунску</w:t>
      </w:r>
      <w:r w:rsidR="00FE6A4B" w:rsidRPr="00CB29B0">
        <w:rPr>
          <w:sz w:val="22"/>
          <w:szCs w:val="22"/>
          <w:lang w:val="sr-Latn-RS"/>
        </w:rPr>
        <w:t xml:space="preserve"> </w:t>
      </w:r>
      <w:r w:rsidR="008343B1" w:rsidRPr="00CB29B0">
        <w:rPr>
          <w:sz w:val="22"/>
          <w:szCs w:val="22"/>
          <w:lang w:val="sr-Latn-RS"/>
        </w:rPr>
        <w:t>царинску</w:t>
      </w:r>
      <w:r w:rsidR="00FE6A4B" w:rsidRPr="00CB29B0">
        <w:rPr>
          <w:sz w:val="22"/>
          <w:szCs w:val="22"/>
          <w:lang w:val="sr-Latn-RS"/>
        </w:rPr>
        <w:t xml:space="preserve"> </w:t>
      </w:r>
      <w:r w:rsidR="000F590F" w:rsidRPr="00CC14EA">
        <w:rPr>
          <w:sz w:val="22"/>
          <w:szCs w:val="22"/>
          <w:lang w:val="sr-Latn-RS"/>
        </w:rPr>
        <w:t>декларацију</w:t>
      </w:r>
      <w:r w:rsidR="00FE6A4B" w:rsidRPr="00CC14EA">
        <w:rPr>
          <w:sz w:val="22"/>
          <w:szCs w:val="22"/>
          <w:lang w:val="sr-Latn-RS"/>
        </w:rPr>
        <w:t xml:space="preserve"> </w:t>
      </w:r>
      <w:r w:rsidR="001E2F1B" w:rsidRPr="00CC14EA">
        <w:rPr>
          <w:sz w:val="22"/>
          <w:szCs w:val="22"/>
          <w:lang w:val="sr-Latn-RS"/>
        </w:rPr>
        <w:t xml:space="preserve">IM H </w:t>
      </w:r>
      <w:r w:rsidR="008343B1" w:rsidRPr="00CC14EA">
        <w:rPr>
          <w:sz w:val="22"/>
          <w:szCs w:val="22"/>
          <w:lang w:val="sr-Latn-RS"/>
        </w:rPr>
        <w:t>која</w:t>
      </w:r>
      <w:r w:rsidR="0050575A" w:rsidRPr="00CC14EA">
        <w:rPr>
          <w:sz w:val="22"/>
          <w:szCs w:val="22"/>
          <w:lang w:val="sr-Latn-RS"/>
        </w:rPr>
        <w:t xml:space="preserve"> </w:t>
      </w:r>
      <w:r w:rsidR="008343B1" w:rsidRPr="00CC14EA">
        <w:rPr>
          <w:sz w:val="22"/>
          <w:szCs w:val="22"/>
          <w:lang w:val="sr-Latn-RS"/>
        </w:rPr>
        <w:t>је</w:t>
      </w:r>
      <w:r w:rsidR="0050575A" w:rsidRPr="00CC14EA">
        <w:rPr>
          <w:sz w:val="22"/>
          <w:szCs w:val="22"/>
          <w:lang w:val="sr-Latn-RS"/>
        </w:rPr>
        <w:t xml:space="preserve"> </w:t>
      </w:r>
      <w:r w:rsidR="008343B1" w:rsidRPr="00CC14EA">
        <w:rPr>
          <w:sz w:val="22"/>
          <w:szCs w:val="22"/>
          <w:lang w:val="sr-Latn-RS"/>
        </w:rPr>
        <w:t>у</w:t>
      </w:r>
      <w:r w:rsidR="0050575A" w:rsidRPr="00CC14EA">
        <w:rPr>
          <w:sz w:val="22"/>
          <w:szCs w:val="22"/>
          <w:lang w:val="sr-Latn-RS"/>
        </w:rPr>
        <w:t xml:space="preserve"> </w:t>
      </w:r>
      <w:r w:rsidR="008343B1" w:rsidRPr="00CC14EA">
        <w:rPr>
          <w:sz w:val="22"/>
          <w:szCs w:val="22"/>
          <w:lang w:val="sr-Latn-RS"/>
        </w:rPr>
        <w:t>питању</w:t>
      </w:r>
      <w:r w:rsidR="003C04CE" w:rsidRPr="00CC14EA">
        <w:rPr>
          <w:sz w:val="22"/>
          <w:szCs w:val="22"/>
          <w:lang w:val="sr-Latn-RS"/>
        </w:rPr>
        <w:t xml:space="preserve">, </w:t>
      </w:r>
      <w:r w:rsidR="00A564F3" w:rsidRPr="00CC14EA">
        <w:rPr>
          <w:sz w:val="22"/>
          <w:szCs w:val="22"/>
          <w:lang w:val="sr-Latn-RS"/>
        </w:rPr>
        <w:t xml:space="preserve">уз коју се прилажу сва </w:t>
      </w:r>
      <w:r w:rsidR="00361C98" w:rsidRPr="00CC14EA">
        <w:rPr>
          <w:sz w:val="22"/>
          <w:szCs w:val="22"/>
          <w:lang w:val="sr-Latn-RS"/>
        </w:rPr>
        <w:t xml:space="preserve">пратећа </w:t>
      </w:r>
      <w:r w:rsidR="00A564F3" w:rsidRPr="00CC14EA">
        <w:rPr>
          <w:sz w:val="22"/>
          <w:szCs w:val="22"/>
          <w:lang w:val="sr-Latn-RS"/>
        </w:rPr>
        <w:t xml:space="preserve">документа, </w:t>
      </w:r>
      <w:r w:rsidR="00681699" w:rsidRPr="00CC14EA">
        <w:rPr>
          <w:sz w:val="22"/>
          <w:szCs w:val="22"/>
          <w:lang w:val="sr-Latn-RS"/>
        </w:rPr>
        <w:t xml:space="preserve">која су била </w:t>
      </w:r>
      <w:r w:rsidR="008343B1" w:rsidRPr="00CC14EA">
        <w:rPr>
          <w:sz w:val="22"/>
          <w:szCs w:val="22"/>
          <w:lang w:val="sr-Latn-RS"/>
        </w:rPr>
        <w:t>потребна</w:t>
      </w:r>
      <w:r w:rsidR="00FE6A4B" w:rsidRPr="00CC14EA">
        <w:rPr>
          <w:sz w:val="22"/>
          <w:szCs w:val="22"/>
          <w:lang w:val="sr-Latn-RS"/>
        </w:rPr>
        <w:t xml:space="preserve"> </w:t>
      </w:r>
      <w:r w:rsidR="008343B1" w:rsidRPr="00CC14EA">
        <w:rPr>
          <w:sz w:val="22"/>
          <w:szCs w:val="22"/>
          <w:lang w:val="sr-Latn-RS"/>
        </w:rPr>
        <w:t>за</w:t>
      </w:r>
      <w:r w:rsidR="00FE6A4B" w:rsidRPr="00CC14EA">
        <w:rPr>
          <w:sz w:val="22"/>
          <w:szCs w:val="22"/>
          <w:lang w:val="sr-Latn-RS"/>
        </w:rPr>
        <w:t xml:space="preserve"> </w:t>
      </w:r>
      <w:r w:rsidR="008343B1" w:rsidRPr="00CC14EA">
        <w:rPr>
          <w:sz w:val="22"/>
          <w:szCs w:val="22"/>
          <w:lang w:val="sr-Latn-RS"/>
        </w:rPr>
        <w:t>царински</w:t>
      </w:r>
      <w:r w:rsidR="00FE6A4B" w:rsidRPr="00CC14EA">
        <w:rPr>
          <w:sz w:val="22"/>
          <w:szCs w:val="22"/>
          <w:lang w:val="sr-Latn-RS"/>
        </w:rPr>
        <w:t xml:space="preserve"> </w:t>
      </w:r>
      <w:r w:rsidR="008343B1" w:rsidRPr="00CC14EA">
        <w:rPr>
          <w:sz w:val="22"/>
          <w:szCs w:val="22"/>
          <w:lang w:val="sr-Latn-RS"/>
        </w:rPr>
        <w:t>поступак</w:t>
      </w:r>
      <w:r w:rsidR="00FE6A4B" w:rsidRPr="00CC14EA">
        <w:rPr>
          <w:sz w:val="22"/>
          <w:szCs w:val="22"/>
          <w:lang w:val="sr-Latn-RS"/>
        </w:rPr>
        <w:t xml:space="preserve"> </w:t>
      </w:r>
      <w:r w:rsidR="008343B1" w:rsidRPr="00CC14EA">
        <w:rPr>
          <w:sz w:val="22"/>
          <w:szCs w:val="22"/>
          <w:lang w:val="sr-Latn-RS"/>
        </w:rPr>
        <w:t>на</w:t>
      </w:r>
      <w:r w:rsidR="00FE6A4B" w:rsidRPr="00CC14EA">
        <w:rPr>
          <w:sz w:val="22"/>
          <w:szCs w:val="22"/>
          <w:lang w:val="sr-Latn-RS"/>
        </w:rPr>
        <w:t xml:space="preserve"> </w:t>
      </w:r>
      <w:r w:rsidR="008343B1" w:rsidRPr="00CC14EA">
        <w:rPr>
          <w:sz w:val="22"/>
          <w:szCs w:val="22"/>
          <w:lang w:val="sr-Latn-RS"/>
        </w:rPr>
        <w:t>који</w:t>
      </w:r>
      <w:r w:rsidR="00FE6A4B" w:rsidRPr="00CC14EA">
        <w:rPr>
          <w:sz w:val="22"/>
          <w:szCs w:val="22"/>
          <w:lang w:val="sr-Latn-RS"/>
        </w:rPr>
        <w:t xml:space="preserve"> </w:t>
      </w:r>
      <w:r w:rsidR="008343B1" w:rsidRPr="00CC14EA">
        <w:rPr>
          <w:sz w:val="22"/>
          <w:szCs w:val="22"/>
          <w:lang w:val="sr-Latn-RS"/>
        </w:rPr>
        <w:t>се</w:t>
      </w:r>
      <w:r w:rsidR="00FE6A4B" w:rsidRPr="00CC14EA">
        <w:rPr>
          <w:sz w:val="22"/>
          <w:szCs w:val="22"/>
          <w:lang w:val="sr-Latn-RS"/>
        </w:rPr>
        <w:t xml:space="preserve"> </w:t>
      </w:r>
      <w:r w:rsidR="00681699" w:rsidRPr="00CC14EA">
        <w:rPr>
          <w:sz w:val="22"/>
          <w:szCs w:val="22"/>
          <w:lang w:val="sr-Latn-RS"/>
        </w:rPr>
        <w:t>допунска</w:t>
      </w:r>
      <w:r w:rsidR="00FE6A4B" w:rsidRPr="00CC14EA">
        <w:rPr>
          <w:sz w:val="22"/>
          <w:szCs w:val="22"/>
          <w:lang w:val="sr-Latn-RS"/>
        </w:rPr>
        <w:t xml:space="preserve"> </w:t>
      </w:r>
      <w:r w:rsidR="00622A57" w:rsidRPr="00CC14EA">
        <w:rPr>
          <w:sz w:val="22"/>
          <w:szCs w:val="22"/>
          <w:lang w:val="sr-Latn-RS"/>
        </w:rPr>
        <w:t>царинска декларација</w:t>
      </w:r>
      <w:r w:rsidR="00FE6A4B" w:rsidRPr="00CC14EA">
        <w:rPr>
          <w:sz w:val="22"/>
          <w:szCs w:val="22"/>
          <w:lang w:val="sr-Latn-RS"/>
        </w:rPr>
        <w:t xml:space="preserve"> </w:t>
      </w:r>
      <w:r w:rsidR="0026161F" w:rsidRPr="00CC14EA">
        <w:rPr>
          <w:sz w:val="22"/>
          <w:szCs w:val="22"/>
          <w:lang w:val="sr-Latn-RS"/>
        </w:rPr>
        <w:t xml:space="preserve">IM H </w:t>
      </w:r>
      <w:r w:rsidR="008343B1" w:rsidRPr="00CC14EA">
        <w:rPr>
          <w:sz w:val="22"/>
          <w:szCs w:val="22"/>
          <w:lang w:val="sr-Latn-RS"/>
        </w:rPr>
        <w:t>односи</w:t>
      </w:r>
      <w:r w:rsidR="00FE6A4B" w:rsidRPr="00CC14EA">
        <w:rPr>
          <w:sz w:val="22"/>
          <w:szCs w:val="22"/>
          <w:lang w:val="sr-Latn-RS"/>
        </w:rPr>
        <w:t>.</w:t>
      </w:r>
    </w:p>
    <w:p w:rsidR="00FE6A4B" w:rsidRPr="00CB29B0" w:rsidRDefault="00FE6A4B" w:rsidP="008D0EA1">
      <w:pPr>
        <w:pStyle w:val="NoSpacing"/>
        <w:ind w:left="426" w:hanging="426"/>
        <w:jc w:val="both"/>
        <w:rPr>
          <w:sz w:val="22"/>
          <w:szCs w:val="22"/>
          <w:lang w:val="sr-Latn-RS"/>
        </w:rPr>
      </w:pPr>
    </w:p>
    <w:p w:rsidR="00FE6A4B" w:rsidRPr="00CB29B0" w:rsidRDefault="0026161F" w:rsidP="003A0C45">
      <w:pPr>
        <w:pStyle w:val="NoSpacing"/>
        <w:numPr>
          <w:ilvl w:val="0"/>
          <w:numId w:val="52"/>
        </w:numPr>
        <w:ind w:left="426" w:hanging="426"/>
        <w:jc w:val="both"/>
        <w:rPr>
          <w:sz w:val="22"/>
          <w:szCs w:val="22"/>
          <w:lang w:val="sr-Latn-RS"/>
        </w:rPr>
      </w:pPr>
      <w:r w:rsidRPr="00CB29B0">
        <w:rPr>
          <w:sz w:val="22"/>
          <w:szCs w:val="22"/>
          <w:lang w:val="sr-Latn-RS"/>
        </w:rPr>
        <w:t xml:space="preserve">Допунска </w:t>
      </w:r>
      <w:r w:rsidR="00622A57" w:rsidRPr="00CB29B0">
        <w:rPr>
          <w:sz w:val="22"/>
          <w:szCs w:val="22"/>
          <w:lang w:val="sr-Latn-RS"/>
        </w:rPr>
        <w:t xml:space="preserve">царинска </w:t>
      </w:r>
      <w:r w:rsidR="00622A57" w:rsidRPr="00CC14EA">
        <w:rPr>
          <w:sz w:val="22"/>
          <w:szCs w:val="22"/>
          <w:lang w:val="sr-Latn-RS"/>
        </w:rPr>
        <w:t>декларација</w:t>
      </w:r>
      <w:r w:rsidR="00FE6A4B" w:rsidRPr="00CC14EA">
        <w:rPr>
          <w:sz w:val="22"/>
          <w:szCs w:val="22"/>
          <w:lang w:val="sr-Latn-RS"/>
        </w:rPr>
        <w:t xml:space="preserve"> </w:t>
      </w:r>
      <w:r w:rsidRPr="00CC14EA">
        <w:rPr>
          <w:sz w:val="22"/>
          <w:szCs w:val="22"/>
          <w:lang w:val="sr-Latn-RS"/>
        </w:rPr>
        <w:t xml:space="preserve">IM H </w:t>
      </w:r>
      <w:r w:rsidR="008343B1" w:rsidRPr="00CC14EA">
        <w:rPr>
          <w:sz w:val="22"/>
          <w:szCs w:val="22"/>
          <w:lang w:val="sr-Latn-RS"/>
        </w:rPr>
        <w:t>из</w:t>
      </w:r>
      <w:r w:rsidR="00FE6A4B" w:rsidRPr="00CC14EA">
        <w:rPr>
          <w:sz w:val="22"/>
          <w:szCs w:val="22"/>
          <w:lang w:val="sr-Latn-RS"/>
        </w:rPr>
        <w:t xml:space="preserve"> </w:t>
      </w:r>
      <w:r w:rsidR="008343B1" w:rsidRPr="00CC14EA">
        <w:rPr>
          <w:sz w:val="22"/>
          <w:szCs w:val="22"/>
          <w:lang w:val="sr-Latn-RS"/>
        </w:rPr>
        <w:t>става</w:t>
      </w:r>
      <w:r w:rsidR="00FE6A4B" w:rsidRPr="00CC14EA">
        <w:rPr>
          <w:sz w:val="22"/>
          <w:szCs w:val="22"/>
          <w:lang w:val="sr-Latn-RS"/>
        </w:rPr>
        <w:t xml:space="preserve"> (1) </w:t>
      </w:r>
      <w:r w:rsidR="008343B1" w:rsidRPr="00CC14EA">
        <w:rPr>
          <w:sz w:val="22"/>
          <w:szCs w:val="22"/>
          <w:lang w:val="sr-Latn-RS"/>
        </w:rPr>
        <w:t>овог</w:t>
      </w:r>
      <w:r w:rsidR="00FE6A4B" w:rsidRPr="00CC14EA">
        <w:rPr>
          <w:sz w:val="22"/>
          <w:szCs w:val="22"/>
          <w:lang w:val="sr-Latn-RS"/>
        </w:rPr>
        <w:t xml:space="preserve"> </w:t>
      </w:r>
      <w:r w:rsidR="008343B1" w:rsidRPr="00CC14EA">
        <w:rPr>
          <w:sz w:val="22"/>
          <w:szCs w:val="22"/>
          <w:lang w:val="sr-Latn-RS"/>
        </w:rPr>
        <w:t>члана</w:t>
      </w:r>
      <w:r w:rsidR="00FE6A4B" w:rsidRPr="00CC14EA">
        <w:rPr>
          <w:sz w:val="22"/>
          <w:szCs w:val="22"/>
          <w:lang w:val="sr-Latn-RS"/>
        </w:rPr>
        <w:t xml:space="preserve"> </w:t>
      </w:r>
      <w:r w:rsidR="008343B1" w:rsidRPr="00CC14EA">
        <w:rPr>
          <w:sz w:val="22"/>
          <w:szCs w:val="22"/>
          <w:lang w:val="sr-Latn-RS"/>
        </w:rPr>
        <w:t>је</w:t>
      </w:r>
      <w:r w:rsidR="00FE6A4B" w:rsidRPr="00CC14EA">
        <w:rPr>
          <w:sz w:val="22"/>
          <w:szCs w:val="22"/>
          <w:lang w:val="sr-Latn-RS"/>
        </w:rPr>
        <w:t xml:space="preserve"> </w:t>
      </w:r>
      <w:r w:rsidR="008343B1" w:rsidRPr="00CC14EA">
        <w:rPr>
          <w:sz w:val="22"/>
          <w:szCs w:val="22"/>
          <w:lang w:val="sr-Latn-RS"/>
        </w:rPr>
        <w:t>она</w:t>
      </w:r>
      <w:r w:rsidR="00FE6A4B" w:rsidRPr="00CC14EA">
        <w:rPr>
          <w:sz w:val="22"/>
          <w:szCs w:val="22"/>
          <w:lang w:val="sr-Latn-RS"/>
        </w:rPr>
        <w:t xml:space="preserve"> </w:t>
      </w:r>
      <w:r w:rsidR="00622A57" w:rsidRPr="00CC14EA">
        <w:rPr>
          <w:sz w:val="22"/>
          <w:szCs w:val="22"/>
          <w:lang w:val="sr-Latn-RS"/>
        </w:rPr>
        <w:t>царинска декларација</w:t>
      </w:r>
      <w:r w:rsidR="00FE6A4B" w:rsidRPr="00CC14EA">
        <w:rPr>
          <w:sz w:val="22"/>
          <w:szCs w:val="22"/>
          <w:lang w:val="sr-Latn-RS"/>
        </w:rPr>
        <w:t xml:space="preserve"> </w:t>
      </w:r>
      <w:r w:rsidRPr="00CC14EA">
        <w:rPr>
          <w:sz w:val="22"/>
          <w:szCs w:val="22"/>
          <w:lang w:val="sr-Latn-RS"/>
        </w:rPr>
        <w:t xml:space="preserve">IM H </w:t>
      </w:r>
      <w:r w:rsidR="008343B1" w:rsidRPr="00CC14EA">
        <w:rPr>
          <w:sz w:val="22"/>
          <w:szCs w:val="22"/>
          <w:lang w:val="sr-Latn-RS"/>
        </w:rPr>
        <w:t>која</w:t>
      </w:r>
      <w:r w:rsidR="00FE6A4B" w:rsidRPr="00CC14EA">
        <w:rPr>
          <w:sz w:val="22"/>
          <w:szCs w:val="22"/>
          <w:lang w:val="sr-Latn-RS"/>
        </w:rPr>
        <w:t xml:space="preserve"> </w:t>
      </w:r>
      <w:r w:rsidR="008343B1" w:rsidRPr="00CC14EA">
        <w:rPr>
          <w:sz w:val="22"/>
          <w:szCs w:val="22"/>
          <w:lang w:val="sr-Latn-RS"/>
        </w:rPr>
        <w:t>је</w:t>
      </w:r>
      <w:r w:rsidR="00FE6A4B" w:rsidRPr="00CC14EA">
        <w:rPr>
          <w:sz w:val="22"/>
          <w:szCs w:val="22"/>
          <w:lang w:val="sr-Latn-RS"/>
        </w:rPr>
        <w:t xml:space="preserve"> </w:t>
      </w:r>
      <w:r w:rsidRPr="00CC14EA">
        <w:rPr>
          <w:sz w:val="22"/>
          <w:szCs w:val="22"/>
          <w:lang w:val="sr-Latn-RS"/>
        </w:rPr>
        <w:t>претходно</w:t>
      </w:r>
      <w:r w:rsidR="00FE6A4B" w:rsidRPr="00CC14EA">
        <w:rPr>
          <w:sz w:val="22"/>
          <w:szCs w:val="22"/>
          <w:lang w:val="sr-Latn-RS"/>
        </w:rPr>
        <w:t>,</w:t>
      </w:r>
      <w:r w:rsidR="00F61E50" w:rsidRPr="00CC14EA">
        <w:rPr>
          <w:sz w:val="22"/>
          <w:szCs w:val="22"/>
          <w:lang w:val="sr-Latn-RS"/>
        </w:rPr>
        <w:t xml:space="preserve"> </w:t>
      </w:r>
      <w:r w:rsidR="008343B1" w:rsidRPr="00CC14EA">
        <w:rPr>
          <w:sz w:val="22"/>
          <w:szCs w:val="22"/>
          <w:lang w:val="sr-Latn-RS"/>
        </w:rPr>
        <w:t>у</w:t>
      </w:r>
      <w:r w:rsidR="00F61E50" w:rsidRPr="00CC14EA">
        <w:rPr>
          <w:sz w:val="22"/>
          <w:szCs w:val="22"/>
          <w:lang w:val="sr-Latn-RS"/>
        </w:rPr>
        <w:t xml:space="preserve"> </w:t>
      </w:r>
      <w:r w:rsidR="008343B1" w:rsidRPr="00CC14EA">
        <w:rPr>
          <w:sz w:val="22"/>
          <w:szCs w:val="22"/>
          <w:lang w:val="sr-Latn-RS"/>
        </w:rPr>
        <w:t>складу</w:t>
      </w:r>
      <w:r w:rsidR="00F61E50" w:rsidRPr="00CC14EA">
        <w:rPr>
          <w:sz w:val="22"/>
          <w:szCs w:val="22"/>
          <w:lang w:val="sr-Latn-RS"/>
        </w:rPr>
        <w:t xml:space="preserve"> </w:t>
      </w:r>
      <w:r w:rsidR="008343B1" w:rsidRPr="00CC14EA">
        <w:rPr>
          <w:sz w:val="22"/>
          <w:szCs w:val="22"/>
          <w:lang w:val="sr-Latn-RS"/>
        </w:rPr>
        <w:t>са</w:t>
      </w:r>
      <w:r w:rsidR="00F61E50" w:rsidRPr="00CC14EA">
        <w:rPr>
          <w:sz w:val="22"/>
          <w:szCs w:val="22"/>
          <w:lang w:val="sr-Latn-RS"/>
        </w:rPr>
        <w:t xml:space="preserve"> </w:t>
      </w:r>
      <w:r w:rsidR="008343B1" w:rsidRPr="00CC14EA">
        <w:rPr>
          <w:sz w:val="22"/>
          <w:szCs w:val="22"/>
          <w:lang w:val="sr-Latn-RS"/>
        </w:rPr>
        <w:t>чл</w:t>
      </w:r>
      <w:r w:rsidR="00F61E50" w:rsidRPr="00CC14EA">
        <w:rPr>
          <w:sz w:val="22"/>
          <w:szCs w:val="22"/>
          <w:lang w:val="sr-Latn-RS"/>
        </w:rPr>
        <w:t xml:space="preserve">. </w:t>
      </w:r>
      <w:r w:rsidRPr="00CC14EA">
        <w:rPr>
          <w:sz w:val="22"/>
          <w:szCs w:val="22"/>
          <w:lang w:val="sr-Latn-RS"/>
        </w:rPr>
        <w:t>28</w:t>
      </w:r>
      <w:r w:rsidR="00F61E50" w:rsidRPr="00CC14EA">
        <w:rPr>
          <w:sz w:val="22"/>
          <w:szCs w:val="22"/>
          <w:lang w:val="sr-Latn-RS"/>
        </w:rPr>
        <w:t xml:space="preserve">. </w:t>
      </w:r>
      <w:r w:rsidR="00894F72" w:rsidRPr="00CC14EA">
        <w:rPr>
          <w:sz w:val="22"/>
          <w:szCs w:val="22"/>
          <w:lang w:val="sr-Latn-RS"/>
        </w:rPr>
        <w:t>до 30.</w:t>
      </w:r>
      <w:r w:rsidR="00F61E50" w:rsidRPr="00CC14EA">
        <w:rPr>
          <w:sz w:val="22"/>
          <w:szCs w:val="22"/>
          <w:lang w:val="sr-Latn-RS"/>
        </w:rPr>
        <w:t xml:space="preserve"> </w:t>
      </w:r>
      <w:r w:rsidR="008343B1" w:rsidRPr="00CC14EA">
        <w:rPr>
          <w:sz w:val="22"/>
          <w:szCs w:val="22"/>
          <w:lang w:val="sr-Latn-RS"/>
        </w:rPr>
        <w:t>овог</w:t>
      </w:r>
      <w:r w:rsidR="00FE6A4B" w:rsidRPr="00CC14EA">
        <w:rPr>
          <w:sz w:val="22"/>
          <w:szCs w:val="22"/>
          <w:lang w:val="sr-Latn-RS"/>
        </w:rPr>
        <w:t xml:space="preserve"> </w:t>
      </w:r>
      <w:r w:rsidR="008343B1" w:rsidRPr="00CC14EA">
        <w:rPr>
          <w:sz w:val="22"/>
          <w:szCs w:val="22"/>
          <w:lang w:val="sr-Latn-RS"/>
        </w:rPr>
        <w:t>упутства</w:t>
      </w:r>
      <w:r w:rsidR="00FE6A4B" w:rsidRPr="00CC14EA">
        <w:rPr>
          <w:sz w:val="22"/>
          <w:szCs w:val="22"/>
          <w:lang w:val="sr-Latn-RS"/>
        </w:rPr>
        <w:t xml:space="preserve">, </w:t>
      </w:r>
      <w:r w:rsidR="00FF2BE9" w:rsidRPr="00CC14EA">
        <w:rPr>
          <w:sz w:val="22"/>
          <w:szCs w:val="22"/>
          <w:lang w:val="sr-Cyrl-BA"/>
        </w:rPr>
        <w:t xml:space="preserve">попуњена те </w:t>
      </w:r>
      <w:r w:rsidR="00ED6EDF" w:rsidRPr="00CC14EA">
        <w:rPr>
          <w:sz w:val="22"/>
          <w:szCs w:val="22"/>
          <w:lang w:val="sr-Latn-RS"/>
        </w:rPr>
        <w:t>електронски п</w:t>
      </w:r>
      <w:r w:rsidR="00361C98" w:rsidRPr="00CC14EA">
        <w:rPr>
          <w:sz w:val="22"/>
          <w:szCs w:val="22"/>
          <w:lang w:val="sr-Latn-RS"/>
        </w:rPr>
        <w:t>ослата</w:t>
      </w:r>
      <w:r w:rsidR="00ED6EDF" w:rsidRPr="00CC14EA">
        <w:rPr>
          <w:sz w:val="22"/>
          <w:szCs w:val="22"/>
          <w:lang w:val="sr-Latn-RS"/>
        </w:rPr>
        <w:t xml:space="preserve"> и </w:t>
      </w:r>
      <w:r w:rsidR="008343B1" w:rsidRPr="00CC14EA">
        <w:rPr>
          <w:sz w:val="22"/>
          <w:szCs w:val="22"/>
          <w:lang w:val="sr-Latn-RS"/>
        </w:rPr>
        <w:t>регистрована</w:t>
      </w:r>
      <w:r w:rsidR="00FE6A4B" w:rsidRPr="00CC14EA">
        <w:rPr>
          <w:sz w:val="22"/>
          <w:szCs w:val="22"/>
          <w:lang w:val="sr-Latn-RS"/>
        </w:rPr>
        <w:t xml:space="preserve"> </w:t>
      </w:r>
      <w:r w:rsidR="00ED6EDF" w:rsidRPr="00CC14EA">
        <w:rPr>
          <w:sz w:val="22"/>
          <w:szCs w:val="22"/>
          <w:lang w:val="sr-Latn-RS"/>
        </w:rPr>
        <w:t xml:space="preserve">у </w:t>
      </w:r>
      <w:r w:rsidR="00F60FE6" w:rsidRPr="00CC14EA">
        <w:rPr>
          <w:sz w:val="22"/>
          <w:szCs w:val="22"/>
          <w:lang w:val="sr-Latn-RS"/>
        </w:rPr>
        <w:t>царинском</w:t>
      </w:r>
      <w:r w:rsidR="00ED6EDF" w:rsidRPr="00CC14EA">
        <w:rPr>
          <w:sz w:val="22"/>
          <w:szCs w:val="22"/>
          <w:lang w:val="sr-Latn-RS"/>
        </w:rPr>
        <w:t xml:space="preserve"> информационо</w:t>
      </w:r>
      <w:r w:rsidR="00F60FE6" w:rsidRPr="00CC14EA">
        <w:rPr>
          <w:sz w:val="22"/>
          <w:szCs w:val="22"/>
          <w:lang w:val="sr-Latn-RS"/>
        </w:rPr>
        <w:t>м</w:t>
      </w:r>
      <w:r w:rsidR="00ED6EDF" w:rsidRPr="00CC14EA">
        <w:rPr>
          <w:sz w:val="22"/>
          <w:szCs w:val="22"/>
          <w:lang w:val="sr-Latn-RS"/>
        </w:rPr>
        <w:t xml:space="preserve"> </w:t>
      </w:r>
      <w:r w:rsidR="00F60FE6" w:rsidRPr="00CC14EA">
        <w:rPr>
          <w:sz w:val="22"/>
          <w:szCs w:val="22"/>
          <w:lang w:val="sr-Latn-RS"/>
        </w:rPr>
        <w:t>подсистему</w:t>
      </w:r>
      <w:r w:rsidR="00ED6EDF" w:rsidRPr="00CC14EA">
        <w:rPr>
          <w:sz w:val="22"/>
          <w:szCs w:val="22"/>
          <w:lang w:val="sr-Latn-RS"/>
        </w:rPr>
        <w:t xml:space="preserve"> ''ASYCUDA</w:t>
      </w:r>
      <w:r w:rsidR="00191F8B" w:rsidRPr="00CC14EA">
        <w:rPr>
          <w:sz w:val="22"/>
          <w:szCs w:val="22"/>
          <w:lang w:val="sr-Latn-RS"/>
        </w:rPr>
        <w:t xml:space="preserve"> World</w:t>
      </w:r>
      <w:r w:rsidR="00ED6EDF" w:rsidRPr="00CC14EA">
        <w:rPr>
          <w:sz w:val="22"/>
          <w:szCs w:val="22"/>
          <w:lang w:val="sr-Latn-RS"/>
        </w:rPr>
        <w:t>''</w:t>
      </w:r>
      <w:r w:rsidR="00ED6EDF" w:rsidRPr="00CB29B0">
        <w:rPr>
          <w:sz w:val="22"/>
          <w:szCs w:val="22"/>
          <w:lang w:val="sr-Latn-RS"/>
        </w:rPr>
        <w:t xml:space="preserve">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по</w:t>
      </w:r>
      <w:r w:rsidR="00FE6A4B" w:rsidRPr="00CB29B0">
        <w:rPr>
          <w:sz w:val="22"/>
          <w:szCs w:val="22"/>
          <w:lang w:val="sr-Latn-RS"/>
        </w:rPr>
        <w:t xml:space="preserve"> </w:t>
      </w:r>
      <w:r w:rsidR="008343B1" w:rsidRPr="00CB29B0">
        <w:rPr>
          <w:sz w:val="22"/>
          <w:szCs w:val="22"/>
          <w:lang w:val="sr-Latn-RS"/>
        </w:rPr>
        <w:t>којој</w:t>
      </w:r>
      <w:r w:rsidR="00FE6A4B" w:rsidRPr="00CB29B0">
        <w:rPr>
          <w:sz w:val="22"/>
          <w:szCs w:val="22"/>
          <w:lang w:val="sr-Latn-RS"/>
        </w:rPr>
        <w:t xml:space="preserve"> </w:t>
      </w:r>
      <w:r w:rsidR="008343B1" w:rsidRPr="00CB29B0">
        <w:rPr>
          <w:sz w:val="22"/>
          <w:szCs w:val="22"/>
          <w:lang w:val="sr-Latn-RS"/>
        </w:rPr>
        <w:t>је</w:t>
      </w:r>
      <w:r w:rsidR="00FE6A4B" w:rsidRPr="00CB29B0">
        <w:rPr>
          <w:sz w:val="22"/>
          <w:szCs w:val="22"/>
          <w:lang w:val="sr-Latn-RS"/>
        </w:rPr>
        <w:t xml:space="preserve"> </w:t>
      </w:r>
      <w:r w:rsidR="008343B1" w:rsidRPr="00CB29B0">
        <w:rPr>
          <w:sz w:val="22"/>
          <w:szCs w:val="22"/>
          <w:lang w:val="sr-Latn-RS"/>
        </w:rPr>
        <w:t>роба</w:t>
      </w:r>
      <w:r w:rsidR="00F61E50" w:rsidRPr="00CB29B0">
        <w:rPr>
          <w:sz w:val="22"/>
          <w:szCs w:val="22"/>
          <w:lang w:val="sr-Latn-RS"/>
        </w:rPr>
        <w:t xml:space="preserve"> </w:t>
      </w:r>
      <w:r w:rsidR="008343B1" w:rsidRPr="00CB29B0">
        <w:rPr>
          <w:sz w:val="22"/>
          <w:szCs w:val="22"/>
          <w:lang w:val="sr-Latn-RS"/>
        </w:rPr>
        <w:t>већ</w:t>
      </w:r>
      <w:r w:rsidR="00F61E50" w:rsidRPr="00CB29B0">
        <w:rPr>
          <w:sz w:val="22"/>
          <w:szCs w:val="22"/>
          <w:lang w:val="sr-Latn-RS"/>
        </w:rPr>
        <w:t xml:space="preserve"> </w:t>
      </w:r>
      <w:r w:rsidRPr="00CB29B0">
        <w:rPr>
          <w:sz w:val="22"/>
          <w:szCs w:val="22"/>
          <w:lang w:val="sr-Latn-RS"/>
        </w:rPr>
        <w:lastRenderedPageBreak/>
        <w:t>пуштена</w:t>
      </w:r>
      <w:r w:rsidR="00FE6A4B" w:rsidRPr="00CB29B0">
        <w:rPr>
          <w:sz w:val="22"/>
          <w:szCs w:val="22"/>
          <w:lang w:val="sr-Latn-RS"/>
        </w:rPr>
        <w:t xml:space="preserve">, </w:t>
      </w:r>
      <w:r w:rsidR="008343B1" w:rsidRPr="00CB29B0">
        <w:rPr>
          <w:sz w:val="22"/>
          <w:szCs w:val="22"/>
          <w:lang w:val="sr-Latn-RS"/>
        </w:rPr>
        <w:t>а</w:t>
      </w:r>
      <w:r w:rsidR="00FE6A4B" w:rsidRPr="00CB29B0">
        <w:rPr>
          <w:sz w:val="22"/>
          <w:szCs w:val="22"/>
          <w:lang w:val="sr-Latn-RS"/>
        </w:rPr>
        <w:t xml:space="preserve"> </w:t>
      </w:r>
      <w:r w:rsidR="008343B1" w:rsidRPr="00CB29B0">
        <w:rPr>
          <w:sz w:val="22"/>
          <w:szCs w:val="22"/>
          <w:lang w:val="sr-Latn-RS"/>
        </w:rPr>
        <w:t>коју</w:t>
      </w:r>
      <w:r w:rsidR="00FE6A4B" w:rsidRPr="00CB29B0">
        <w:rPr>
          <w:sz w:val="22"/>
          <w:szCs w:val="22"/>
          <w:lang w:val="sr-Latn-RS"/>
        </w:rPr>
        <w:t xml:space="preserve"> </w:t>
      </w:r>
      <w:r w:rsidR="00A429A3" w:rsidRPr="00CB29B0">
        <w:rPr>
          <w:sz w:val="22"/>
          <w:szCs w:val="22"/>
          <w:lang w:val="sr-Latn-RS"/>
        </w:rPr>
        <w:t>ималац</w:t>
      </w:r>
      <w:r w:rsidR="00FE6A4B" w:rsidRPr="00CB29B0">
        <w:rPr>
          <w:sz w:val="22"/>
          <w:szCs w:val="22"/>
          <w:lang w:val="sr-Latn-RS"/>
        </w:rPr>
        <w:t xml:space="preserve"> </w:t>
      </w:r>
      <w:r w:rsidR="008343B1" w:rsidRPr="00CB29B0">
        <w:rPr>
          <w:sz w:val="22"/>
          <w:szCs w:val="22"/>
          <w:lang w:val="sr-Latn-RS"/>
        </w:rPr>
        <w:t>одобрења</w:t>
      </w:r>
      <w:r w:rsidR="00ED6EDF" w:rsidRPr="00CB29B0">
        <w:rPr>
          <w:sz w:val="22"/>
          <w:szCs w:val="22"/>
          <w:lang w:val="sr-Latn-RS"/>
        </w:rPr>
        <w:t>, са пратећим докум</w:t>
      </w:r>
      <w:r w:rsidR="00F60FE6" w:rsidRPr="00CB29B0">
        <w:rPr>
          <w:sz w:val="22"/>
          <w:szCs w:val="22"/>
          <w:lang w:val="sr-Latn-RS"/>
        </w:rPr>
        <w:t>е</w:t>
      </w:r>
      <w:r w:rsidR="00ED6EDF" w:rsidRPr="00CB29B0">
        <w:rPr>
          <w:sz w:val="22"/>
          <w:szCs w:val="22"/>
          <w:lang w:val="sr-Latn-RS"/>
        </w:rPr>
        <w:t>нтима,</w:t>
      </w:r>
      <w:r w:rsidR="00FE6A4B" w:rsidRPr="00CB29B0">
        <w:rPr>
          <w:sz w:val="22"/>
          <w:szCs w:val="22"/>
          <w:lang w:val="sr-Latn-RS"/>
        </w:rPr>
        <w:t xml:space="preserve"> </w:t>
      </w:r>
      <w:r w:rsidR="008343B1" w:rsidRPr="00CB29B0">
        <w:rPr>
          <w:sz w:val="22"/>
          <w:szCs w:val="22"/>
          <w:lang w:val="sr-Latn-RS"/>
        </w:rPr>
        <w:t>само</w:t>
      </w:r>
      <w:r w:rsidR="00FE6A4B" w:rsidRPr="00CB29B0">
        <w:rPr>
          <w:sz w:val="22"/>
          <w:szCs w:val="22"/>
          <w:lang w:val="sr-Latn-RS"/>
        </w:rPr>
        <w:t xml:space="preserve"> </w:t>
      </w:r>
      <w:r w:rsidR="008343B1" w:rsidRPr="00CB29B0">
        <w:rPr>
          <w:sz w:val="22"/>
          <w:szCs w:val="22"/>
          <w:lang w:val="sr-Latn-RS"/>
        </w:rPr>
        <w:t>физички</w:t>
      </w:r>
      <w:r w:rsidR="00FE6A4B" w:rsidRPr="00CB29B0">
        <w:rPr>
          <w:sz w:val="22"/>
          <w:szCs w:val="22"/>
          <w:lang w:val="sr-Latn-RS"/>
        </w:rPr>
        <w:t xml:space="preserve"> </w:t>
      </w:r>
      <w:r w:rsidR="008343B1" w:rsidRPr="00CB29B0">
        <w:rPr>
          <w:sz w:val="22"/>
          <w:szCs w:val="22"/>
          <w:lang w:val="sr-Latn-RS"/>
        </w:rPr>
        <w:t>доставља</w:t>
      </w:r>
      <w:r w:rsidR="00FE6A4B" w:rsidRPr="00CB29B0">
        <w:rPr>
          <w:sz w:val="22"/>
          <w:szCs w:val="22"/>
          <w:lang w:val="sr-Latn-RS"/>
        </w:rPr>
        <w:t xml:space="preserve"> </w:t>
      </w:r>
      <w:r w:rsidR="008343B1" w:rsidRPr="00CB29B0">
        <w:rPr>
          <w:sz w:val="22"/>
          <w:szCs w:val="22"/>
          <w:lang w:val="sr-Latn-RS"/>
        </w:rPr>
        <w:t>надзорној</w:t>
      </w:r>
      <w:r w:rsidR="00FE6A4B" w:rsidRPr="00CB29B0">
        <w:rPr>
          <w:sz w:val="22"/>
          <w:szCs w:val="22"/>
          <w:lang w:val="sr-Latn-RS"/>
        </w:rPr>
        <w:t xml:space="preserve"> </w:t>
      </w:r>
      <w:r w:rsidR="008343B1" w:rsidRPr="00CB29B0">
        <w:rPr>
          <w:sz w:val="22"/>
          <w:szCs w:val="22"/>
          <w:lang w:val="sr-Latn-RS"/>
        </w:rPr>
        <w:t>царинској</w:t>
      </w:r>
      <w:r w:rsidR="00FE6A4B" w:rsidRPr="00CB29B0">
        <w:rPr>
          <w:sz w:val="22"/>
          <w:szCs w:val="22"/>
          <w:lang w:val="sr-Latn-RS"/>
        </w:rPr>
        <w:t xml:space="preserve"> </w:t>
      </w:r>
      <w:r w:rsidR="00AB2772" w:rsidRPr="00CB29B0">
        <w:rPr>
          <w:sz w:val="22"/>
          <w:szCs w:val="22"/>
          <w:lang w:val="sr-Latn-RS"/>
        </w:rPr>
        <w:t>канцеларији</w:t>
      </w:r>
      <w:r w:rsidR="00FE6A4B" w:rsidRPr="00CB29B0">
        <w:rPr>
          <w:sz w:val="22"/>
          <w:szCs w:val="22"/>
          <w:lang w:val="sr-Latn-RS"/>
        </w:rPr>
        <w:t xml:space="preserve">. </w:t>
      </w:r>
    </w:p>
    <w:p w:rsidR="00D45270" w:rsidRDefault="00D45270" w:rsidP="008D0EA1">
      <w:pPr>
        <w:pStyle w:val="NoSpacing"/>
        <w:ind w:left="426" w:hanging="426"/>
        <w:jc w:val="both"/>
        <w:rPr>
          <w:sz w:val="22"/>
          <w:szCs w:val="22"/>
          <w:lang w:val="sr-Latn-RS"/>
        </w:rPr>
      </w:pPr>
    </w:p>
    <w:p w:rsidR="002108E2" w:rsidRPr="00CB29B0" w:rsidRDefault="00F60FE6" w:rsidP="003A0C45">
      <w:pPr>
        <w:pStyle w:val="NoSpacing"/>
        <w:numPr>
          <w:ilvl w:val="0"/>
          <w:numId w:val="52"/>
        </w:numPr>
        <w:ind w:left="426" w:hanging="426"/>
        <w:jc w:val="both"/>
        <w:rPr>
          <w:sz w:val="22"/>
          <w:szCs w:val="22"/>
          <w:lang w:val="sr-Latn-RS"/>
        </w:rPr>
      </w:pPr>
      <w:r w:rsidRPr="00CB29B0">
        <w:rPr>
          <w:sz w:val="22"/>
          <w:szCs w:val="22"/>
          <w:lang w:val="sr-Latn-RS"/>
        </w:rPr>
        <w:t xml:space="preserve">Контрола допунске царинске </w:t>
      </w:r>
      <w:r w:rsidRPr="00CC14EA">
        <w:rPr>
          <w:sz w:val="22"/>
          <w:szCs w:val="22"/>
          <w:lang w:val="sr-Latn-RS"/>
        </w:rPr>
        <w:t xml:space="preserve">декларације IM H, са </w:t>
      </w:r>
      <w:r w:rsidR="008343B1" w:rsidRPr="00CC14EA">
        <w:rPr>
          <w:sz w:val="22"/>
          <w:szCs w:val="22"/>
          <w:lang w:val="sr-Latn-RS"/>
        </w:rPr>
        <w:t>припадајућим</w:t>
      </w:r>
      <w:r w:rsidR="00D45270" w:rsidRPr="00CC14EA">
        <w:rPr>
          <w:sz w:val="22"/>
          <w:szCs w:val="22"/>
          <w:lang w:val="sr-Latn-RS"/>
        </w:rPr>
        <w:t xml:space="preserve"> </w:t>
      </w:r>
      <w:r w:rsidR="008343B1" w:rsidRPr="00CC14EA">
        <w:rPr>
          <w:sz w:val="22"/>
          <w:szCs w:val="22"/>
          <w:lang w:val="sr-Latn-RS"/>
        </w:rPr>
        <w:t>документима</w:t>
      </w:r>
      <w:r w:rsidR="00D45270" w:rsidRPr="00CC14EA">
        <w:rPr>
          <w:sz w:val="22"/>
          <w:szCs w:val="22"/>
          <w:lang w:val="sr-Latn-RS"/>
        </w:rPr>
        <w:t xml:space="preserve">, </w:t>
      </w:r>
      <w:r w:rsidRPr="00CC14EA">
        <w:rPr>
          <w:sz w:val="22"/>
          <w:szCs w:val="22"/>
          <w:lang w:val="sr-Latn-RS"/>
        </w:rPr>
        <w:t xml:space="preserve">подразумјева </w:t>
      </w:r>
      <w:r w:rsidR="00F05585" w:rsidRPr="00CC14EA">
        <w:rPr>
          <w:sz w:val="22"/>
          <w:szCs w:val="22"/>
          <w:lang w:val="sr-Latn-RS"/>
        </w:rPr>
        <w:t>провјеру</w:t>
      </w:r>
      <w:r w:rsidR="00EC77B6" w:rsidRPr="00CC14EA">
        <w:rPr>
          <w:sz w:val="22"/>
          <w:szCs w:val="22"/>
          <w:lang w:val="sr-Latn-RS"/>
        </w:rPr>
        <w:t xml:space="preserve"> истовјетности података из </w:t>
      </w:r>
      <w:r w:rsidR="00D80FF6" w:rsidRPr="00CC14EA">
        <w:rPr>
          <w:sz w:val="22"/>
          <w:szCs w:val="22"/>
          <w:lang w:val="sr-Latn-RS"/>
        </w:rPr>
        <w:t>предметне</w:t>
      </w:r>
      <w:r w:rsidR="00203C71" w:rsidRPr="00CC14EA">
        <w:rPr>
          <w:sz w:val="22"/>
          <w:szCs w:val="22"/>
          <w:lang w:val="sr-Latn-RS"/>
        </w:rPr>
        <w:t xml:space="preserve"> </w:t>
      </w:r>
      <w:r w:rsidR="00EC77B6" w:rsidRPr="00CC14EA">
        <w:rPr>
          <w:sz w:val="22"/>
          <w:szCs w:val="22"/>
          <w:lang w:val="sr-Latn-RS"/>
        </w:rPr>
        <w:t xml:space="preserve">допунске </w:t>
      </w:r>
      <w:r w:rsidR="004E630E" w:rsidRPr="00CC14EA">
        <w:rPr>
          <w:sz w:val="22"/>
          <w:szCs w:val="22"/>
          <w:lang w:val="sr-Latn-RS"/>
        </w:rPr>
        <w:t>декларације и података из електронске декларације</w:t>
      </w:r>
      <w:r w:rsidR="00D80FF6" w:rsidRPr="00CC14EA">
        <w:rPr>
          <w:sz w:val="22"/>
          <w:szCs w:val="22"/>
          <w:lang w:val="sr-Latn-RS"/>
        </w:rPr>
        <w:t xml:space="preserve"> из члана </w:t>
      </w:r>
      <w:r w:rsidR="00894F72" w:rsidRPr="00CC14EA">
        <w:rPr>
          <w:sz w:val="22"/>
          <w:szCs w:val="22"/>
          <w:lang w:val="sr-Latn-RS"/>
        </w:rPr>
        <w:t>30</w:t>
      </w:r>
      <w:r w:rsidR="003A5471" w:rsidRPr="00CC14EA">
        <w:rPr>
          <w:sz w:val="22"/>
          <w:szCs w:val="22"/>
          <w:lang w:val="sr-Latn-RS"/>
        </w:rPr>
        <w:t>. овог упутства по којој је роба пуштена у захт</w:t>
      </w:r>
      <w:r w:rsidR="00A10374" w:rsidRPr="00CC14EA">
        <w:rPr>
          <w:sz w:val="22"/>
          <w:szCs w:val="22"/>
          <w:lang w:val="sr-Latn-RS"/>
        </w:rPr>
        <w:t>и</w:t>
      </w:r>
      <w:r w:rsidR="003A5471" w:rsidRPr="00CC14EA">
        <w:rPr>
          <w:sz w:val="22"/>
          <w:szCs w:val="22"/>
          <w:lang w:val="sr-Latn-RS"/>
        </w:rPr>
        <w:t>јевани увозни царински поступак по кућном увозном царињењу</w:t>
      </w:r>
      <w:r w:rsidR="004E630E" w:rsidRPr="00CC14EA">
        <w:rPr>
          <w:sz w:val="22"/>
          <w:szCs w:val="22"/>
          <w:lang w:val="sr-Latn-RS"/>
        </w:rPr>
        <w:t xml:space="preserve">, као и друге </w:t>
      </w:r>
      <w:r w:rsidR="008343B1" w:rsidRPr="00CC14EA">
        <w:rPr>
          <w:sz w:val="22"/>
          <w:szCs w:val="22"/>
          <w:lang w:val="sr-Latn-RS"/>
        </w:rPr>
        <w:t>провјер</w:t>
      </w:r>
      <w:r w:rsidR="004E630E" w:rsidRPr="00CC14EA">
        <w:rPr>
          <w:sz w:val="22"/>
          <w:szCs w:val="22"/>
          <w:lang w:val="sr-Latn-RS"/>
        </w:rPr>
        <w:t xml:space="preserve">е </w:t>
      </w:r>
      <w:r w:rsidR="008343B1" w:rsidRPr="00CC14EA">
        <w:rPr>
          <w:sz w:val="22"/>
          <w:szCs w:val="22"/>
          <w:lang w:val="sr-Latn-RS"/>
        </w:rPr>
        <w:t>једнако</w:t>
      </w:r>
      <w:r w:rsidR="00D45270" w:rsidRPr="00CC14EA">
        <w:rPr>
          <w:sz w:val="22"/>
          <w:szCs w:val="22"/>
          <w:lang w:val="sr-Latn-RS"/>
        </w:rPr>
        <w:t xml:space="preserve"> </w:t>
      </w:r>
      <w:r w:rsidR="008343B1" w:rsidRPr="00CC14EA">
        <w:rPr>
          <w:sz w:val="22"/>
          <w:szCs w:val="22"/>
          <w:lang w:val="sr-Latn-RS"/>
        </w:rPr>
        <w:t>као</w:t>
      </w:r>
      <w:r w:rsidR="00D45270" w:rsidRPr="00CC14EA">
        <w:rPr>
          <w:sz w:val="22"/>
          <w:szCs w:val="22"/>
          <w:lang w:val="sr-Latn-RS"/>
        </w:rPr>
        <w:t xml:space="preserve"> </w:t>
      </w:r>
      <w:r w:rsidR="000B6FB3" w:rsidRPr="00CC14EA">
        <w:rPr>
          <w:sz w:val="22"/>
          <w:szCs w:val="22"/>
          <w:lang w:val="sr-Latn-RS"/>
        </w:rPr>
        <w:t xml:space="preserve">код </w:t>
      </w:r>
      <w:r w:rsidR="00622A57" w:rsidRPr="00CC14EA">
        <w:rPr>
          <w:sz w:val="22"/>
          <w:szCs w:val="22"/>
          <w:lang w:val="sr-Latn-RS"/>
        </w:rPr>
        <w:t>царинск</w:t>
      </w:r>
      <w:r w:rsidR="000B6FB3" w:rsidRPr="00CC14EA">
        <w:rPr>
          <w:sz w:val="22"/>
          <w:szCs w:val="22"/>
          <w:lang w:val="sr-Latn-RS"/>
        </w:rPr>
        <w:t>е декларације поднијете у редовном поступку</w:t>
      </w:r>
      <w:r w:rsidR="00D45270" w:rsidRPr="00CC14EA">
        <w:rPr>
          <w:sz w:val="22"/>
          <w:szCs w:val="22"/>
          <w:lang w:val="sr-Latn-RS"/>
        </w:rPr>
        <w:t xml:space="preserve">, </w:t>
      </w:r>
      <w:r w:rsidR="008343B1" w:rsidRPr="00CC14EA">
        <w:rPr>
          <w:sz w:val="22"/>
          <w:szCs w:val="22"/>
          <w:lang w:val="sr-Latn-RS"/>
        </w:rPr>
        <w:t>када</w:t>
      </w:r>
      <w:r w:rsidR="00D45270" w:rsidRPr="00CC14EA">
        <w:rPr>
          <w:sz w:val="22"/>
          <w:szCs w:val="22"/>
          <w:lang w:val="sr-Latn-RS"/>
        </w:rPr>
        <w:t xml:space="preserve"> </w:t>
      </w:r>
      <w:r w:rsidR="008343B1" w:rsidRPr="00CC14EA">
        <w:rPr>
          <w:sz w:val="22"/>
          <w:szCs w:val="22"/>
          <w:lang w:val="sr-Latn-RS"/>
        </w:rPr>
        <w:t>провјеру</w:t>
      </w:r>
      <w:r w:rsidR="00D92495" w:rsidRPr="00CC14EA">
        <w:rPr>
          <w:sz w:val="22"/>
          <w:szCs w:val="22"/>
          <w:lang w:val="sr-Latn-RS"/>
        </w:rPr>
        <w:t xml:space="preserve"> </w:t>
      </w:r>
      <w:r w:rsidR="000B6FB3" w:rsidRPr="00CC14EA">
        <w:rPr>
          <w:sz w:val="22"/>
          <w:szCs w:val="22"/>
          <w:lang w:val="sr-Latn-RS"/>
        </w:rPr>
        <w:t xml:space="preserve">допунске царинске </w:t>
      </w:r>
      <w:r w:rsidR="00C92E84" w:rsidRPr="00CC14EA">
        <w:rPr>
          <w:sz w:val="22"/>
          <w:szCs w:val="22"/>
          <w:lang w:val="sr-Latn-RS"/>
        </w:rPr>
        <w:t>декларације</w:t>
      </w:r>
      <w:r w:rsidR="00A15AC7" w:rsidRPr="00CC14EA">
        <w:rPr>
          <w:sz w:val="22"/>
          <w:szCs w:val="22"/>
          <w:lang w:val="sr-Latn-RS"/>
        </w:rPr>
        <w:t xml:space="preserve"> IM H, </w:t>
      </w:r>
      <w:r w:rsidR="008343B1" w:rsidRPr="00CC14EA">
        <w:rPr>
          <w:sz w:val="22"/>
          <w:szCs w:val="22"/>
          <w:lang w:val="sr-Latn-RS"/>
        </w:rPr>
        <w:t>према</w:t>
      </w:r>
      <w:r w:rsidR="009D553E" w:rsidRPr="00CC14EA">
        <w:rPr>
          <w:sz w:val="22"/>
          <w:szCs w:val="22"/>
          <w:lang w:val="sr-Latn-RS"/>
        </w:rPr>
        <w:t xml:space="preserve"> </w:t>
      </w:r>
      <w:r w:rsidR="008343B1" w:rsidRPr="00CC14EA">
        <w:rPr>
          <w:sz w:val="22"/>
          <w:szCs w:val="22"/>
          <w:lang w:val="sr-Latn-RS"/>
        </w:rPr>
        <w:t>сопственој</w:t>
      </w:r>
      <w:r w:rsidR="009D553E" w:rsidRPr="00CC14EA">
        <w:rPr>
          <w:sz w:val="22"/>
          <w:szCs w:val="22"/>
          <w:lang w:val="sr-Latn-RS"/>
        </w:rPr>
        <w:t xml:space="preserve"> </w:t>
      </w:r>
      <w:r w:rsidR="008343B1" w:rsidRPr="00CC14EA">
        <w:rPr>
          <w:sz w:val="22"/>
          <w:szCs w:val="22"/>
          <w:lang w:val="sr-Latn-RS"/>
        </w:rPr>
        <w:t>анализи</w:t>
      </w:r>
      <w:r w:rsidR="009D553E" w:rsidRPr="00CC14EA">
        <w:rPr>
          <w:sz w:val="22"/>
          <w:szCs w:val="22"/>
          <w:lang w:val="sr-Latn-RS"/>
        </w:rPr>
        <w:t xml:space="preserve"> </w:t>
      </w:r>
      <w:r w:rsidR="008343B1" w:rsidRPr="00CC14EA">
        <w:rPr>
          <w:sz w:val="22"/>
          <w:szCs w:val="22"/>
          <w:lang w:val="sr-Latn-RS"/>
        </w:rPr>
        <w:t>ризика</w:t>
      </w:r>
      <w:r w:rsidR="00D45270" w:rsidRPr="00CC14EA">
        <w:rPr>
          <w:sz w:val="22"/>
          <w:szCs w:val="22"/>
          <w:lang w:val="sr-Latn-RS"/>
        </w:rPr>
        <w:t xml:space="preserve">, </w:t>
      </w:r>
      <w:r w:rsidR="008343B1" w:rsidRPr="00CC14EA">
        <w:rPr>
          <w:sz w:val="22"/>
          <w:szCs w:val="22"/>
          <w:lang w:val="sr-Latn-RS"/>
        </w:rPr>
        <w:t>обавља</w:t>
      </w:r>
      <w:r w:rsidR="009D553E" w:rsidRPr="00CC14EA">
        <w:rPr>
          <w:sz w:val="22"/>
          <w:szCs w:val="22"/>
          <w:lang w:val="sr-Latn-RS"/>
        </w:rPr>
        <w:t xml:space="preserve"> </w:t>
      </w:r>
      <w:r w:rsidR="008343B1" w:rsidRPr="00CC14EA">
        <w:rPr>
          <w:sz w:val="22"/>
          <w:szCs w:val="22"/>
          <w:lang w:val="sr-Latn-RS"/>
        </w:rPr>
        <w:t>надзорна</w:t>
      </w:r>
      <w:r w:rsidR="00D45270" w:rsidRPr="00CC14EA">
        <w:rPr>
          <w:sz w:val="22"/>
          <w:szCs w:val="22"/>
          <w:lang w:val="sr-Latn-RS"/>
        </w:rPr>
        <w:t xml:space="preserve"> </w:t>
      </w:r>
      <w:r w:rsidR="008343B1" w:rsidRPr="00CC14EA">
        <w:rPr>
          <w:sz w:val="22"/>
          <w:szCs w:val="22"/>
          <w:lang w:val="sr-Latn-RS"/>
        </w:rPr>
        <w:t>царинска</w:t>
      </w:r>
      <w:r w:rsidR="00D45270" w:rsidRPr="00CC14EA">
        <w:rPr>
          <w:sz w:val="22"/>
          <w:szCs w:val="22"/>
          <w:lang w:val="sr-Latn-RS"/>
        </w:rPr>
        <w:t xml:space="preserve"> </w:t>
      </w:r>
      <w:r w:rsidR="00AB2772" w:rsidRPr="00CC14EA">
        <w:rPr>
          <w:sz w:val="22"/>
          <w:szCs w:val="22"/>
          <w:lang w:val="sr-Latn-RS"/>
        </w:rPr>
        <w:t>канцеларија</w:t>
      </w:r>
      <w:r w:rsidR="00D45270" w:rsidRPr="00CC14EA">
        <w:rPr>
          <w:sz w:val="22"/>
          <w:szCs w:val="22"/>
          <w:lang w:val="sr-Latn-RS"/>
        </w:rPr>
        <w:t>.</w:t>
      </w:r>
      <w:r w:rsidR="00D92495" w:rsidRPr="00CC14EA">
        <w:rPr>
          <w:sz w:val="22"/>
          <w:szCs w:val="22"/>
          <w:lang w:val="sr-Latn-RS"/>
        </w:rPr>
        <w:t xml:space="preserve"> </w:t>
      </w:r>
      <w:r w:rsidR="008343B1" w:rsidRPr="00CC14EA">
        <w:rPr>
          <w:sz w:val="22"/>
          <w:szCs w:val="22"/>
          <w:lang w:val="sr-Latn-RS"/>
        </w:rPr>
        <w:t>Ако</w:t>
      </w:r>
      <w:r w:rsidR="00D45270" w:rsidRPr="00CC14EA">
        <w:rPr>
          <w:sz w:val="22"/>
          <w:szCs w:val="22"/>
          <w:lang w:val="sr-Latn-RS"/>
        </w:rPr>
        <w:t xml:space="preserve"> </w:t>
      </w:r>
      <w:r w:rsidR="008343B1" w:rsidRPr="00CC14EA">
        <w:rPr>
          <w:sz w:val="22"/>
          <w:szCs w:val="22"/>
          <w:lang w:val="sr-Latn-RS"/>
        </w:rPr>
        <w:t>се</w:t>
      </w:r>
      <w:r w:rsidR="00D45270" w:rsidRPr="00CC14EA">
        <w:rPr>
          <w:sz w:val="22"/>
          <w:szCs w:val="22"/>
          <w:lang w:val="sr-Latn-RS"/>
        </w:rPr>
        <w:t xml:space="preserve"> </w:t>
      </w:r>
      <w:r w:rsidR="008343B1" w:rsidRPr="00CC14EA">
        <w:rPr>
          <w:sz w:val="22"/>
          <w:szCs w:val="22"/>
          <w:lang w:val="sr-Latn-RS"/>
        </w:rPr>
        <w:t>у</w:t>
      </w:r>
      <w:r w:rsidR="009D553E" w:rsidRPr="00CC14EA">
        <w:rPr>
          <w:sz w:val="22"/>
          <w:szCs w:val="22"/>
          <w:lang w:val="sr-Latn-RS"/>
        </w:rPr>
        <w:t xml:space="preserve"> </w:t>
      </w:r>
      <w:r w:rsidR="008343B1" w:rsidRPr="00CC14EA">
        <w:rPr>
          <w:sz w:val="22"/>
          <w:szCs w:val="22"/>
          <w:lang w:val="sr-Latn-RS"/>
        </w:rPr>
        <w:t>провјери</w:t>
      </w:r>
      <w:r w:rsidR="00D45270" w:rsidRPr="00CC14EA">
        <w:rPr>
          <w:sz w:val="22"/>
          <w:szCs w:val="22"/>
          <w:lang w:val="sr-Latn-RS"/>
        </w:rPr>
        <w:t xml:space="preserve"> </w:t>
      </w:r>
      <w:r w:rsidR="00090B79" w:rsidRPr="00CC14EA">
        <w:rPr>
          <w:sz w:val="22"/>
          <w:szCs w:val="22"/>
          <w:lang w:val="sr-Latn-RS"/>
        </w:rPr>
        <w:t>допунске</w:t>
      </w:r>
      <w:r w:rsidR="00D45270" w:rsidRPr="00CC14EA">
        <w:rPr>
          <w:sz w:val="22"/>
          <w:szCs w:val="22"/>
          <w:lang w:val="sr-Latn-RS"/>
        </w:rPr>
        <w:t xml:space="preserve"> </w:t>
      </w:r>
      <w:r w:rsidR="00FD55DC" w:rsidRPr="00CC14EA">
        <w:rPr>
          <w:sz w:val="22"/>
          <w:szCs w:val="22"/>
          <w:lang w:val="sr-Latn-RS"/>
        </w:rPr>
        <w:t>царинске декларације</w:t>
      </w:r>
      <w:r w:rsidR="00D45270" w:rsidRPr="00CC14EA">
        <w:rPr>
          <w:sz w:val="22"/>
          <w:szCs w:val="22"/>
          <w:lang w:val="sr-Latn-RS"/>
        </w:rPr>
        <w:t xml:space="preserve"> </w:t>
      </w:r>
      <w:r w:rsidR="00090B79" w:rsidRPr="00CC14EA">
        <w:rPr>
          <w:sz w:val="22"/>
          <w:szCs w:val="22"/>
          <w:lang w:val="sr-Latn-RS"/>
        </w:rPr>
        <w:t xml:space="preserve">IM H </w:t>
      </w:r>
      <w:r w:rsidR="008343B1" w:rsidRPr="00CC14EA">
        <w:rPr>
          <w:sz w:val="22"/>
          <w:szCs w:val="22"/>
          <w:lang w:val="sr-Latn-RS"/>
        </w:rPr>
        <w:t>утврде</w:t>
      </w:r>
      <w:r w:rsidR="009D553E" w:rsidRPr="00CC14EA">
        <w:rPr>
          <w:sz w:val="22"/>
          <w:szCs w:val="22"/>
          <w:lang w:val="sr-Latn-RS"/>
        </w:rPr>
        <w:t xml:space="preserve"> </w:t>
      </w:r>
      <w:r w:rsidR="008343B1" w:rsidRPr="00CC14EA">
        <w:rPr>
          <w:sz w:val="22"/>
          <w:szCs w:val="22"/>
          <w:lang w:val="sr-Latn-RS"/>
        </w:rPr>
        <w:t>одређене</w:t>
      </w:r>
      <w:r w:rsidR="009D553E" w:rsidRPr="00CC14EA">
        <w:rPr>
          <w:sz w:val="22"/>
          <w:szCs w:val="22"/>
          <w:lang w:val="sr-Latn-RS"/>
        </w:rPr>
        <w:t xml:space="preserve"> </w:t>
      </w:r>
      <w:r w:rsidR="008343B1" w:rsidRPr="00CC14EA">
        <w:rPr>
          <w:sz w:val="22"/>
          <w:szCs w:val="22"/>
          <w:lang w:val="sr-Latn-RS"/>
        </w:rPr>
        <w:t>неправилности</w:t>
      </w:r>
      <w:r w:rsidR="00D92495" w:rsidRPr="00CC14EA">
        <w:rPr>
          <w:sz w:val="22"/>
          <w:szCs w:val="22"/>
          <w:lang w:val="sr-Latn-RS"/>
        </w:rPr>
        <w:t>,</w:t>
      </w:r>
      <w:r w:rsidR="009D553E" w:rsidRPr="00CC14EA">
        <w:rPr>
          <w:sz w:val="22"/>
          <w:szCs w:val="22"/>
          <w:lang w:val="sr-Latn-RS"/>
        </w:rPr>
        <w:t xml:space="preserve"> </w:t>
      </w:r>
      <w:r w:rsidR="008343B1" w:rsidRPr="00CC14EA">
        <w:rPr>
          <w:sz w:val="22"/>
          <w:szCs w:val="22"/>
          <w:lang w:val="sr-Latn-RS"/>
        </w:rPr>
        <w:t>даље</w:t>
      </w:r>
      <w:r w:rsidR="009D553E" w:rsidRPr="00CC14EA">
        <w:rPr>
          <w:sz w:val="22"/>
          <w:szCs w:val="22"/>
          <w:lang w:val="sr-Latn-RS"/>
        </w:rPr>
        <w:t xml:space="preserve"> </w:t>
      </w:r>
      <w:r w:rsidR="008343B1" w:rsidRPr="00CC14EA">
        <w:rPr>
          <w:sz w:val="22"/>
          <w:szCs w:val="22"/>
          <w:lang w:val="sr-Latn-RS"/>
        </w:rPr>
        <w:t>се</w:t>
      </w:r>
      <w:r w:rsidR="009D553E" w:rsidRPr="00CC14EA">
        <w:rPr>
          <w:sz w:val="22"/>
          <w:szCs w:val="22"/>
          <w:lang w:val="sr-Latn-RS"/>
        </w:rPr>
        <w:t xml:space="preserve"> </w:t>
      </w:r>
      <w:r w:rsidR="008343B1" w:rsidRPr="00CC14EA">
        <w:rPr>
          <w:sz w:val="22"/>
          <w:szCs w:val="22"/>
          <w:lang w:val="sr-Latn-RS"/>
        </w:rPr>
        <w:t>у</w:t>
      </w:r>
      <w:r w:rsidR="00FD75C6" w:rsidRPr="00CC14EA">
        <w:rPr>
          <w:sz w:val="22"/>
          <w:szCs w:val="22"/>
          <w:lang w:val="sr-Latn-RS"/>
        </w:rPr>
        <w:t xml:space="preserve"> </w:t>
      </w:r>
      <w:r w:rsidR="008343B1" w:rsidRPr="00CC14EA">
        <w:rPr>
          <w:sz w:val="22"/>
          <w:szCs w:val="22"/>
          <w:lang w:val="sr-Latn-RS"/>
        </w:rPr>
        <w:t>вези</w:t>
      </w:r>
      <w:r w:rsidR="00FD75C6" w:rsidRPr="00CC14EA">
        <w:rPr>
          <w:sz w:val="22"/>
          <w:szCs w:val="22"/>
          <w:lang w:val="sr-Latn-RS"/>
        </w:rPr>
        <w:t xml:space="preserve"> </w:t>
      </w:r>
      <w:r w:rsidR="00AD4C3C" w:rsidRPr="00CC14EA">
        <w:rPr>
          <w:sz w:val="22"/>
          <w:szCs w:val="22"/>
          <w:lang w:val="sr-Latn-RS"/>
        </w:rPr>
        <w:t>исте</w:t>
      </w:r>
      <w:r w:rsidR="00FD75C6" w:rsidRPr="00CC14EA">
        <w:rPr>
          <w:sz w:val="22"/>
          <w:szCs w:val="22"/>
          <w:lang w:val="sr-Latn-RS"/>
        </w:rPr>
        <w:t xml:space="preserve"> </w:t>
      </w:r>
      <w:r w:rsidR="008343B1" w:rsidRPr="00CC14EA">
        <w:rPr>
          <w:sz w:val="22"/>
          <w:szCs w:val="22"/>
          <w:lang w:val="sr-Latn-RS"/>
        </w:rPr>
        <w:t>поступа</w:t>
      </w:r>
      <w:r w:rsidR="00914785" w:rsidRPr="00CC14EA">
        <w:rPr>
          <w:sz w:val="22"/>
          <w:szCs w:val="22"/>
          <w:lang w:val="sr-Latn-RS"/>
        </w:rPr>
        <w:t xml:space="preserve"> </w:t>
      </w:r>
      <w:r w:rsidR="008343B1" w:rsidRPr="00CC14EA">
        <w:rPr>
          <w:sz w:val="22"/>
          <w:szCs w:val="22"/>
          <w:lang w:val="sr-Latn-RS"/>
        </w:rPr>
        <w:t>у</w:t>
      </w:r>
      <w:r w:rsidR="00914785" w:rsidRPr="00CC14EA">
        <w:rPr>
          <w:sz w:val="22"/>
          <w:szCs w:val="22"/>
          <w:lang w:val="sr-Latn-RS"/>
        </w:rPr>
        <w:t xml:space="preserve"> </w:t>
      </w:r>
      <w:r w:rsidR="008343B1" w:rsidRPr="00CC14EA">
        <w:rPr>
          <w:sz w:val="22"/>
          <w:szCs w:val="22"/>
          <w:lang w:val="sr-Latn-RS"/>
        </w:rPr>
        <w:t>складу</w:t>
      </w:r>
      <w:r w:rsidR="00914785" w:rsidRPr="00CC14EA">
        <w:rPr>
          <w:sz w:val="22"/>
          <w:szCs w:val="22"/>
          <w:lang w:val="sr-Latn-RS"/>
        </w:rPr>
        <w:t xml:space="preserve"> </w:t>
      </w:r>
      <w:r w:rsidR="008343B1" w:rsidRPr="00CC14EA">
        <w:rPr>
          <w:sz w:val="22"/>
          <w:szCs w:val="22"/>
          <w:lang w:val="sr-Latn-RS"/>
        </w:rPr>
        <w:t>са</w:t>
      </w:r>
      <w:r w:rsidR="00914785" w:rsidRPr="00CC14EA">
        <w:rPr>
          <w:sz w:val="22"/>
          <w:szCs w:val="22"/>
          <w:lang w:val="sr-Latn-RS"/>
        </w:rPr>
        <w:t xml:space="preserve"> </w:t>
      </w:r>
      <w:r w:rsidR="008343B1" w:rsidRPr="00CC14EA">
        <w:rPr>
          <w:sz w:val="22"/>
          <w:szCs w:val="22"/>
          <w:lang w:val="sr-Latn-RS"/>
        </w:rPr>
        <w:t>чланом</w:t>
      </w:r>
      <w:r w:rsidR="00C92E84" w:rsidRPr="00CC14EA">
        <w:rPr>
          <w:sz w:val="22"/>
          <w:szCs w:val="22"/>
          <w:lang w:val="sr-Latn-RS"/>
        </w:rPr>
        <w:t xml:space="preserve"> 92</w:t>
      </w:r>
      <w:r w:rsidR="00914785" w:rsidRPr="00CC14EA">
        <w:rPr>
          <w:sz w:val="22"/>
          <w:szCs w:val="22"/>
          <w:lang w:val="sr-Latn-RS"/>
        </w:rPr>
        <w:t xml:space="preserve">. </w:t>
      </w:r>
      <w:r w:rsidR="008343B1" w:rsidRPr="00CC14EA">
        <w:rPr>
          <w:sz w:val="22"/>
          <w:szCs w:val="22"/>
          <w:lang w:val="sr-Latn-RS"/>
        </w:rPr>
        <w:t>Закона</w:t>
      </w:r>
      <w:r w:rsidR="002560B2" w:rsidRPr="00CC14EA">
        <w:rPr>
          <w:sz w:val="22"/>
          <w:szCs w:val="22"/>
          <w:lang w:val="sr-Latn-RS"/>
        </w:rPr>
        <w:t>, а забиљешку о том поступању поступајући царински службеник уноси у инспекцијски акт те декларације, у којој наводи и утврђене неправилности</w:t>
      </w:r>
      <w:r w:rsidR="002560B2" w:rsidRPr="00CB29B0">
        <w:rPr>
          <w:sz w:val="22"/>
          <w:szCs w:val="22"/>
          <w:lang w:val="sr-Latn-RS"/>
        </w:rPr>
        <w:t xml:space="preserve">. </w:t>
      </w:r>
      <w:r w:rsidR="00914785" w:rsidRPr="00CB29B0">
        <w:rPr>
          <w:sz w:val="22"/>
          <w:szCs w:val="22"/>
          <w:lang w:val="sr-Latn-RS"/>
        </w:rPr>
        <w:t xml:space="preserve"> </w:t>
      </w:r>
      <w:r w:rsidR="009D553E" w:rsidRPr="00CB29B0">
        <w:rPr>
          <w:sz w:val="22"/>
          <w:szCs w:val="22"/>
          <w:lang w:val="sr-Latn-RS"/>
        </w:rPr>
        <w:t xml:space="preserve"> </w:t>
      </w:r>
    </w:p>
    <w:p w:rsidR="002108E2" w:rsidRPr="00CB29B0" w:rsidRDefault="002108E2" w:rsidP="008D0EA1">
      <w:pPr>
        <w:pStyle w:val="NoSpacing"/>
        <w:ind w:left="426" w:hanging="426"/>
        <w:jc w:val="both"/>
        <w:rPr>
          <w:sz w:val="22"/>
          <w:szCs w:val="22"/>
          <w:lang w:val="sr-Latn-RS"/>
        </w:rPr>
      </w:pPr>
    </w:p>
    <w:p w:rsidR="00AD4C3C" w:rsidRPr="00CB29B0" w:rsidRDefault="00264211" w:rsidP="003A0C45">
      <w:pPr>
        <w:pStyle w:val="NoSpacing"/>
        <w:numPr>
          <w:ilvl w:val="0"/>
          <w:numId w:val="52"/>
        </w:numPr>
        <w:ind w:left="426" w:hanging="426"/>
        <w:jc w:val="both"/>
        <w:rPr>
          <w:sz w:val="22"/>
          <w:szCs w:val="22"/>
          <w:lang w:val="sr-Latn-RS"/>
        </w:rPr>
      </w:pPr>
      <w:r w:rsidRPr="00CB29B0">
        <w:rPr>
          <w:sz w:val="22"/>
          <w:szCs w:val="22"/>
          <w:lang w:val="sr-Latn-RS"/>
        </w:rPr>
        <w:t xml:space="preserve">Ако </w:t>
      </w:r>
      <w:r w:rsidR="008343B1" w:rsidRPr="00CB29B0">
        <w:rPr>
          <w:sz w:val="22"/>
          <w:szCs w:val="22"/>
          <w:lang w:val="sr-Latn-RS"/>
        </w:rPr>
        <w:t>у</w:t>
      </w:r>
      <w:r w:rsidR="00FD75C6" w:rsidRPr="00CB29B0">
        <w:rPr>
          <w:sz w:val="22"/>
          <w:szCs w:val="22"/>
          <w:lang w:val="sr-Latn-RS"/>
        </w:rPr>
        <w:t xml:space="preserve"> </w:t>
      </w:r>
      <w:r w:rsidR="008343B1" w:rsidRPr="00CB29B0">
        <w:rPr>
          <w:sz w:val="22"/>
          <w:szCs w:val="22"/>
          <w:lang w:val="sr-Latn-RS"/>
        </w:rPr>
        <w:t>провјери</w:t>
      </w:r>
      <w:r w:rsidR="00FD75C6" w:rsidRPr="00CB29B0">
        <w:rPr>
          <w:sz w:val="22"/>
          <w:szCs w:val="22"/>
          <w:lang w:val="sr-Latn-RS"/>
        </w:rPr>
        <w:t xml:space="preserve"> </w:t>
      </w:r>
      <w:r w:rsidR="008343B1" w:rsidRPr="00CB29B0">
        <w:rPr>
          <w:sz w:val="22"/>
          <w:szCs w:val="22"/>
          <w:lang w:val="sr-Latn-RS"/>
        </w:rPr>
        <w:t>достављене</w:t>
      </w:r>
      <w:r w:rsidR="00FE6A4B" w:rsidRPr="00CB29B0">
        <w:rPr>
          <w:sz w:val="22"/>
          <w:szCs w:val="22"/>
          <w:lang w:val="sr-Latn-RS"/>
        </w:rPr>
        <w:t xml:space="preserve"> </w:t>
      </w:r>
      <w:r w:rsidR="00203C71" w:rsidRPr="00CB29B0">
        <w:rPr>
          <w:sz w:val="22"/>
          <w:szCs w:val="22"/>
          <w:lang w:val="sr-Latn-RS"/>
        </w:rPr>
        <w:t>д</w:t>
      </w:r>
      <w:r w:rsidRPr="00CB29B0">
        <w:rPr>
          <w:sz w:val="22"/>
          <w:szCs w:val="22"/>
          <w:lang w:val="sr-Latn-RS"/>
        </w:rPr>
        <w:t xml:space="preserve">опунске </w:t>
      </w:r>
      <w:r w:rsidRPr="00CC14EA">
        <w:rPr>
          <w:sz w:val="22"/>
          <w:szCs w:val="22"/>
          <w:lang w:val="sr-Latn-RS"/>
        </w:rPr>
        <w:t xml:space="preserve">царинске декларације IM H, </w:t>
      </w:r>
      <w:r w:rsidR="008343B1" w:rsidRPr="00CC14EA">
        <w:rPr>
          <w:sz w:val="22"/>
          <w:szCs w:val="22"/>
          <w:lang w:val="sr-Latn-RS"/>
        </w:rPr>
        <w:t>када</w:t>
      </w:r>
      <w:r w:rsidR="00FE6A4B" w:rsidRPr="00CC14EA">
        <w:rPr>
          <w:sz w:val="22"/>
          <w:szCs w:val="22"/>
          <w:lang w:val="sr-Latn-RS"/>
        </w:rPr>
        <w:t xml:space="preserve"> </w:t>
      </w:r>
      <w:r w:rsidR="008343B1" w:rsidRPr="00CC14EA">
        <w:rPr>
          <w:sz w:val="22"/>
          <w:szCs w:val="22"/>
          <w:lang w:val="sr-Latn-RS"/>
        </w:rPr>
        <w:t>исту</w:t>
      </w:r>
      <w:r w:rsidR="00FE6A4B" w:rsidRPr="00CC14EA">
        <w:rPr>
          <w:sz w:val="22"/>
          <w:szCs w:val="22"/>
          <w:lang w:val="sr-Latn-RS"/>
        </w:rPr>
        <w:t xml:space="preserve"> </w:t>
      </w:r>
      <w:r w:rsidR="008343B1" w:rsidRPr="00CC14EA">
        <w:rPr>
          <w:sz w:val="22"/>
          <w:szCs w:val="22"/>
          <w:lang w:val="sr-Latn-RS"/>
        </w:rPr>
        <w:t>према</w:t>
      </w:r>
      <w:r w:rsidR="00FE6A4B" w:rsidRPr="00CC14EA">
        <w:rPr>
          <w:sz w:val="22"/>
          <w:szCs w:val="22"/>
          <w:lang w:val="sr-Latn-RS"/>
        </w:rPr>
        <w:t xml:space="preserve"> </w:t>
      </w:r>
      <w:r w:rsidR="008343B1" w:rsidRPr="00CC14EA">
        <w:rPr>
          <w:sz w:val="22"/>
          <w:szCs w:val="22"/>
          <w:lang w:val="sr-Latn-RS"/>
        </w:rPr>
        <w:t>сопственој</w:t>
      </w:r>
      <w:r w:rsidR="00FE6A4B" w:rsidRPr="00CC14EA">
        <w:rPr>
          <w:sz w:val="22"/>
          <w:szCs w:val="22"/>
          <w:lang w:val="sr-Latn-RS"/>
        </w:rPr>
        <w:t xml:space="preserve"> </w:t>
      </w:r>
      <w:r w:rsidR="008343B1" w:rsidRPr="00CC14EA">
        <w:rPr>
          <w:sz w:val="22"/>
          <w:szCs w:val="22"/>
          <w:lang w:val="sr-Latn-RS"/>
        </w:rPr>
        <w:t>анализи</w:t>
      </w:r>
      <w:r w:rsidR="00FE6A4B" w:rsidRPr="00CC14EA">
        <w:rPr>
          <w:sz w:val="22"/>
          <w:szCs w:val="22"/>
          <w:lang w:val="sr-Latn-RS"/>
        </w:rPr>
        <w:t xml:space="preserve"> </w:t>
      </w:r>
      <w:r w:rsidR="008343B1" w:rsidRPr="00CC14EA">
        <w:rPr>
          <w:sz w:val="22"/>
          <w:szCs w:val="22"/>
          <w:lang w:val="sr-Latn-RS"/>
        </w:rPr>
        <w:t>ризика</w:t>
      </w:r>
      <w:r w:rsidR="00FE6A4B" w:rsidRPr="00CC14EA">
        <w:rPr>
          <w:sz w:val="22"/>
          <w:szCs w:val="22"/>
          <w:lang w:val="sr-Latn-RS"/>
        </w:rPr>
        <w:t xml:space="preserve"> </w:t>
      </w:r>
      <w:r w:rsidR="008343B1" w:rsidRPr="00CC14EA">
        <w:rPr>
          <w:sz w:val="22"/>
          <w:szCs w:val="22"/>
          <w:lang w:val="sr-Latn-RS"/>
        </w:rPr>
        <w:t>обавља</w:t>
      </w:r>
      <w:r w:rsidR="00FE6A4B" w:rsidRPr="00CC14EA">
        <w:rPr>
          <w:sz w:val="22"/>
          <w:szCs w:val="22"/>
          <w:lang w:val="sr-Latn-RS"/>
        </w:rPr>
        <w:t xml:space="preserve">, </w:t>
      </w:r>
      <w:r w:rsidR="008343B1" w:rsidRPr="00CC14EA">
        <w:rPr>
          <w:sz w:val="22"/>
          <w:szCs w:val="22"/>
          <w:lang w:val="sr-Latn-RS"/>
        </w:rPr>
        <w:t>не</w:t>
      </w:r>
      <w:r w:rsidR="00FE6A4B" w:rsidRPr="00CC14EA">
        <w:rPr>
          <w:sz w:val="22"/>
          <w:szCs w:val="22"/>
          <w:lang w:val="sr-Latn-RS"/>
        </w:rPr>
        <w:t xml:space="preserve"> </w:t>
      </w:r>
      <w:r w:rsidR="008343B1" w:rsidRPr="00CC14EA">
        <w:rPr>
          <w:sz w:val="22"/>
          <w:szCs w:val="22"/>
          <w:lang w:val="sr-Latn-RS"/>
        </w:rPr>
        <w:t>утврди</w:t>
      </w:r>
      <w:r w:rsidR="00FE6A4B" w:rsidRPr="00CC14EA">
        <w:rPr>
          <w:sz w:val="22"/>
          <w:szCs w:val="22"/>
          <w:lang w:val="sr-Latn-RS"/>
        </w:rPr>
        <w:t xml:space="preserve"> </w:t>
      </w:r>
      <w:r w:rsidR="008343B1" w:rsidRPr="00CC14EA">
        <w:rPr>
          <w:sz w:val="22"/>
          <w:szCs w:val="22"/>
          <w:lang w:val="sr-Latn-RS"/>
        </w:rPr>
        <w:t>неправилности</w:t>
      </w:r>
      <w:r w:rsidR="00FE6A4B" w:rsidRPr="00CC14EA">
        <w:rPr>
          <w:sz w:val="22"/>
          <w:szCs w:val="22"/>
          <w:lang w:val="sr-Latn-RS"/>
        </w:rPr>
        <w:t xml:space="preserve">, </w:t>
      </w:r>
      <w:r w:rsidR="008343B1" w:rsidRPr="00CC14EA">
        <w:rPr>
          <w:sz w:val="22"/>
          <w:szCs w:val="22"/>
          <w:lang w:val="sr-Latn-RS"/>
        </w:rPr>
        <w:t>као</w:t>
      </w:r>
      <w:r w:rsidR="00A62131" w:rsidRPr="00CC14EA">
        <w:rPr>
          <w:sz w:val="22"/>
          <w:szCs w:val="22"/>
          <w:lang w:val="sr-Latn-RS"/>
        </w:rPr>
        <w:t xml:space="preserve"> </w:t>
      </w:r>
      <w:r w:rsidR="008343B1" w:rsidRPr="00CC14EA">
        <w:rPr>
          <w:sz w:val="22"/>
          <w:szCs w:val="22"/>
          <w:lang w:val="sr-Latn-RS"/>
        </w:rPr>
        <w:t>и</w:t>
      </w:r>
      <w:r w:rsidR="00A62131" w:rsidRPr="00CC14EA">
        <w:rPr>
          <w:sz w:val="22"/>
          <w:szCs w:val="22"/>
          <w:lang w:val="sr-Latn-RS"/>
        </w:rPr>
        <w:t xml:space="preserve"> </w:t>
      </w:r>
      <w:r w:rsidR="008343B1" w:rsidRPr="00CC14EA">
        <w:rPr>
          <w:sz w:val="22"/>
          <w:szCs w:val="22"/>
          <w:lang w:val="sr-Latn-RS"/>
        </w:rPr>
        <w:t>у</w:t>
      </w:r>
      <w:r w:rsidR="00A62131" w:rsidRPr="00CC14EA">
        <w:rPr>
          <w:sz w:val="22"/>
          <w:szCs w:val="22"/>
          <w:lang w:val="sr-Latn-RS"/>
        </w:rPr>
        <w:t xml:space="preserve"> </w:t>
      </w:r>
      <w:r w:rsidR="008343B1" w:rsidRPr="00CC14EA">
        <w:rPr>
          <w:sz w:val="22"/>
          <w:szCs w:val="22"/>
          <w:lang w:val="sr-Latn-RS"/>
        </w:rPr>
        <w:t>случају</w:t>
      </w:r>
      <w:r w:rsidR="00A62131" w:rsidRPr="00CC14EA">
        <w:rPr>
          <w:sz w:val="22"/>
          <w:szCs w:val="22"/>
          <w:lang w:val="sr-Latn-RS"/>
        </w:rPr>
        <w:t xml:space="preserve"> </w:t>
      </w:r>
      <w:r w:rsidR="008343B1" w:rsidRPr="00CC14EA">
        <w:rPr>
          <w:sz w:val="22"/>
          <w:szCs w:val="22"/>
          <w:lang w:val="sr-Latn-RS"/>
        </w:rPr>
        <w:t>када</w:t>
      </w:r>
      <w:r w:rsidR="00A62131" w:rsidRPr="00CC14EA">
        <w:rPr>
          <w:sz w:val="22"/>
          <w:szCs w:val="22"/>
          <w:lang w:val="sr-Latn-RS"/>
        </w:rPr>
        <w:t xml:space="preserve"> </w:t>
      </w:r>
      <w:r w:rsidR="008343B1" w:rsidRPr="00CC14EA">
        <w:rPr>
          <w:sz w:val="22"/>
          <w:szCs w:val="22"/>
          <w:lang w:val="sr-Latn-RS"/>
        </w:rPr>
        <w:t>не</w:t>
      </w:r>
      <w:r w:rsidR="00A62131" w:rsidRPr="00CC14EA">
        <w:rPr>
          <w:sz w:val="22"/>
          <w:szCs w:val="22"/>
          <w:lang w:val="sr-Latn-RS"/>
        </w:rPr>
        <w:t xml:space="preserve"> </w:t>
      </w:r>
      <w:r w:rsidR="008343B1" w:rsidRPr="00CC14EA">
        <w:rPr>
          <w:sz w:val="22"/>
          <w:szCs w:val="22"/>
          <w:lang w:val="sr-Latn-RS"/>
        </w:rPr>
        <w:t>обавља</w:t>
      </w:r>
      <w:r w:rsidR="00A62131" w:rsidRPr="00CC14EA">
        <w:rPr>
          <w:sz w:val="22"/>
          <w:szCs w:val="22"/>
          <w:lang w:val="sr-Latn-RS"/>
        </w:rPr>
        <w:t xml:space="preserve"> </w:t>
      </w:r>
      <w:r w:rsidR="008343B1" w:rsidRPr="00CC14EA">
        <w:rPr>
          <w:sz w:val="22"/>
          <w:szCs w:val="22"/>
          <w:lang w:val="sr-Latn-RS"/>
        </w:rPr>
        <w:t>провјеру</w:t>
      </w:r>
      <w:r w:rsidR="00A62131" w:rsidRPr="00CC14EA">
        <w:rPr>
          <w:sz w:val="22"/>
          <w:szCs w:val="22"/>
          <w:lang w:val="sr-Latn-RS"/>
        </w:rPr>
        <w:t xml:space="preserve"> </w:t>
      </w:r>
      <w:r w:rsidR="008343B1" w:rsidRPr="00CC14EA">
        <w:rPr>
          <w:sz w:val="22"/>
          <w:szCs w:val="22"/>
          <w:lang w:val="sr-Latn-RS"/>
        </w:rPr>
        <w:t>те</w:t>
      </w:r>
      <w:r w:rsidR="00A62131" w:rsidRPr="00CC14EA">
        <w:rPr>
          <w:sz w:val="22"/>
          <w:szCs w:val="22"/>
          <w:lang w:val="sr-Latn-RS"/>
        </w:rPr>
        <w:t xml:space="preserve"> </w:t>
      </w:r>
      <w:r w:rsidR="00C92E84" w:rsidRPr="00CC14EA">
        <w:rPr>
          <w:sz w:val="22"/>
          <w:szCs w:val="22"/>
          <w:lang w:val="sr-Latn-RS"/>
        </w:rPr>
        <w:t>декларације</w:t>
      </w:r>
      <w:r w:rsidR="00A62131" w:rsidRPr="00CC14EA">
        <w:rPr>
          <w:sz w:val="22"/>
          <w:szCs w:val="22"/>
          <w:lang w:val="sr-Latn-RS"/>
        </w:rPr>
        <w:t>,</w:t>
      </w:r>
      <w:r w:rsidR="00203C71" w:rsidRPr="00CC14EA">
        <w:rPr>
          <w:sz w:val="22"/>
          <w:szCs w:val="22"/>
          <w:lang w:val="sr-Latn-RS"/>
        </w:rPr>
        <w:t xml:space="preserve"> </w:t>
      </w:r>
      <w:r w:rsidR="008343B1" w:rsidRPr="00CC14EA">
        <w:rPr>
          <w:sz w:val="22"/>
          <w:szCs w:val="22"/>
          <w:lang w:val="sr-Latn-RS"/>
        </w:rPr>
        <w:t>надзорна</w:t>
      </w:r>
      <w:r w:rsidR="00FE6A4B" w:rsidRPr="00CC14EA">
        <w:rPr>
          <w:sz w:val="22"/>
          <w:szCs w:val="22"/>
          <w:lang w:val="sr-Latn-RS"/>
        </w:rPr>
        <w:t xml:space="preserve"> </w:t>
      </w:r>
      <w:r w:rsidR="008343B1" w:rsidRPr="00CC14EA">
        <w:rPr>
          <w:sz w:val="22"/>
          <w:szCs w:val="22"/>
          <w:lang w:val="sr-Latn-RS"/>
        </w:rPr>
        <w:t>царинска</w:t>
      </w:r>
      <w:r w:rsidR="00FE6A4B" w:rsidRPr="00CC14EA">
        <w:rPr>
          <w:sz w:val="22"/>
          <w:szCs w:val="22"/>
          <w:lang w:val="sr-Latn-RS"/>
        </w:rPr>
        <w:t xml:space="preserve"> </w:t>
      </w:r>
      <w:r w:rsidR="00AB2772" w:rsidRPr="00CC14EA">
        <w:rPr>
          <w:sz w:val="22"/>
          <w:szCs w:val="22"/>
          <w:lang w:val="sr-Latn-RS"/>
        </w:rPr>
        <w:t>канцеларија</w:t>
      </w:r>
      <w:r w:rsidR="002108E2" w:rsidRPr="00CC14EA">
        <w:rPr>
          <w:sz w:val="22"/>
          <w:szCs w:val="22"/>
          <w:lang w:val="sr-Latn-RS"/>
        </w:rPr>
        <w:t xml:space="preserve"> </w:t>
      </w:r>
      <w:r w:rsidR="008343B1" w:rsidRPr="00CC14EA">
        <w:rPr>
          <w:sz w:val="22"/>
          <w:szCs w:val="22"/>
          <w:lang w:val="sr-Latn-RS"/>
        </w:rPr>
        <w:t>достављене</w:t>
      </w:r>
      <w:r w:rsidR="00FE6A4B" w:rsidRPr="00CC14EA">
        <w:rPr>
          <w:sz w:val="22"/>
          <w:szCs w:val="22"/>
          <w:lang w:val="sr-Latn-RS"/>
        </w:rPr>
        <w:t xml:space="preserve"> </w:t>
      </w:r>
      <w:r w:rsidR="008343B1" w:rsidRPr="00CC14EA">
        <w:rPr>
          <w:sz w:val="22"/>
          <w:szCs w:val="22"/>
          <w:lang w:val="sr-Latn-RS"/>
        </w:rPr>
        <w:t>примјерке</w:t>
      </w:r>
      <w:r w:rsidR="00FE6A4B" w:rsidRPr="00CC14EA">
        <w:rPr>
          <w:sz w:val="22"/>
          <w:szCs w:val="22"/>
          <w:lang w:val="sr-Latn-RS"/>
        </w:rPr>
        <w:t xml:space="preserve"> </w:t>
      </w:r>
      <w:r w:rsidR="002108E2" w:rsidRPr="00CC14EA">
        <w:rPr>
          <w:sz w:val="22"/>
          <w:szCs w:val="22"/>
          <w:lang w:val="sr-Latn-RS"/>
        </w:rPr>
        <w:t xml:space="preserve">те </w:t>
      </w:r>
      <w:r w:rsidRPr="00CC14EA">
        <w:rPr>
          <w:sz w:val="22"/>
          <w:szCs w:val="22"/>
          <w:lang w:val="sr-Latn-RS"/>
        </w:rPr>
        <w:t xml:space="preserve">допунске </w:t>
      </w:r>
      <w:r w:rsidR="002108E2" w:rsidRPr="00CC14EA">
        <w:rPr>
          <w:sz w:val="22"/>
          <w:szCs w:val="22"/>
          <w:lang w:val="sr-Latn-RS"/>
        </w:rPr>
        <w:t>д</w:t>
      </w:r>
      <w:r w:rsidRPr="00CC14EA">
        <w:rPr>
          <w:sz w:val="22"/>
          <w:szCs w:val="22"/>
          <w:lang w:val="sr-Latn-RS"/>
        </w:rPr>
        <w:t>екларације</w:t>
      </w:r>
      <w:r w:rsidR="002108E2" w:rsidRPr="00CC14EA">
        <w:rPr>
          <w:sz w:val="22"/>
          <w:szCs w:val="22"/>
          <w:lang w:val="sr-Latn-RS"/>
        </w:rPr>
        <w:t xml:space="preserve"> </w:t>
      </w:r>
      <w:r w:rsidR="008343B1" w:rsidRPr="00CC14EA">
        <w:rPr>
          <w:sz w:val="22"/>
          <w:szCs w:val="22"/>
          <w:lang w:val="sr-Latn-RS"/>
        </w:rPr>
        <w:t>овјерава</w:t>
      </w:r>
      <w:r w:rsidR="00FE6A4B" w:rsidRPr="00CC14EA">
        <w:rPr>
          <w:sz w:val="22"/>
          <w:szCs w:val="22"/>
          <w:lang w:val="sr-Latn-RS"/>
        </w:rPr>
        <w:t xml:space="preserve"> </w:t>
      </w:r>
      <w:r w:rsidR="008343B1" w:rsidRPr="00CC14EA">
        <w:rPr>
          <w:sz w:val="22"/>
          <w:szCs w:val="22"/>
          <w:lang w:val="sr-Latn-RS"/>
        </w:rPr>
        <w:t>у</w:t>
      </w:r>
      <w:r w:rsidR="00FE6A4B" w:rsidRPr="00CC14EA">
        <w:rPr>
          <w:sz w:val="22"/>
          <w:szCs w:val="22"/>
          <w:lang w:val="sr-Latn-RS"/>
        </w:rPr>
        <w:t xml:space="preserve"> </w:t>
      </w:r>
      <w:r w:rsidR="008343B1" w:rsidRPr="00CC14EA">
        <w:rPr>
          <w:sz w:val="22"/>
          <w:szCs w:val="22"/>
          <w:lang w:val="sr-Latn-RS"/>
        </w:rPr>
        <w:t>пољу</w:t>
      </w:r>
      <w:r w:rsidR="00FE6A4B" w:rsidRPr="00CC14EA">
        <w:rPr>
          <w:sz w:val="22"/>
          <w:szCs w:val="22"/>
          <w:lang w:val="sr-Latn-RS"/>
        </w:rPr>
        <w:t xml:space="preserve"> </w:t>
      </w:r>
      <w:r w:rsidR="008343B1" w:rsidRPr="00CC14EA">
        <w:rPr>
          <w:sz w:val="22"/>
          <w:szCs w:val="22"/>
          <w:lang w:val="sr-Latn-RS"/>
        </w:rPr>
        <w:t>Д</w:t>
      </w:r>
      <w:r w:rsidR="00FE6A4B" w:rsidRPr="00CC14EA">
        <w:rPr>
          <w:sz w:val="22"/>
          <w:szCs w:val="22"/>
          <w:lang w:val="sr-Latn-RS"/>
        </w:rPr>
        <w:t>/</w:t>
      </w:r>
      <w:r w:rsidR="008343B1" w:rsidRPr="00CC14EA">
        <w:rPr>
          <w:sz w:val="22"/>
          <w:szCs w:val="22"/>
          <w:lang w:val="sr-Latn-RS"/>
        </w:rPr>
        <w:t>Ј</w:t>
      </w:r>
      <w:r w:rsidR="00FE6A4B" w:rsidRPr="00CC14EA">
        <w:rPr>
          <w:sz w:val="22"/>
          <w:szCs w:val="22"/>
          <w:lang w:val="sr-Latn-RS"/>
        </w:rPr>
        <w:t xml:space="preserve"> </w:t>
      </w:r>
      <w:r w:rsidR="008343B1" w:rsidRPr="00CC14EA">
        <w:rPr>
          <w:sz w:val="22"/>
          <w:szCs w:val="22"/>
          <w:lang w:val="sr-Latn-RS"/>
        </w:rPr>
        <w:t>и</w:t>
      </w:r>
      <w:r w:rsidR="00FE6A4B" w:rsidRPr="00CC14EA">
        <w:rPr>
          <w:sz w:val="22"/>
          <w:szCs w:val="22"/>
          <w:lang w:val="sr-Latn-RS"/>
        </w:rPr>
        <w:t xml:space="preserve"> </w:t>
      </w:r>
      <w:r w:rsidR="008343B1" w:rsidRPr="00CC14EA">
        <w:rPr>
          <w:sz w:val="22"/>
          <w:szCs w:val="22"/>
          <w:lang w:val="sr-Latn-RS"/>
        </w:rPr>
        <w:t>уноси</w:t>
      </w:r>
      <w:r w:rsidR="00FE6A4B" w:rsidRPr="00CC14EA">
        <w:rPr>
          <w:sz w:val="22"/>
          <w:szCs w:val="22"/>
          <w:lang w:val="sr-Latn-RS"/>
        </w:rPr>
        <w:t xml:space="preserve"> </w:t>
      </w:r>
      <w:r w:rsidR="008343B1" w:rsidRPr="00CC14EA">
        <w:rPr>
          <w:sz w:val="22"/>
          <w:szCs w:val="22"/>
          <w:lang w:val="sr-Latn-RS"/>
        </w:rPr>
        <w:t>датум</w:t>
      </w:r>
      <w:r w:rsidR="00FE6A4B" w:rsidRPr="00CC14EA">
        <w:rPr>
          <w:sz w:val="22"/>
          <w:szCs w:val="22"/>
          <w:lang w:val="sr-Latn-RS"/>
        </w:rPr>
        <w:t xml:space="preserve"> </w:t>
      </w:r>
      <w:r w:rsidR="008343B1" w:rsidRPr="00CC14EA">
        <w:rPr>
          <w:sz w:val="22"/>
          <w:szCs w:val="22"/>
          <w:lang w:val="sr-Latn-RS"/>
        </w:rPr>
        <w:t>овјере</w:t>
      </w:r>
      <w:r w:rsidR="00FE6A4B" w:rsidRPr="00CC14EA">
        <w:rPr>
          <w:sz w:val="22"/>
          <w:szCs w:val="22"/>
          <w:lang w:val="sr-Latn-RS"/>
        </w:rPr>
        <w:t xml:space="preserve"> (</w:t>
      </w:r>
      <w:r w:rsidRPr="00CC14EA">
        <w:rPr>
          <w:sz w:val="22"/>
          <w:szCs w:val="22"/>
          <w:lang w:val="sr-Latn-RS"/>
        </w:rPr>
        <w:t>на примјер</w:t>
      </w:r>
      <w:r w:rsidR="00DD2440" w:rsidRPr="00CC14EA">
        <w:rPr>
          <w:sz w:val="22"/>
          <w:szCs w:val="22"/>
          <w:lang w:val="sr-Latn-RS"/>
        </w:rPr>
        <w:t xml:space="preserve"> </w:t>
      </w:r>
      <w:r w:rsidR="00A01238" w:rsidRPr="00CC14EA">
        <w:rPr>
          <w:sz w:val="22"/>
          <w:szCs w:val="22"/>
          <w:lang w:val="sr-Latn-RS"/>
        </w:rPr>
        <w:t>''</w:t>
      </w:r>
      <w:r w:rsidRPr="00CC14EA">
        <w:rPr>
          <w:sz w:val="22"/>
          <w:szCs w:val="22"/>
          <w:lang w:val="sr-Latn-RS"/>
        </w:rPr>
        <w:t>О</w:t>
      </w:r>
      <w:r w:rsidR="00CD1B0A" w:rsidRPr="00CC14EA">
        <w:rPr>
          <w:sz w:val="22"/>
          <w:szCs w:val="22"/>
          <w:lang w:val="sr-Latn-RS"/>
        </w:rPr>
        <w:t>вјера</w:t>
      </w:r>
      <w:r w:rsidR="00CD1B0A" w:rsidRPr="00CB29B0">
        <w:rPr>
          <w:sz w:val="22"/>
          <w:szCs w:val="22"/>
          <w:lang w:val="sr-Latn-RS"/>
        </w:rPr>
        <w:t>:</w:t>
      </w:r>
      <w:r w:rsidR="00DD2440" w:rsidRPr="00CB29B0">
        <w:rPr>
          <w:sz w:val="22"/>
          <w:szCs w:val="22"/>
          <w:lang w:val="sr-Latn-RS"/>
        </w:rPr>
        <w:t>12</w:t>
      </w:r>
      <w:r w:rsidR="00CD1B0A" w:rsidRPr="00CB29B0">
        <w:rPr>
          <w:sz w:val="22"/>
          <w:szCs w:val="22"/>
          <w:lang w:val="sr-Latn-RS"/>
        </w:rPr>
        <w:t>/</w:t>
      </w:r>
      <w:r w:rsidR="00FE6A4B" w:rsidRPr="00CB29B0">
        <w:rPr>
          <w:sz w:val="22"/>
          <w:szCs w:val="22"/>
          <w:lang w:val="sr-Latn-RS"/>
        </w:rPr>
        <w:t>0</w:t>
      </w:r>
      <w:r w:rsidR="00DD2440" w:rsidRPr="00CB29B0">
        <w:rPr>
          <w:sz w:val="22"/>
          <w:szCs w:val="22"/>
          <w:lang w:val="sr-Latn-RS"/>
        </w:rPr>
        <w:t>9</w:t>
      </w:r>
      <w:r w:rsidR="00CD1B0A" w:rsidRPr="00CB29B0">
        <w:rPr>
          <w:sz w:val="22"/>
          <w:szCs w:val="22"/>
          <w:lang w:val="sr-Latn-RS"/>
        </w:rPr>
        <w:t>/</w:t>
      </w:r>
      <w:r w:rsidR="00FE6A4B" w:rsidRPr="00CB29B0">
        <w:rPr>
          <w:sz w:val="22"/>
          <w:szCs w:val="22"/>
          <w:lang w:val="sr-Latn-RS"/>
        </w:rPr>
        <w:t>20</w:t>
      </w:r>
      <w:r w:rsidR="00C92E84" w:rsidRPr="00CB29B0">
        <w:rPr>
          <w:sz w:val="22"/>
          <w:szCs w:val="22"/>
          <w:lang w:val="sr-Latn-RS"/>
        </w:rPr>
        <w:t>22</w:t>
      </w:r>
      <w:r w:rsidR="00CD1B0A" w:rsidRPr="00CB29B0">
        <w:rPr>
          <w:sz w:val="22"/>
          <w:szCs w:val="22"/>
          <w:lang w:val="sr-Latn-RS"/>
        </w:rPr>
        <w:t>''). Након тога</w:t>
      </w:r>
      <w:r w:rsidR="00FE6A4B" w:rsidRPr="00CB29B0">
        <w:rPr>
          <w:sz w:val="22"/>
          <w:szCs w:val="22"/>
          <w:lang w:val="sr-Latn-RS"/>
        </w:rPr>
        <w:t xml:space="preserve"> </w:t>
      </w:r>
      <w:r w:rsidR="008343B1" w:rsidRPr="00CB29B0">
        <w:rPr>
          <w:sz w:val="22"/>
          <w:szCs w:val="22"/>
          <w:lang w:val="sr-Latn-RS"/>
        </w:rPr>
        <w:t>један</w:t>
      </w:r>
      <w:r w:rsidR="00FE6A4B" w:rsidRPr="00CB29B0">
        <w:rPr>
          <w:sz w:val="22"/>
          <w:szCs w:val="22"/>
          <w:lang w:val="sr-Latn-RS"/>
        </w:rPr>
        <w:t xml:space="preserve"> </w:t>
      </w:r>
      <w:r w:rsidR="008343B1" w:rsidRPr="00CB29B0">
        <w:rPr>
          <w:sz w:val="22"/>
          <w:szCs w:val="22"/>
          <w:lang w:val="sr-Latn-RS"/>
        </w:rPr>
        <w:t>примјерак</w:t>
      </w:r>
      <w:r w:rsidR="00A6503B" w:rsidRPr="00CB29B0">
        <w:rPr>
          <w:sz w:val="22"/>
          <w:szCs w:val="22"/>
          <w:lang w:val="sr-Latn-RS"/>
        </w:rPr>
        <w:t xml:space="preserve"> </w:t>
      </w:r>
      <w:r w:rsidR="008343B1" w:rsidRPr="00CB29B0">
        <w:rPr>
          <w:sz w:val="22"/>
          <w:szCs w:val="22"/>
          <w:lang w:val="sr-Latn-RS"/>
        </w:rPr>
        <w:t>враћа</w:t>
      </w:r>
      <w:r w:rsidR="00FE6A4B" w:rsidRPr="00CB29B0">
        <w:rPr>
          <w:sz w:val="22"/>
          <w:szCs w:val="22"/>
          <w:lang w:val="sr-Latn-RS"/>
        </w:rPr>
        <w:t xml:space="preserve"> </w:t>
      </w:r>
      <w:r w:rsidR="00C92E84" w:rsidRPr="00CB29B0">
        <w:rPr>
          <w:sz w:val="22"/>
          <w:szCs w:val="22"/>
          <w:lang w:val="sr-Latn-RS"/>
        </w:rPr>
        <w:t>имаоцу</w:t>
      </w:r>
      <w:r w:rsidR="00FE6A4B" w:rsidRPr="00CB29B0">
        <w:rPr>
          <w:sz w:val="22"/>
          <w:szCs w:val="22"/>
          <w:lang w:val="sr-Latn-RS"/>
        </w:rPr>
        <w:t xml:space="preserve"> </w:t>
      </w:r>
      <w:r w:rsidR="008343B1" w:rsidRPr="00CB29B0">
        <w:rPr>
          <w:sz w:val="22"/>
          <w:szCs w:val="22"/>
          <w:lang w:val="sr-Latn-RS"/>
        </w:rPr>
        <w:t>одобрења</w:t>
      </w:r>
      <w:r w:rsidR="00FE6A4B" w:rsidRPr="00CB29B0">
        <w:rPr>
          <w:sz w:val="22"/>
          <w:szCs w:val="22"/>
          <w:lang w:val="sr-Latn-RS"/>
        </w:rPr>
        <w:t xml:space="preserve">, </w:t>
      </w:r>
      <w:r w:rsidR="008343B1" w:rsidRPr="00CB29B0">
        <w:rPr>
          <w:sz w:val="22"/>
          <w:szCs w:val="22"/>
          <w:lang w:val="sr-Latn-RS"/>
        </w:rPr>
        <w:t>а</w:t>
      </w:r>
      <w:r w:rsidR="00FE6A4B" w:rsidRPr="00CB29B0">
        <w:rPr>
          <w:sz w:val="22"/>
          <w:szCs w:val="22"/>
          <w:lang w:val="sr-Latn-RS"/>
        </w:rPr>
        <w:t xml:space="preserve"> </w:t>
      </w:r>
      <w:r w:rsidR="008343B1" w:rsidRPr="00CB29B0">
        <w:rPr>
          <w:sz w:val="22"/>
          <w:szCs w:val="22"/>
          <w:lang w:val="sr-Latn-RS"/>
        </w:rPr>
        <w:t>други</w:t>
      </w:r>
      <w:r w:rsidR="00FE6A4B" w:rsidRPr="00CB29B0">
        <w:rPr>
          <w:sz w:val="22"/>
          <w:szCs w:val="22"/>
          <w:lang w:val="sr-Latn-RS"/>
        </w:rPr>
        <w:t xml:space="preserve"> </w:t>
      </w:r>
      <w:r w:rsidR="008343B1" w:rsidRPr="00CB29B0">
        <w:rPr>
          <w:sz w:val="22"/>
          <w:szCs w:val="22"/>
          <w:lang w:val="sr-Latn-RS"/>
        </w:rPr>
        <w:t>примјерак</w:t>
      </w:r>
      <w:r w:rsidR="00FE6A4B" w:rsidRPr="00CB29B0">
        <w:rPr>
          <w:sz w:val="22"/>
          <w:szCs w:val="22"/>
          <w:lang w:val="sr-Latn-RS"/>
        </w:rPr>
        <w:t xml:space="preserve">, </w:t>
      </w:r>
      <w:r w:rsidR="008343B1" w:rsidRPr="00CB29B0">
        <w:rPr>
          <w:sz w:val="22"/>
          <w:szCs w:val="22"/>
          <w:lang w:val="sr-Latn-RS"/>
        </w:rPr>
        <w:t>заједно</w:t>
      </w:r>
      <w:r w:rsidR="00FE6A4B" w:rsidRPr="00CB29B0">
        <w:rPr>
          <w:sz w:val="22"/>
          <w:szCs w:val="22"/>
          <w:lang w:val="sr-Latn-RS"/>
        </w:rPr>
        <w:t xml:space="preserve"> </w:t>
      </w:r>
      <w:r w:rsidR="008343B1" w:rsidRPr="00CB29B0">
        <w:rPr>
          <w:sz w:val="22"/>
          <w:szCs w:val="22"/>
          <w:lang w:val="sr-Latn-RS"/>
        </w:rPr>
        <w:t>са</w:t>
      </w:r>
      <w:r w:rsidR="00FE6A4B" w:rsidRPr="00CB29B0">
        <w:rPr>
          <w:sz w:val="22"/>
          <w:szCs w:val="22"/>
          <w:lang w:val="sr-Latn-RS"/>
        </w:rPr>
        <w:t xml:space="preserve"> </w:t>
      </w:r>
      <w:r w:rsidR="008343B1" w:rsidRPr="00CB29B0">
        <w:rPr>
          <w:sz w:val="22"/>
          <w:szCs w:val="22"/>
          <w:lang w:val="sr-Latn-RS"/>
        </w:rPr>
        <w:t>свим</w:t>
      </w:r>
      <w:r w:rsidR="00FE6A4B" w:rsidRPr="00CB29B0">
        <w:rPr>
          <w:sz w:val="22"/>
          <w:szCs w:val="22"/>
          <w:lang w:val="sr-Latn-RS"/>
        </w:rPr>
        <w:t xml:space="preserve"> </w:t>
      </w:r>
      <w:r w:rsidR="008343B1" w:rsidRPr="00CB29B0">
        <w:rPr>
          <w:sz w:val="22"/>
          <w:szCs w:val="22"/>
          <w:lang w:val="sr-Latn-RS"/>
        </w:rPr>
        <w:t>пратећим</w:t>
      </w:r>
      <w:r w:rsidR="00FE6A4B" w:rsidRPr="00CB29B0">
        <w:rPr>
          <w:sz w:val="22"/>
          <w:szCs w:val="22"/>
          <w:lang w:val="sr-Latn-RS"/>
        </w:rPr>
        <w:t xml:space="preserve"> </w:t>
      </w:r>
      <w:r w:rsidR="008343B1" w:rsidRPr="00CB29B0">
        <w:rPr>
          <w:sz w:val="22"/>
          <w:szCs w:val="22"/>
          <w:lang w:val="sr-Latn-RS"/>
        </w:rPr>
        <w:t>документима</w:t>
      </w:r>
      <w:r w:rsidR="00FE6A4B" w:rsidRPr="00CB29B0">
        <w:rPr>
          <w:sz w:val="22"/>
          <w:szCs w:val="22"/>
          <w:lang w:val="sr-Latn-RS"/>
        </w:rPr>
        <w:t xml:space="preserve">, </w:t>
      </w:r>
      <w:r w:rsidR="008343B1" w:rsidRPr="00CB29B0">
        <w:rPr>
          <w:sz w:val="22"/>
          <w:szCs w:val="22"/>
          <w:lang w:val="sr-Latn-RS"/>
        </w:rPr>
        <w:t>укључујући</w:t>
      </w:r>
      <w:r w:rsidR="00FE6A4B" w:rsidRPr="00CB29B0">
        <w:rPr>
          <w:sz w:val="22"/>
          <w:szCs w:val="22"/>
          <w:lang w:val="sr-Latn-RS"/>
        </w:rPr>
        <w:t xml:space="preserve"> </w:t>
      </w:r>
      <w:r w:rsidR="008343B1" w:rsidRPr="00CB29B0">
        <w:rPr>
          <w:sz w:val="22"/>
          <w:szCs w:val="22"/>
          <w:lang w:val="sr-Latn-RS"/>
        </w:rPr>
        <w:t>и</w:t>
      </w:r>
      <w:r w:rsidR="00675F39" w:rsidRPr="00CB29B0">
        <w:rPr>
          <w:sz w:val="22"/>
          <w:szCs w:val="22"/>
          <w:lang w:val="sr-Latn-RS"/>
        </w:rPr>
        <w:t xml:space="preserve"> </w:t>
      </w:r>
      <w:r w:rsidR="008343B1" w:rsidRPr="00CB29B0">
        <w:rPr>
          <w:sz w:val="22"/>
          <w:szCs w:val="22"/>
          <w:lang w:val="sr-Latn-RS"/>
        </w:rPr>
        <w:t>забиљешку</w:t>
      </w:r>
      <w:r w:rsidR="00675F39" w:rsidRPr="00CB29B0">
        <w:rPr>
          <w:sz w:val="22"/>
          <w:szCs w:val="22"/>
          <w:lang w:val="sr-Latn-RS"/>
        </w:rPr>
        <w:t xml:space="preserve"> </w:t>
      </w:r>
      <w:r w:rsidR="008343B1" w:rsidRPr="00CB29B0">
        <w:rPr>
          <w:sz w:val="22"/>
          <w:szCs w:val="22"/>
          <w:lang w:val="sr-Latn-RS"/>
        </w:rPr>
        <w:t>из</w:t>
      </w:r>
      <w:r w:rsidR="00675F39" w:rsidRPr="00CB29B0">
        <w:rPr>
          <w:sz w:val="22"/>
          <w:szCs w:val="22"/>
          <w:lang w:val="sr-Latn-RS"/>
        </w:rPr>
        <w:t xml:space="preserve"> </w:t>
      </w:r>
      <w:r w:rsidR="008343B1" w:rsidRPr="00CB29B0">
        <w:rPr>
          <w:sz w:val="22"/>
          <w:szCs w:val="22"/>
          <w:lang w:val="sr-Latn-RS"/>
        </w:rPr>
        <w:t>члана</w:t>
      </w:r>
      <w:r w:rsidR="00675F39" w:rsidRPr="00CB29B0">
        <w:rPr>
          <w:sz w:val="22"/>
          <w:szCs w:val="22"/>
          <w:lang w:val="sr-Latn-RS"/>
        </w:rPr>
        <w:t xml:space="preserve"> </w:t>
      </w:r>
      <w:r w:rsidR="00894F72">
        <w:rPr>
          <w:sz w:val="22"/>
          <w:szCs w:val="22"/>
          <w:lang w:val="sr-Latn-RS"/>
        </w:rPr>
        <w:t>30</w:t>
      </w:r>
      <w:r w:rsidR="001746A7" w:rsidRPr="00CB29B0">
        <w:rPr>
          <w:sz w:val="22"/>
          <w:szCs w:val="22"/>
          <w:lang w:val="sr-Latn-RS"/>
        </w:rPr>
        <w:t xml:space="preserve">. </w:t>
      </w:r>
      <w:r w:rsidR="008343B1" w:rsidRPr="00CB29B0">
        <w:rPr>
          <w:sz w:val="22"/>
          <w:szCs w:val="22"/>
          <w:lang w:val="sr-Latn-RS"/>
        </w:rPr>
        <w:t>став</w:t>
      </w:r>
      <w:r w:rsidR="000C60FD" w:rsidRPr="00CB29B0">
        <w:rPr>
          <w:sz w:val="22"/>
          <w:szCs w:val="22"/>
          <w:lang w:val="sr-Latn-RS"/>
        </w:rPr>
        <w:t xml:space="preserve"> (7</w:t>
      </w:r>
      <w:r w:rsidR="00675F39" w:rsidRPr="00CB29B0">
        <w:rPr>
          <w:sz w:val="22"/>
          <w:szCs w:val="22"/>
          <w:lang w:val="sr-Latn-RS"/>
        </w:rPr>
        <w:t xml:space="preserve">) </w:t>
      </w:r>
      <w:r w:rsidR="008343B1" w:rsidRPr="00CB29B0">
        <w:rPr>
          <w:sz w:val="22"/>
          <w:szCs w:val="22"/>
          <w:lang w:val="sr-Latn-RS"/>
        </w:rPr>
        <w:t>тачка</w:t>
      </w:r>
      <w:r w:rsidR="00675F39" w:rsidRPr="00CB29B0">
        <w:rPr>
          <w:sz w:val="22"/>
          <w:szCs w:val="22"/>
          <w:lang w:val="sr-Latn-RS"/>
        </w:rPr>
        <w:t xml:space="preserve"> </w:t>
      </w:r>
      <w:r w:rsidR="008343B1" w:rsidRPr="00CB29B0">
        <w:rPr>
          <w:sz w:val="22"/>
          <w:szCs w:val="22"/>
          <w:lang w:val="sr-Latn-RS"/>
        </w:rPr>
        <w:t>а</w:t>
      </w:r>
      <w:r w:rsidR="00675F39" w:rsidRPr="00CB29B0">
        <w:rPr>
          <w:sz w:val="22"/>
          <w:szCs w:val="22"/>
          <w:lang w:val="sr-Latn-RS"/>
        </w:rPr>
        <w:t xml:space="preserve">) </w:t>
      </w:r>
      <w:r w:rsidR="008343B1" w:rsidRPr="00CB29B0">
        <w:rPr>
          <w:sz w:val="22"/>
          <w:szCs w:val="22"/>
          <w:lang w:val="sr-Latn-RS"/>
        </w:rPr>
        <w:t>овог</w:t>
      </w:r>
      <w:r w:rsidR="00675F39" w:rsidRPr="00CB29B0">
        <w:rPr>
          <w:sz w:val="22"/>
          <w:szCs w:val="22"/>
          <w:lang w:val="sr-Latn-RS"/>
        </w:rPr>
        <w:t xml:space="preserve"> </w:t>
      </w:r>
      <w:r w:rsidR="008343B1" w:rsidRPr="00CB29B0">
        <w:rPr>
          <w:sz w:val="22"/>
          <w:szCs w:val="22"/>
          <w:lang w:val="sr-Latn-RS"/>
        </w:rPr>
        <w:t>упутства</w:t>
      </w:r>
      <w:r w:rsidR="00675F39" w:rsidRPr="00CB29B0">
        <w:rPr>
          <w:sz w:val="22"/>
          <w:szCs w:val="22"/>
          <w:lang w:val="sr-Latn-RS"/>
        </w:rPr>
        <w:t xml:space="preserve"> (</w:t>
      </w:r>
      <w:r w:rsidR="000C60FD" w:rsidRPr="00CB29B0">
        <w:rPr>
          <w:sz w:val="22"/>
          <w:szCs w:val="22"/>
          <w:lang w:val="sr-Latn-RS"/>
        </w:rPr>
        <w:t>ако</w:t>
      </w:r>
      <w:r w:rsidR="00675F39" w:rsidRPr="00CB29B0">
        <w:rPr>
          <w:sz w:val="22"/>
          <w:szCs w:val="22"/>
          <w:lang w:val="sr-Latn-RS"/>
        </w:rPr>
        <w:t xml:space="preserve"> </w:t>
      </w:r>
      <w:r w:rsidR="008343B1" w:rsidRPr="00CB29B0">
        <w:rPr>
          <w:sz w:val="22"/>
          <w:szCs w:val="22"/>
          <w:lang w:val="sr-Latn-RS"/>
        </w:rPr>
        <w:t>постоји</w:t>
      </w:r>
      <w:r w:rsidR="00675F39" w:rsidRPr="00CB29B0">
        <w:rPr>
          <w:sz w:val="22"/>
          <w:szCs w:val="22"/>
          <w:lang w:val="sr-Latn-RS"/>
        </w:rPr>
        <w:t xml:space="preserve">), </w:t>
      </w:r>
      <w:r w:rsidR="008343B1" w:rsidRPr="00CB29B0">
        <w:rPr>
          <w:sz w:val="22"/>
          <w:szCs w:val="22"/>
          <w:lang w:val="sr-Latn-RS"/>
        </w:rPr>
        <w:t>задржава</w:t>
      </w:r>
      <w:r w:rsidR="00675F39" w:rsidRPr="00CB29B0">
        <w:rPr>
          <w:sz w:val="22"/>
          <w:szCs w:val="22"/>
          <w:lang w:val="sr-Latn-RS"/>
        </w:rPr>
        <w:t xml:space="preserve"> </w:t>
      </w:r>
      <w:r w:rsidR="008343B1" w:rsidRPr="00CB29B0">
        <w:rPr>
          <w:sz w:val="22"/>
          <w:szCs w:val="22"/>
          <w:lang w:val="sr-Latn-RS"/>
        </w:rPr>
        <w:t>и</w:t>
      </w:r>
      <w:r w:rsidR="00675F39" w:rsidRPr="00CB29B0">
        <w:rPr>
          <w:sz w:val="22"/>
          <w:szCs w:val="22"/>
          <w:lang w:val="sr-Latn-RS"/>
        </w:rPr>
        <w:t xml:space="preserve"> </w:t>
      </w:r>
      <w:r w:rsidR="008343B1" w:rsidRPr="00CB29B0">
        <w:rPr>
          <w:sz w:val="22"/>
          <w:szCs w:val="22"/>
          <w:lang w:val="sr-Latn-RS"/>
        </w:rPr>
        <w:t>одлаже</w:t>
      </w:r>
      <w:r w:rsidR="00675F39" w:rsidRPr="00CB29B0">
        <w:rPr>
          <w:sz w:val="22"/>
          <w:szCs w:val="22"/>
          <w:lang w:val="sr-Latn-RS"/>
        </w:rPr>
        <w:t xml:space="preserve"> </w:t>
      </w:r>
      <w:r w:rsidR="008343B1" w:rsidRPr="00CB29B0">
        <w:rPr>
          <w:sz w:val="22"/>
          <w:szCs w:val="22"/>
          <w:lang w:val="sr-Latn-RS"/>
        </w:rPr>
        <w:t>у</w:t>
      </w:r>
      <w:r w:rsidR="00675F39" w:rsidRPr="00CB29B0">
        <w:rPr>
          <w:sz w:val="22"/>
          <w:szCs w:val="22"/>
          <w:lang w:val="sr-Latn-RS"/>
        </w:rPr>
        <w:t xml:space="preserve"> </w:t>
      </w:r>
      <w:r w:rsidR="008343B1" w:rsidRPr="00CB29B0">
        <w:rPr>
          <w:sz w:val="22"/>
          <w:szCs w:val="22"/>
          <w:lang w:val="sr-Latn-RS"/>
        </w:rPr>
        <w:t>архиву</w:t>
      </w:r>
      <w:r w:rsidR="00DC0412" w:rsidRPr="00CB29B0">
        <w:rPr>
          <w:sz w:val="22"/>
          <w:szCs w:val="22"/>
          <w:lang w:val="sr-Latn-RS"/>
        </w:rPr>
        <w:t xml:space="preserve">. </w:t>
      </w:r>
    </w:p>
    <w:p w:rsidR="00436DA4" w:rsidRPr="00CB29B0" w:rsidRDefault="00436DA4" w:rsidP="008D0EA1">
      <w:pPr>
        <w:pStyle w:val="NoSpacing"/>
        <w:ind w:left="426" w:hanging="426"/>
        <w:jc w:val="both"/>
        <w:rPr>
          <w:sz w:val="22"/>
          <w:szCs w:val="22"/>
          <w:lang w:val="sr-Latn-RS"/>
        </w:rPr>
      </w:pPr>
    </w:p>
    <w:p w:rsidR="00FE6A4B" w:rsidRPr="00CB29B0" w:rsidRDefault="008343B1" w:rsidP="003A0C45">
      <w:pPr>
        <w:pStyle w:val="NoSpacing"/>
        <w:numPr>
          <w:ilvl w:val="0"/>
          <w:numId w:val="52"/>
        </w:numPr>
        <w:ind w:left="426" w:hanging="426"/>
        <w:jc w:val="both"/>
        <w:rPr>
          <w:sz w:val="22"/>
          <w:szCs w:val="22"/>
          <w:lang w:val="sr-Latn-RS"/>
        </w:rPr>
      </w:pPr>
      <w:r w:rsidRPr="00CB29B0">
        <w:rPr>
          <w:sz w:val="22"/>
          <w:szCs w:val="22"/>
          <w:lang w:val="sr-Latn-RS"/>
        </w:rPr>
        <w:t>Овјером</w:t>
      </w:r>
      <w:r w:rsidR="00FE6A4B" w:rsidRPr="00CB29B0">
        <w:rPr>
          <w:sz w:val="22"/>
          <w:szCs w:val="22"/>
          <w:lang w:val="sr-Latn-RS"/>
        </w:rPr>
        <w:t xml:space="preserve"> </w:t>
      </w:r>
      <w:r w:rsidR="00CD1B0A" w:rsidRPr="00CB29B0">
        <w:rPr>
          <w:sz w:val="22"/>
          <w:szCs w:val="22"/>
          <w:lang w:val="sr-Latn-RS"/>
        </w:rPr>
        <w:t xml:space="preserve">допунске царинске </w:t>
      </w:r>
      <w:r w:rsidR="00CD1B0A" w:rsidRPr="00CC14EA">
        <w:rPr>
          <w:sz w:val="22"/>
          <w:szCs w:val="22"/>
          <w:lang w:val="sr-Latn-RS"/>
        </w:rPr>
        <w:t xml:space="preserve">декларације IM H </w:t>
      </w:r>
      <w:r w:rsidRPr="00CC14EA">
        <w:rPr>
          <w:sz w:val="22"/>
          <w:szCs w:val="22"/>
          <w:lang w:val="sr-Latn-RS"/>
        </w:rPr>
        <w:t>завршава</w:t>
      </w:r>
      <w:r w:rsidR="00FE6A4B" w:rsidRPr="00CC14EA">
        <w:rPr>
          <w:sz w:val="22"/>
          <w:szCs w:val="22"/>
          <w:lang w:val="sr-Latn-RS"/>
        </w:rPr>
        <w:t xml:space="preserve"> </w:t>
      </w:r>
      <w:r w:rsidRPr="00CC14EA">
        <w:rPr>
          <w:sz w:val="22"/>
          <w:szCs w:val="22"/>
          <w:lang w:val="sr-Latn-RS"/>
        </w:rPr>
        <w:t>се</w:t>
      </w:r>
      <w:r w:rsidR="00FE6A4B" w:rsidRPr="00CC14EA">
        <w:rPr>
          <w:sz w:val="22"/>
          <w:szCs w:val="22"/>
          <w:lang w:val="sr-Latn-RS"/>
        </w:rPr>
        <w:t xml:space="preserve"> </w:t>
      </w:r>
      <w:r w:rsidR="00082849" w:rsidRPr="00CC14EA">
        <w:rPr>
          <w:sz w:val="22"/>
          <w:szCs w:val="22"/>
          <w:lang w:val="sr-Latn-RS"/>
        </w:rPr>
        <w:t xml:space="preserve">предметни </w:t>
      </w:r>
      <w:r w:rsidRPr="00CC14EA">
        <w:rPr>
          <w:sz w:val="22"/>
          <w:szCs w:val="22"/>
          <w:lang w:val="sr-Latn-RS"/>
        </w:rPr>
        <w:t>захт</w:t>
      </w:r>
      <w:r w:rsidR="00A10374" w:rsidRPr="00CC14EA">
        <w:rPr>
          <w:sz w:val="22"/>
          <w:szCs w:val="22"/>
          <w:lang w:val="sr-Latn-RS"/>
        </w:rPr>
        <w:t>и</w:t>
      </w:r>
      <w:r w:rsidRPr="00CC14EA">
        <w:rPr>
          <w:sz w:val="22"/>
          <w:szCs w:val="22"/>
          <w:lang w:val="sr-Latn-RS"/>
        </w:rPr>
        <w:t>јевани</w:t>
      </w:r>
      <w:r w:rsidR="00FE6A4B" w:rsidRPr="00CC14EA">
        <w:rPr>
          <w:sz w:val="22"/>
          <w:szCs w:val="22"/>
          <w:lang w:val="sr-Latn-RS"/>
        </w:rPr>
        <w:t xml:space="preserve"> </w:t>
      </w:r>
      <w:r w:rsidRPr="00CC14EA">
        <w:rPr>
          <w:sz w:val="22"/>
          <w:szCs w:val="22"/>
          <w:lang w:val="sr-Latn-RS"/>
        </w:rPr>
        <w:t>увозни</w:t>
      </w:r>
      <w:r w:rsidR="00FE6A4B" w:rsidRPr="00CC14EA">
        <w:rPr>
          <w:sz w:val="22"/>
          <w:szCs w:val="22"/>
          <w:lang w:val="sr-Latn-RS"/>
        </w:rPr>
        <w:t xml:space="preserve"> </w:t>
      </w:r>
      <w:r w:rsidRPr="00CC14EA">
        <w:rPr>
          <w:sz w:val="22"/>
          <w:szCs w:val="22"/>
          <w:lang w:val="sr-Latn-RS"/>
        </w:rPr>
        <w:t>поступак</w:t>
      </w:r>
      <w:r w:rsidR="00FE6A4B" w:rsidRPr="00CC14EA">
        <w:rPr>
          <w:sz w:val="22"/>
          <w:szCs w:val="22"/>
          <w:lang w:val="sr-Latn-RS"/>
        </w:rPr>
        <w:t xml:space="preserve"> (</w:t>
      </w:r>
      <w:r w:rsidR="00DA51A9" w:rsidRPr="00CC14EA">
        <w:rPr>
          <w:sz w:val="22"/>
          <w:szCs w:val="22"/>
          <w:lang w:val="sr-Latn-RS"/>
        </w:rPr>
        <w:t>пуштање</w:t>
      </w:r>
      <w:r w:rsidR="00FE6A4B" w:rsidRPr="00CC14EA">
        <w:rPr>
          <w:sz w:val="22"/>
          <w:szCs w:val="22"/>
          <w:lang w:val="sr-Latn-RS"/>
        </w:rPr>
        <w:t xml:space="preserve"> </w:t>
      </w:r>
      <w:r w:rsidRPr="00CC14EA">
        <w:rPr>
          <w:sz w:val="22"/>
          <w:szCs w:val="22"/>
          <w:lang w:val="sr-Latn-RS"/>
        </w:rPr>
        <w:t>у</w:t>
      </w:r>
      <w:r w:rsidR="00FE6A4B" w:rsidRPr="00CC14EA">
        <w:rPr>
          <w:sz w:val="22"/>
          <w:szCs w:val="22"/>
          <w:lang w:val="sr-Latn-RS"/>
        </w:rPr>
        <w:t xml:space="preserve"> </w:t>
      </w:r>
      <w:r w:rsidRPr="00CC14EA">
        <w:rPr>
          <w:sz w:val="22"/>
          <w:szCs w:val="22"/>
          <w:lang w:val="sr-Latn-RS"/>
        </w:rPr>
        <w:t>слободан</w:t>
      </w:r>
      <w:r w:rsidR="00FE6A4B" w:rsidRPr="00CC14EA">
        <w:rPr>
          <w:sz w:val="22"/>
          <w:szCs w:val="22"/>
          <w:lang w:val="sr-Latn-RS"/>
        </w:rPr>
        <w:t xml:space="preserve"> </w:t>
      </w:r>
      <w:r w:rsidRPr="00CC14EA">
        <w:rPr>
          <w:sz w:val="22"/>
          <w:szCs w:val="22"/>
          <w:lang w:val="sr-Latn-RS"/>
        </w:rPr>
        <w:t>промет</w:t>
      </w:r>
      <w:r w:rsidR="00FE6A4B" w:rsidRPr="00CC14EA">
        <w:rPr>
          <w:sz w:val="22"/>
          <w:szCs w:val="22"/>
          <w:lang w:val="sr-Latn-RS"/>
        </w:rPr>
        <w:t xml:space="preserve">) </w:t>
      </w:r>
      <w:r w:rsidRPr="00CC14EA">
        <w:rPr>
          <w:sz w:val="22"/>
          <w:szCs w:val="22"/>
          <w:lang w:val="sr-Latn-RS"/>
        </w:rPr>
        <w:t>по</w:t>
      </w:r>
      <w:r w:rsidR="00FE6A4B" w:rsidRPr="00CC14EA">
        <w:rPr>
          <w:sz w:val="22"/>
          <w:szCs w:val="22"/>
          <w:lang w:val="sr-Latn-RS"/>
        </w:rPr>
        <w:t xml:space="preserve"> </w:t>
      </w:r>
      <w:r w:rsidR="000F590F" w:rsidRPr="00CC14EA">
        <w:rPr>
          <w:sz w:val="22"/>
          <w:szCs w:val="22"/>
          <w:lang w:val="sr-Latn-RS"/>
        </w:rPr>
        <w:t>кућно</w:t>
      </w:r>
      <w:r w:rsidRPr="00CC14EA">
        <w:rPr>
          <w:sz w:val="22"/>
          <w:szCs w:val="22"/>
          <w:lang w:val="sr-Latn-RS"/>
        </w:rPr>
        <w:t>м</w:t>
      </w:r>
      <w:r w:rsidR="00FE6A4B" w:rsidRPr="00CC14EA">
        <w:rPr>
          <w:sz w:val="22"/>
          <w:szCs w:val="22"/>
          <w:lang w:val="sr-Latn-RS"/>
        </w:rPr>
        <w:t xml:space="preserve"> </w:t>
      </w:r>
      <w:r w:rsidRPr="00CC14EA">
        <w:rPr>
          <w:sz w:val="22"/>
          <w:szCs w:val="22"/>
          <w:lang w:val="sr-Latn-RS"/>
        </w:rPr>
        <w:t>увозном</w:t>
      </w:r>
      <w:r w:rsidR="00FE6A4B" w:rsidRPr="00CB29B0">
        <w:rPr>
          <w:sz w:val="22"/>
          <w:szCs w:val="22"/>
          <w:lang w:val="sr-Latn-RS"/>
        </w:rPr>
        <w:t xml:space="preserve"> </w:t>
      </w:r>
      <w:r w:rsidRPr="00CB29B0">
        <w:rPr>
          <w:sz w:val="22"/>
          <w:szCs w:val="22"/>
          <w:lang w:val="sr-Latn-RS"/>
        </w:rPr>
        <w:t>царињењу</w:t>
      </w:r>
      <w:r w:rsidR="00FE6A4B" w:rsidRPr="00CB29B0">
        <w:rPr>
          <w:sz w:val="22"/>
          <w:szCs w:val="22"/>
          <w:lang w:val="sr-Latn-RS"/>
        </w:rPr>
        <w:t xml:space="preserve">. </w:t>
      </w:r>
    </w:p>
    <w:p w:rsidR="005A5A58" w:rsidRPr="00CB29B0" w:rsidRDefault="005A5A58" w:rsidP="008D0EA1">
      <w:pPr>
        <w:pStyle w:val="NoSpacing"/>
        <w:ind w:left="426" w:hanging="426"/>
        <w:jc w:val="both"/>
        <w:rPr>
          <w:sz w:val="22"/>
          <w:szCs w:val="22"/>
          <w:lang w:val="sr-Latn-RS"/>
        </w:rPr>
      </w:pPr>
    </w:p>
    <w:p w:rsidR="00561501" w:rsidRPr="00CB29B0" w:rsidRDefault="00AD5BEC" w:rsidP="003A0C45">
      <w:pPr>
        <w:pStyle w:val="NoSpacing"/>
        <w:numPr>
          <w:ilvl w:val="0"/>
          <w:numId w:val="52"/>
        </w:numPr>
        <w:ind w:left="426" w:hanging="426"/>
        <w:jc w:val="both"/>
        <w:rPr>
          <w:sz w:val="22"/>
          <w:szCs w:val="22"/>
          <w:lang w:val="sr-Latn-RS"/>
        </w:rPr>
      </w:pPr>
      <w:r w:rsidRPr="00CB29B0">
        <w:rPr>
          <w:sz w:val="22"/>
          <w:szCs w:val="22"/>
          <w:lang w:val="sr-Latn-RS"/>
        </w:rPr>
        <w:t xml:space="preserve">Допунска </w:t>
      </w:r>
      <w:r w:rsidRPr="00CC14EA">
        <w:rPr>
          <w:sz w:val="22"/>
          <w:szCs w:val="22"/>
          <w:lang w:val="sr-Latn-RS"/>
        </w:rPr>
        <w:t xml:space="preserve">царинска декларација IM H </w:t>
      </w:r>
      <w:r w:rsidR="008343B1" w:rsidRPr="00CC14EA">
        <w:rPr>
          <w:sz w:val="22"/>
          <w:szCs w:val="22"/>
          <w:lang w:val="sr-Latn-RS"/>
        </w:rPr>
        <w:t>из</w:t>
      </w:r>
      <w:r w:rsidR="00FE6A4B" w:rsidRPr="00CC14EA">
        <w:rPr>
          <w:sz w:val="22"/>
          <w:szCs w:val="22"/>
          <w:lang w:val="sr-Latn-RS"/>
        </w:rPr>
        <w:t xml:space="preserve"> </w:t>
      </w:r>
      <w:r w:rsidR="008343B1" w:rsidRPr="00CC14EA">
        <w:rPr>
          <w:sz w:val="22"/>
          <w:szCs w:val="22"/>
          <w:lang w:val="sr-Latn-RS"/>
        </w:rPr>
        <w:t>става</w:t>
      </w:r>
      <w:r w:rsidR="008D0EA1" w:rsidRPr="00CC14EA">
        <w:rPr>
          <w:sz w:val="22"/>
          <w:szCs w:val="22"/>
          <w:lang w:val="sr-Latn-RS"/>
        </w:rPr>
        <w:t xml:space="preserve"> (2</w:t>
      </w:r>
      <w:r w:rsidR="00FE6A4B" w:rsidRPr="00CC14EA">
        <w:rPr>
          <w:sz w:val="22"/>
          <w:szCs w:val="22"/>
          <w:lang w:val="sr-Latn-RS"/>
        </w:rPr>
        <w:t xml:space="preserve">) </w:t>
      </w:r>
      <w:r w:rsidR="008343B1" w:rsidRPr="00CC14EA">
        <w:rPr>
          <w:sz w:val="22"/>
          <w:szCs w:val="22"/>
          <w:lang w:val="sr-Latn-RS"/>
        </w:rPr>
        <w:t>овог</w:t>
      </w:r>
      <w:r w:rsidR="00FE6A4B" w:rsidRPr="00CC14EA">
        <w:rPr>
          <w:sz w:val="22"/>
          <w:szCs w:val="22"/>
          <w:lang w:val="sr-Latn-RS"/>
        </w:rPr>
        <w:t xml:space="preserve"> </w:t>
      </w:r>
      <w:r w:rsidR="008343B1" w:rsidRPr="00CC14EA">
        <w:rPr>
          <w:sz w:val="22"/>
          <w:szCs w:val="22"/>
          <w:lang w:val="sr-Latn-RS"/>
        </w:rPr>
        <w:t>члана</w:t>
      </w:r>
      <w:r w:rsidR="00FE6A4B" w:rsidRPr="00CC14EA">
        <w:rPr>
          <w:sz w:val="22"/>
          <w:szCs w:val="22"/>
          <w:lang w:val="sr-Latn-RS"/>
        </w:rPr>
        <w:t xml:space="preserve"> </w:t>
      </w:r>
      <w:r w:rsidR="008343B1" w:rsidRPr="00CC14EA">
        <w:rPr>
          <w:sz w:val="22"/>
          <w:szCs w:val="22"/>
          <w:lang w:val="sr-Latn-RS"/>
        </w:rPr>
        <w:t>и</w:t>
      </w:r>
      <w:r w:rsidR="00FE6A4B" w:rsidRPr="00CC14EA">
        <w:rPr>
          <w:sz w:val="22"/>
          <w:szCs w:val="22"/>
          <w:lang w:val="sr-Latn-RS"/>
        </w:rPr>
        <w:t xml:space="preserve"> </w:t>
      </w:r>
      <w:r w:rsidRPr="00CC14EA">
        <w:rPr>
          <w:sz w:val="22"/>
          <w:szCs w:val="22"/>
          <w:lang w:val="sr-Latn-RS"/>
        </w:rPr>
        <w:t xml:space="preserve">електронска </w:t>
      </w:r>
      <w:r w:rsidR="00622A57" w:rsidRPr="00CC14EA">
        <w:rPr>
          <w:sz w:val="22"/>
          <w:szCs w:val="22"/>
          <w:lang w:val="sr-Latn-RS"/>
        </w:rPr>
        <w:t>царинска декларација</w:t>
      </w:r>
      <w:r w:rsidR="00FE6A4B" w:rsidRPr="00CC14EA">
        <w:rPr>
          <w:sz w:val="22"/>
          <w:szCs w:val="22"/>
          <w:lang w:val="sr-Latn-RS"/>
        </w:rPr>
        <w:t xml:space="preserve"> </w:t>
      </w:r>
      <w:r w:rsidR="00F402A3" w:rsidRPr="00CC14EA">
        <w:rPr>
          <w:sz w:val="22"/>
          <w:szCs w:val="22"/>
          <w:lang w:val="sr-Latn-RS"/>
        </w:rPr>
        <w:t>IM H</w:t>
      </w:r>
      <w:r w:rsidR="00FE6A4B" w:rsidRPr="00CC14EA">
        <w:rPr>
          <w:sz w:val="22"/>
          <w:szCs w:val="22"/>
          <w:lang w:val="sr-Latn-RS"/>
        </w:rPr>
        <w:t xml:space="preserve"> </w:t>
      </w:r>
      <w:r w:rsidR="008343B1" w:rsidRPr="00CC14EA">
        <w:rPr>
          <w:sz w:val="22"/>
          <w:szCs w:val="22"/>
          <w:lang w:val="sr-Latn-RS"/>
        </w:rPr>
        <w:t>из</w:t>
      </w:r>
      <w:r w:rsidR="00FE6A4B" w:rsidRPr="00CC14EA">
        <w:rPr>
          <w:sz w:val="22"/>
          <w:szCs w:val="22"/>
          <w:lang w:val="sr-Latn-RS"/>
        </w:rPr>
        <w:t xml:space="preserve"> </w:t>
      </w:r>
      <w:r w:rsidR="008343B1" w:rsidRPr="00CC14EA">
        <w:rPr>
          <w:sz w:val="22"/>
          <w:szCs w:val="22"/>
          <w:lang w:val="sr-Latn-RS"/>
        </w:rPr>
        <w:t>члана</w:t>
      </w:r>
      <w:r w:rsidR="004674B6" w:rsidRPr="00CC14EA">
        <w:rPr>
          <w:sz w:val="22"/>
          <w:szCs w:val="22"/>
          <w:lang w:val="sr-Latn-RS"/>
        </w:rPr>
        <w:t xml:space="preserve"> 30</w:t>
      </w:r>
      <w:r w:rsidR="0056242C" w:rsidRPr="00CC14EA">
        <w:rPr>
          <w:sz w:val="22"/>
          <w:szCs w:val="22"/>
          <w:lang w:val="sr-Latn-RS"/>
        </w:rPr>
        <w:t xml:space="preserve">. </w:t>
      </w:r>
      <w:r w:rsidR="008343B1" w:rsidRPr="00CC14EA">
        <w:rPr>
          <w:sz w:val="22"/>
          <w:szCs w:val="22"/>
          <w:lang w:val="sr-Latn-RS"/>
        </w:rPr>
        <w:t>овог</w:t>
      </w:r>
      <w:r w:rsidR="001746A7" w:rsidRPr="00CC14EA">
        <w:rPr>
          <w:sz w:val="22"/>
          <w:szCs w:val="22"/>
          <w:lang w:val="sr-Latn-RS"/>
        </w:rPr>
        <w:t xml:space="preserve"> </w:t>
      </w:r>
      <w:r w:rsidR="008343B1" w:rsidRPr="00CC14EA">
        <w:rPr>
          <w:sz w:val="22"/>
          <w:szCs w:val="22"/>
          <w:lang w:val="sr-Latn-RS"/>
        </w:rPr>
        <w:t>упутства</w:t>
      </w:r>
      <w:r w:rsidR="00A30F86" w:rsidRPr="00CC14EA">
        <w:rPr>
          <w:sz w:val="22"/>
          <w:szCs w:val="22"/>
          <w:lang w:val="sr-Latn-RS"/>
        </w:rPr>
        <w:t xml:space="preserve">, </w:t>
      </w:r>
      <w:r w:rsidR="008343B1" w:rsidRPr="00CC14EA">
        <w:rPr>
          <w:sz w:val="22"/>
          <w:szCs w:val="22"/>
          <w:lang w:val="sr-Latn-RS"/>
        </w:rPr>
        <w:t>сходно</w:t>
      </w:r>
      <w:r w:rsidR="00FE6A4B" w:rsidRPr="00CC14EA">
        <w:rPr>
          <w:sz w:val="22"/>
          <w:szCs w:val="22"/>
          <w:lang w:val="sr-Latn-RS"/>
        </w:rPr>
        <w:t xml:space="preserve"> </w:t>
      </w:r>
      <w:r w:rsidR="008343B1" w:rsidRPr="00CC14EA">
        <w:rPr>
          <w:sz w:val="22"/>
          <w:szCs w:val="22"/>
          <w:lang w:val="sr-Latn-RS"/>
        </w:rPr>
        <w:t>члану</w:t>
      </w:r>
      <w:r w:rsidR="00DA51A9" w:rsidRPr="00CC14EA">
        <w:rPr>
          <w:sz w:val="22"/>
          <w:szCs w:val="22"/>
          <w:lang w:val="sr-Latn-RS"/>
        </w:rPr>
        <w:t xml:space="preserve"> 88</w:t>
      </w:r>
      <w:r w:rsidR="00FE6A4B" w:rsidRPr="00CC14EA">
        <w:rPr>
          <w:sz w:val="22"/>
          <w:szCs w:val="22"/>
          <w:lang w:val="sr-Latn-RS"/>
        </w:rPr>
        <w:t xml:space="preserve">. </w:t>
      </w:r>
      <w:r w:rsidR="008343B1" w:rsidRPr="00CC14EA">
        <w:rPr>
          <w:sz w:val="22"/>
          <w:szCs w:val="22"/>
          <w:lang w:val="sr-Latn-RS"/>
        </w:rPr>
        <w:t>став</w:t>
      </w:r>
      <w:r w:rsidR="00FE6A4B" w:rsidRPr="00CC14EA">
        <w:rPr>
          <w:sz w:val="22"/>
          <w:szCs w:val="22"/>
          <w:lang w:val="sr-Latn-RS"/>
        </w:rPr>
        <w:t xml:space="preserve"> </w:t>
      </w:r>
      <w:r w:rsidR="008A0A3F" w:rsidRPr="00CC14EA">
        <w:rPr>
          <w:sz w:val="22"/>
          <w:szCs w:val="22"/>
          <w:lang w:val="sr-Cyrl-BA"/>
        </w:rPr>
        <w:t>(</w:t>
      </w:r>
      <w:r w:rsidR="00FE6A4B" w:rsidRPr="00CC14EA">
        <w:rPr>
          <w:sz w:val="22"/>
          <w:szCs w:val="22"/>
          <w:lang w:val="sr-Latn-RS"/>
        </w:rPr>
        <w:t>4</w:t>
      </w:r>
      <w:r w:rsidR="008A0A3F" w:rsidRPr="00CC14EA">
        <w:rPr>
          <w:sz w:val="22"/>
          <w:szCs w:val="22"/>
          <w:lang w:val="sr-Cyrl-BA"/>
        </w:rPr>
        <w:t>)</w:t>
      </w:r>
      <w:r w:rsidR="00FE6A4B" w:rsidRPr="00CC14EA">
        <w:rPr>
          <w:sz w:val="22"/>
          <w:szCs w:val="22"/>
          <w:lang w:val="sr-Latn-RS"/>
        </w:rPr>
        <w:t xml:space="preserve"> </w:t>
      </w:r>
      <w:r w:rsidR="008343B1" w:rsidRPr="00CC14EA">
        <w:rPr>
          <w:sz w:val="22"/>
          <w:szCs w:val="22"/>
          <w:lang w:val="sr-Latn-RS"/>
        </w:rPr>
        <w:t>Закона</w:t>
      </w:r>
      <w:r w:rsidR="00FE6A4B" w:rsidRPr="00CC14EA">
        <w:rPr>
          <w:sz w:val="22"/>
          <w:szCs w:val="22"/>
          <w:lang w:val="sr-Latn-RS"/>
        </w:rPr>
        <w:t xml:space="preserve">, </w:t>
      </w:r>
      <w:r w:rsidR="008343B1" w:rsidRPr="00CC14EA">
        <w:rPr>
          <w:sz w:val="22"/>
          <w:szCs w:val="22"/>
          <w:lang w:val="sr-Latn-RS"/>
        </w:rPr>
        <w:t>чине</w:t>
      </w:r>
      <w:r w:rsidR="00FE6A4B" w:rsidRPr="00CC14EA">
        <w:rPr>
          <w:sz w:val="22"/>
          <w:szCs w:val="22"/>
          <w:lang w:val="sr-Latn-RS"/>
        </w:rPr>
        <w:t xml:space="preserve"> </w:t>
      </w:r>
      <w:r w:rsidR="00A30F86" w:rsidRPr="00CC14EA">
        <w:rPr>
          <w:sz w:val="22"/>
          <w:szCs w:val="22"/>
          <w:lang w:val="sr-Latn-RS"/>
        </w:rPr>
        <w:t xml:space="preserve">јединствену и </w:t>
      </w:r>
      <w:r w:rsidR="00717E1D" w:rsidRPr="00CC14EA">
        <w:rPr>
          <w:sz w:val="22"/>
          <w:szCs w:val="22"/>
          <w:lang w:val="sr-Latn-RS"/>
        </w:rPr>
        <w:t>недјељиву правну цјелину</w:t>
      </w:r>
      <w:r w:rsidR="00717E1D" w:rsidRPr="00CB29B0">
        <w:rPr>
          <w:sz w:val="22"/>
          <w:szCs w:val="22"/>
          <w:lang w:val="sr-Latn-RS"/>
        </w:rPr>
        <w:t xml:space="preserve"> </w:t>
      </w:r>
      <w:r w:rsidR="008343B1" w:rsidRPr="00CB29B0">
        <w:rPr>
          <w:sz w:val="22"/>
          <w:szCs w:val="22"/>
          <w:lang w:val="sr-Latn-RS"/>
        </w:rPr>
        <w:t>на</w:t>
      </w:r>
      <w:r w:rsidR="00AF714E" w:rsidRPr="00CB29B0">
        <w:rPr>
          <w:sz w:val="22"/>
          <w:szCs w:val="22"/>
          <w:lang w:val="sr-Latn-RS"/>
        </w:rPr>
        <w:t xml:space="preserve"> </w:t>
      </w:r>
      <w:r w:rsidR="008D0EA1" w:rsidRPr="00CB29B0">
        <w:rPr>
          <w:sz w:val="22"/>
          <w:szCs w:val="22"/>
          <w:lang w:val="sr-Latn-RS"/>
        </w:rPr>
        <w:t>коју</w:t>
      </w:r>
      <w:r w:rsidR="00801132" w:rsidRPr="00CB29B0">
        <w:rPr>
          <w:sz w:val="22"/>
          <w:szCs w:val="22"/>
          <w:lang w:val="sr-Latn-RS"/>
        </w:rPr>
        <w:t xml:space="preserve"> </w:t>
      </w:r>
      <w:r w:rsidR="008343B1" w:rsidRPr="00CB29B0">
        <w:rPr>
          <w:sz w:val="22"/>
          <w:szCs w:val="22"/>
          <w:lang w:val="sr-Latn-RS"/>
        </w:rPr>
        <w:t>се</w:t>
      </w:r>
      <w:r w:rsidR="000A395F" w:rsidRPr="00CB29B0">
        <w:rPr>
          <w:sz w:val="22"/>
          <w:szCs w:val="22"/>
          <w:lang w:val="sr-Latn-RS"/>
        </w:rPr>
        <w:t xml:space="preserve"> </w:t>
      </w:r>
      <w:r w:rsidR="008343B1" w:rsidRPr="00CB29B0">
        <w:rPr>
          <w:sz w:val="22"/>
          <w:szCs w:val="22"/>
          <w:lang w:val="sr-Latn-RS"/>
        </w:rPr>
        <w:t>примјењују</w:t>
      </w:r>
      <w:r w:rsidR="00FE6A4B" w:rsidRPr="00CB29B0">
        <w:rPr>
          <w:sz w:val="22"/>
          <w:szCs w:val="22"/>
          <w:lang w:val="sr-Latn-RS"/>
        </w:rPr>
        <w:t xml:space="preserve"> </w:t>
      </w:r>
      <w:r w:rsidR="008343B1" w:rsidRPr="00CB29B0">
        <w:rPr>
          <w:sz w:val="22"/>
          <w:szCs w:val="22"/>
          <w:lang w:val="sr-Latn-RS"/>
        </w:rPr>
        <w:t>прописи</w:t>
      </w:r>
      <w:r w:rsidR="00FE6A4B" w:rsidRPr="00CB29B0">
        <w:rPr>
          <w:sz w:val="22"/>
          <w:szCs w:val="22"/>
          <w:lang w:val="sr-Latn-RS"/>
        </w:rPr>
        <w:t xml:space="preserve"> </w:t>
      </w:r>
      <w:r w:rsidR="008343B1" w:rsidRPr="00CB29B0">
        <w:rPr>
          <w:sz w:val="22"/>
          <w:szCs w:val="22"/>
          <w:lang w:val="sr-Latn-RS"/>
        </w:rPr>
        <w:t>који</w:t>
      </w:r>
      <w:r w:rsidR="00FE6A4B" w:rsidRPr="00CB29B0">
        <w:rPr>
          <w:sz w:val="22"/>
          <w:szCs w:val="22"/>
          <w:lang w:val="sr-Latn-RS"/>
        </w:rPr>
        <w:t xml:space="preserve"> </w:t>
      </w:r>
      <w:r w:rsidR="008343B1" w:rsidRPr="00CB29B0">
        <w:rPr>
          <w:sz w:val="22"/>
          <w:szCs w:val="22"/>
          <w:lang w:val="sr-Latn-RS"/>
        </w:rPr>
        <w:t>важе</w:t>
      </w:r>
      <w:r w:rsidR="00FE6A4B" w:rsidRPr="00CB29B0">
        <w:rPr>
          <w:sz w:val="22"/>
          <w:szCs w:val="22"/>
          <w:lang w:val="sr-Latn-RS"/>
        </w:rPr>
        <w:t xml:space="preserve"> </w:t>
      </w:r>
      <w:r w:rsidR="008343B1" w:rsidRPr="00CB29B0">
        <w:rPr>
          <w:sz w:val="22"/>
          <w:szCs w:val="22"/>
          <w:lang w:val="sr-Latn-RS"/>
        </w:rPr>
        <w:t>на</w:t>
      </w:r>
      <w:r w:rsidR="00FE6A4B" w:rsidRPr="00CB29B0">
        <w:rPr>
          <w:sz w:val="22"/>
          <w:szCs w:val="22"/>
          <w:lang w:val="sr-Latn-RS"/>
        </w:rPr>
        <w:t xml:space="preserve"> </w:t>
      </w:r>
      <w:r w:rsidR="008343B1" w:rsidRPr="00CB29B0">
        <w:rPr>
          <w:sz w:val="22"/>
          <w:szCs w:val="22"/>
          <w:lang w:val="sr-Latn-RS"/>
        </w:rPr>
        <w:t>дан</w:t>
      </w:r>
      <w:r w:rsidR="00FE6A4B" w:rsidRPr="00CB29B0">
        <w:rPr>
          <w:sz w:val="22"/>
          <w:szCs w:val="22"/>
          <w:lang w:val="sr-Latn-RS"/>
        </w:rPr>
        <w:t xml:space="preserve"> </w:t>
      </w:r>
      <w:r w:rsidR="008343B1" w:rsidRPr="00CB29B0">
        <w:rPr>
          <w:sz w:val="22"/>
          <w:szCs w:val="22"/>
          <w:lang w:val="sr-Latn-RS"/>
        </w:rPr>
        <w:t>прихватања</w:t>
      </w:r>
      <w:r w:rsidR="00FE6A4B" w:rsidRPr="00CB29B0">
        <w:rPr>
          <w:sz w:val="22"/>
          <w:szCs w:val="22"/>
          <w:lang w:val="sr-Latn-RS"/>
        </w:rPr>
        <w:t xml:space="preserve"> </w:t>
      </w:r>
      <w:r w:rsidR="00A30F86" w:rsidRPr="00CB29B0">
        <w:rPr>
          <w:sz w:val="22"/>
          <w:szCs w:val="22"/>
          <w:lang w:val="sr-Latn-RS"/>
        </w:rPr>
        <w:t xml:space="preserve">наведене </w:t>
      </w:r>
      <w:r w:rsidRPr="00CB29B0">
        <w:rPr>
          <w:sz w:val="22"/>
          <w:szCs w:val="22"/>
          <w:lang w:val="sr-Latn-RS"/>
        </w:rPr>
        <w:t xml:space="preserve">електронске </w:t>
      </w:r>
      <w:r w:rsidR="00FD55DC" w:rsidRPr="00CB29B0">
        <w:rPr>
          <w:sz w:val="22"/>
          <w:szCs w:val="22"/>
          <w:lang w:val="sr-Latn-RS"/>
        </w:rPr>
        <w:t xml:space="preserve">царинске </w:t>
      </w:r>
      <w:r w:rsidR="00FD55DC" w:rsidRPr="00CC14EA">
        <w:rPr>
          <w:sz w:val="22"/>
          <w:szCs w:val="22"/>
          <w:lang w:val="sr-Latn-RS"/>
        </w:rPr>
        <w:t>декларације</w:t>
      </w:r>
      <w:r w:rsidR="00FE6A4B" w:rsidRPr="00CC14EA">
        <w:rPr>
          <w:sz w:val="22"/>
          <w:szCs w:val="22"/>
          <w:lang w:val="sr-Latn-RS"/>
        </w:rPr>
        <w:t xml:space="preserve"> </w:t>
      </w:r>
      <w:r w:rsidR="00F402A3" w:rsidRPr="00CC14EA">
        <w:rPr>
          <w:sz w:val="22"/>
          <w:szCs w:val="22"/>
          <w:lang w:val="sr-Latn-RS"/>
        </w:rPr>
        <w:t>IM H</w:t>
      </w:r>
      <w:r w:rsidR="00FE6A4B" w:rsidRPr="00CC14EA">
        <w:rPr>
          <w:sz w:val="22"/>
          <w:szCs w:val="22"/>
          <w:lang w:val="sr-Latn-RS"/>
        </w:rPr>
        <w:t xml:space="preserve"> </w:t>
      </w:r>
      <w:r w:rsidRPr="00CC14EA">
        <w:rPr>
          <w:sz w:val="22"/>
          <w:szCs w:val="22"/>
          <w:lang w:val="sr-Latn-RS"/>
        </w:rPr>
        <w:t>као</w:t>
      </w:r>
      <w:r w:rsidR="00A30F86" w:rsidRPr="00CB29B0">
        <w:rPr>
          <w:sz w:val="22"/>
          <w:szCs w:val="22"/>
          <w:lang w:val="sr-Latn-RS"/>
        </w:rPr>
        <w:t xml:space="preserve"> поједностављене </w:t>
      </w:r>
      <w:r w:rsidR="001279CE" w:rsidRPr="00CB29B0">
        <w:rPr>
          <w:sz w:val="22"/>
          <w:szCs w:val="22"/>
          <w:lang w:val="sr-Latn-RS"/>
        </w:rPr>
        <w:t xml:space="preserve">царинске </w:t>
      </w:r>
      <w:r w:rsidR="00A30F86" w:rsidRPr="00CB29B0">
        <w:rPr>
          <w:sz w:val="22"/>
          <w:szCs w:val="22"/>
          <w:lang w:val="sr-Latn-RS"/>
        </w:rPr>
        <w:t>декларације</w:t>
      </w:r>
      <w:r w:rsidR="00FE6A4B" w:rsidRPr="00CB29B0">
        <w:rPr>
          <w:sz w:val="22"/>
          <w:szCs w:val="22"/>
          <w:lang w:val="sr-Latn-RS"/>
        </w:rPr>
        <w:t xml:space="preserve">. </w:t>
      </w:r>
    </w:p>
    <w:p w:rsidR="002A0ADA" w:rsidRPr="00CB29B0" w:rsidRDefault="002A0ADA" w:rsidP="008D0EA1">
      <w:pPr>
        <w:pStyle w:val="NoSpacing"/>
        <w:jc w:val="both"/>
        <w:rPr>
          <w:sz w:val="22"/>
          <w:szCs w:val="22"/>
          <w:lang w:val="sr-Latn-RS"/>
        </w:rPr>
      </w:pPr>
    </w:p>
    <w:p w:rsidR="0010311C" w:rsidRPr="00CB29B0" w:rsidRDefault="0010311C" w:rsidP="003A0C45">
      <w:pPr>
        <w:pStyle w:val="NoSpacing"/>
        <w:numPr>
          <w:ilvl w:val="0"/>
          <w:numId w:val="52"/>
        </w:numPr>
        <w:ind w:left="426" w:hanging="426"/>
        <w:jc w:val="both"/>
        <w:rPr>
          <w:sz w:val="22"/>
          <w:szCs w:val="22"/>
          <w:lang w:val="sr-Latn-RS"/>
        </w:rPr>
      </w:pPr>
      <w:r w:rsidRPr="00CB29B0">
        <w:rPr>
          <w:sz w:val="22"/>
          <w:szCs w:val="22"/>
          <w:lang w:val="sr-Latn-RS"/>
        </w:rPr>
        <w:t xml:space="preserve">Сходно чл. 21. и 91. Закона, ималац одобрења, овјерени примјерак допунске царинске </w:t>
      </w:r>
      <w:r w:rsidRPr="00CC14EA">
        <w:rPr>
          <w:sz w:val="22"/>
          <w:szCs w:val="22"/>
          <w:lang w:val="sr-Latn-RS"/>
        </w:rPr>
        <w:t>декларације IM H, који</w:t>
      </w:r>
      <w:r w:rsidRPr="00CB29B0">
        <w:rPr>
          <w:sz w:val="22"/>
          <w:szCs w:val="22"/>
          <w:lang w:val="sr-Latn-RS"/>
        </w:rPr>
        <w:t xml:space="preserve"> му је враћен у складу са ставом (4) овог члана, дужан је, у прописаним роковима, чувати и ставити на располагање царинском органу на његов захтјев.  </w:t>
      </w:r>
    </w:p>
    <w:p w:rsidR="00DC38F3" w:rsidRPr="00CB29B0" w:rsidRDefault="00DC38F3" w:rsidP="008D0EA1">
      <w:pPr>
        <w:pStyle w:val="NoSpacing"/>
        <w:jc w:val="both"/>
        <w:rPr>
          <w:sz w:val="22"/>
          <w:szCs w:val="22"/>
          <w:lang w:val="sr-Latn-RS"/>
        </w:rPr>
      </w:pPr>
    </w:p>
    <w:p w:rsidR="00FE6A4B" w:rsidRPr="00CB29B0" w:rsidRDefault="00FE6A4B" w:rsidP="008D0EA1">
      <w:pPr>
        <w:pStyle w:val="NoSpacing"/>
        <w:jc w:val="both"/>
        <w:rPr>
          <w:sz w:val="22"/>
          <w:szCs w:val="22"/>
          <w:lang w:val="sr-Latn-RS"/>
        </w:rPr>
      </w:pPr>
    </w:p>
    <w:p w:rsidR="001746A7" w:rsidRPr="00CB29B0" w:rsidRDefault="001746A7" w:rsidP="008D0EA1">
      <w:pPr>
        <w:pStyle w:val="NoSpacing"/>
        <w:jc w:val="both"/>
        <w:rPr>
          <w:sz w:val="22"/>
          <w:szCs w:val="22"/>
          <w:lang w:val="sr-Latn-RS"/>
        </w:rPr>
      </w:pPr>
    </w:p>
    <w:p w:rsidR="00FE6A4B" w:rsidRPr="00CB29B0" w:rsidRDefault="002A0ADA" w:rsidP="008D0EA1">
      <w:pPr>
        <w:pStyle w:val="NoSpacing"/>
        <w:jc w:val="both"/>
        <w:rPr>
          <w:b/>
          <w:sz w:val="22"/>
          <w:szCs w:val="22"/>
          <w:lang w:val="sr-Latn-RS"/>
        </w:rPr>
      </w:pPr>
      <w:r w:rsidRPr="00CB29B0">
        <w:rPr>
          <w:b/>
          <w:sz w:val="22"/>
          <w:szCs w:val="22"/>
          <w:lang w:val="sr-Latn-RS"/>
        </w:rPr>
        <w:t>Одјељак Д. Остале одредбе</w:t>
      </w:r>
    </w:p>
    <w:p w:rsidR="00FE6A4B" w:rsidRPr="00CB29B0" w:rsidRDefault="00FE6A4B" w:rsidP="008D0EA1">
      <w:pPr>
        <w:pStyle w:val="NoSpacing"/>
        <w:jc w:val="both"/>
        <w:rPr>
          <w:sz w:val="22"/>
          <w:szCs w:val="22"/>
          <w:lang w:val="sr-Latn-RS"/>
        </w:rPr>
      </w:pPr>
    </w:p>
    <w:p w:rsidR="0021201A" w:rsidRPr="00CB29B0" w:rsidRDefault="0021201A" w:rsidP="0021201A">
      <w:pPr>
        <w:pStyle w:val="NoSpacing"/>
        <w:jc w:val="both"/>
        <w:rPr>
          <w:sz w:val="22"/>
          <w:szCs w:val="22"/>
          <w:lang w:val="sr-Latn-RS"/>
        </w:rPr>
      </w:pPr>
    </w:p>
    <w:p w:rsidR="00FE6A4B" w:rsidRPr="00CC14EA" w:rsidRDefault="008343B1" w:rsidP="0021201A">
      <w:pPr>
        <w:pStyle w:val="NoSpacing"/>
        <w:jc w:val="center"/>
        <w:rPr>
          <w:b/>
          <w:sz w:val="22"/>
          <w:szCs w:val="22"/>
          <w:lang w:val="sr-Latn-RS"/>
        </w:rPr>
      </w:pPr>
      <w:r w:rsidRPr="00CC14EA">
        <w:rPr>
          <w:b/>
          <w:sz w:val="22"/>
          <w:szCs w:val="22"/>
          <w:lang w:val="sr-Latn-RS"/>
        </w:rPr>
        <w:t>Члан</w:t>
      </w:r>
      <w:r w:rsidR="00C75FE6" w:rsidRPr="00CC14EA">
        <w:rPr>
          <w:b/>
          <w:sz w:val="22"/>
          <w:szCs w:val="22"/>
          <w:lang w:val="sr-Latn-RS"/>
        </w:rPr>
        <w:t xml:space="preserve"> 32</w:t>
      </w:r>
      <w:r w:rsidR="00153C33" w:rsidRPr="00CC14EA">
        <w:rPr>
          <w:b/>
          <w:sz w:val="22"/>
          <w:szCs w:val="22"/>
          <w:lang w:val="sr-Latn-RS"/>
        </w:rPr>
        <w:t>.</w:t>
      </w:r>
    </w:p>
    <w:p w:rsidR="009201C1" w:rsidRPr="00CB29B0" w:rsidRDefault="00FE6A4B" w:rsidP="0021201A">
      <w:pPr>
        <w:pStyle w:val="NoSpacing"/>
        <w:jc w:val="center"/>
        <w:rPr>
          <w:sz w:val="22"/>
          <w:szCs w:val="22"/>
          <w:lang w:val="sr-Latn-RS"/>
        </w:rPr>
      </w:pPr>
      <w:r w:rsidRPr="00CC14EA">
        <w:rPr>
          <w:sz w:val="22"/>
          <w:szCs w:val="22"/>
          <w:lang w:val="sr-Latn-RS"/>
        </w:rPr>
        <w:t>(</w:t>
      </w:r>
      <w:r w:rsidR="008343B1" w:rsidRPr="00CC14EA">
        <w:rPr>
          <w:sz w:val="22"/>
          <w:szCs w:val="22"/>
          <w:lang w:val="sr-Latn-RS"/>
        </w:rPr>
        <w:t>Утврђене</w:t>
      </w:r>
      <w:r w:rsidRPr="00CC14EA">
        <w:rPr>
          <w:sz w:val="22"/>
          <w:szCs w:val="22"/>
          <w:lang w:val="sr-Latn-RS"/>
        </w:rPr>
        <w:t xml:space="preserve"> </w:t>
      </w:r>
      <w:r w:rsidR="008343B1" w:rsidRPr="00CC14EA">
        <w:rPr>
          <w:sz w:val="22"/>
          <w:szCs w:val="22"/>
          <w:lang w:val="sr-Latn-RS"/>
        </w:rPr>
        <w:t>неправилности</w:t>
      </w:r>
      <w:r w:rsidRPr="00CB29B0">
        <w:rPr>
          <w:sz w:val="22"/>
          <w:szCs w:val="22"/>
          <w:lang w:val="sr-Latn-RS"/>
        </w:rPr>
        <w:t xml:space="preserve"> </w:t>
      </w:r>
      <w:r w:rsidR="008343B1" w:rsidRPr="00CB29B0">
        <w:rPr>
          <w:sz w:val="22"/>
          <w:szCs w:val="22"/>
          <w:lang w:val="sr-Latn-RS"/>
        </w:rPr>
        <w:t>при</w:t>
      </w:r>
    </w:p>
    <w:p w:rsidR="00FE6A4B" w:rsidRPr="00CB29B0" w:rsidRDefault="008343B1" w:rsidP="0021201A">
      <w:pPr>
        <w:pStyle w:val="NoSpacing"/>
        <w:jc w:val="center"/>
        <w:rPr>
          <w:sz w:val="22"/>
          <w:szCs w:val="22"/>
          <w:lang w:val="sr-Latn-RS"/>
        </w:rPr>
      </w:pPr>
      <w:r w:rsidRPr="00CB29B0">
        <w:rPr>
          <w:sz w:val="22"/>
          <w:szCs w:val="22"/>
          <w:lang w:val="sr-Latn-RS"/>
        </w:rPr>
        <w:t>истовару</w:t>
      </w:r>
      <w:r w:rsidR="009201C1" w:rsidRPr="00CB29B0">
        <w:rPr>
          <w:sz w:val="22"/>
          <w:szCs w:val="22"/>
          <w:lang w:val="sr-Latn-RS"/>
        </w:rPr>
        <w:t xml:space="preserve"> </w:t>
      </w:r>
      <w:r w:rsidRPr="00CB29B0">
        <w:rPr>
          <w:sz w:val="22"/>
          <w:szCs w:val="22"/>
          <w:lang w:val="sr-Latn-RS"/>
        </w:rPr>
        <w:t>робе</w:t>
      </w:r>
      <w:r w:rsidR="00FE6A4B" w:rsidRPr="00CB29B0">
        <w:rPr>
          <w:sz w:val="22"/>
          <w:szCs w:val="22"/>
          <w:lang w:val="sr-Latn-RS"/>
        </w:rPr>
        <w:t xml:space="preserve"> </w:t>
      </w:r>
      <w:r w:rsidRPr="00CB29B0">
        <w:rPr>
          <w:sz w:val="22"/>
          <w:szCs w:val="22"/>
          <w:lang w:val="sr-Latn-RS"/>
        </w:rPr>
        <w:t>код</w:t>
      </w:r>
      <w:r w:rsidR="00FE6A4B" w:rsidRPr="00CB29B0">
        <w:rPr>
          <w:sz w:val="22"/>
          <w:szCs w:val="22"/>
          <w:lang w:val="sr-Latn-RS"/>
        </w:rPr>
        <w:t xml:space="preserve"> </w:t>
      </w:r>
      <w:r w:rsidR="00B60987" w:rsidRPr="00CB29B0">
        <w:rPr>
          <w:sz w:val="22"/>
          <w:szCs w:val="22"/>
          <w:lang w:val="sr-Latn-RS"/>
        </w:rPr>
        <w:t>имаоца</w:t>
      </w:r>
      <w:r w:rsidR="00FE6A4B"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w:t>
      </w:r>
    </w:p>
    <w:p w:rsidR="00FE6A4B" w:rsidRPr="00CB29B0" w:rsidRDefault="00FE6A4B" w:rsidP="0021201A">
      <w:pPr>
        <w:pStyle w:val="NoSpacing"/>
        <w:jc w:val="both"/>
        <w:rPr>
          <w:sz w:val="22"/>
          <w:szCs w:val="22"/>
          <w:lang w:val="sr-Latn-RS"/>
        </w:rPr>
      </w:pPr>
    </w:p>
    <w:p w:rsidR="00FE6A4B" w:rsidRPr="00CB29B0" w:rsidRDefault="0021201A" w:rsidP="003A0C45">
      <w:pPr>
        <w:pStyle w:val="NoSpacing"/>
        <w:numPr>
          <w:ilvl w:val="0"/>
          <w:numId w:val="53"/>
        </w:numPr>
        <w:ind w:left="426" w:hanging="426"/>
        <w:jc w:val="both"/>
        <w:rPr>
          <w:sz w:val="22"/>
          <w:szCs w:val="22"/>
          <w:lang w:val="sr-Latn-RS"/>
        </w:rPr>
      </w:pPr>
      <w:r w:rsidRPr="00CB29B0">
        <w:rPr>
          <w:sz w:val="22"/>
          <w:szCs w:val="22"/>
          <w:lang w:val="sr-Latn-RS"/>
        </w:rPr>
        <w:t xml:space="preserve">Ако ималац одобрења </w:t>
      </w:r>
      <w:r w:rsidR="008343B1" w:rsidRPr="00CB29B0">
        <w:rPr>
          <w:sz w:val="22"/>
          <w:szCs w:val="22"/>
          <w:lang w:val="sr-Latn-RS"/>
        </w:rPr>
        <w:t>при</w:t>
      </w:r>
      <w:r w:rsidR="00FE6A4B" w:rsidRPr="00CB29B0">
        <w:rPr>
          <w:sz w:val="22"/>
          <w:szCs w:val="22"/>
          <w:lang w:val="sr-Latn-RS"/>
        </w:rPr>
        <w:t xml:space="preserve"> </w:t>
      </w:r>
      <w:r w:rsidR="008343B1" w:rsidRPr="00CB29B0">
        <w:rPr>
          <w:sz w:val="22"/>
          <w:szCs w:val="22"/>
          <w:lang w:val="sr-Latn-RS"/>
        </w:rPr>
        <w:t>истовару</w:t>
      </w:r>
      <w:r w:rsidR="00FE6A4B" w:rsidRPr="00CB29B0">
        <w:rPr>
          <w:sz w:val="22"/>
          <w:szCs w:val="22"/>
          <w:lang w:val="sr-Latn-RS"/>
        </w:rPr>
        <w:t xml:space="preserve"> </w:t>
      </w:r>
      <w:r w:rsidR="008343B1" w:rsidRPr="00CB29B0">
        <w:rPr>
          <w:sz w:val="22"/>
          <w:szCs w:val="22"/>
          <w:lang w:val="sr-Latn-RS"/>
        </w:rPr>
        <w:t>робе</w:t>
      </w:r>
      <w:r w:rsidR="00FE6A4B" w:rsidRPr="00CB29B0">
        <w:rPr>
          <w:sz w:val="22"/>
          <w:szCs w:val="22"/>
          <w:lang w:val="sr-Latn-RS"/>
        </w:rPr>
        <w:t xml:space="preserve"> </w:t>
      </w:r>
      <w:r w:rsidR="008343B1" w:rsidRPr="00CB29B0">
        <w:rPr>
          <w:sz w:val="22"/>
          <w:szCs w:val="22"/>
          <w:lang w:val="sr-Latn-RS"/>
        </w:rPr>
        <w:t>након</w:t>
      </w:r>
      <w:r w:rsidR="00FE6A4B" w:rsidRPr="00CB29B0">
        <w:rPr>
          <w:sz w:val="22"/>
          <w:szCs w:val="22"/>
          <w:lang w:val="sr-Latn-RS"/>
        </w:rPr>
        <w:t xml:space="preserve"> </w:t>
      </w:r>
      <w:r w:rsidR="008343B1" w:rsidRPr="00CB29B0">
        <w:rPr>
          <w:sz w:val="22"/>
          <w:szCs w:val="22"/>
          <w:lang w:val="sr-Latn-RS"/>
        </w:rPr>
        <w:t>њеног</w:t>
      </w:r>
      <w:r w:rsidR="00FE6A4B" w:rsidRPr="00CB29B0">
        <w:rPr>
          <w:sz w:val="22"/>
          <w:szCs w:val="22"/>
          <w:lang w:val="sr-Latn-RS"/>
        </w:rPr>
        <w:t xml:space="preserve"> </w:t>
      </w:r>
      <w:r w:rsidR="008343B1" w:rsidRPr="00CB29B0">
        <w:rPr>
          <w:sz w:val="22"/>
          <w:szCs w:val="22"/>
          <w:lang w:val="sr-Latn-RS"/>
        </w:rPr>
        <w:t>пуштања</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поступак</w:t>
      </w:r>
      <w:r w:rsidR="00FE6A4B" w:rsidRPr="00CB29B0">
        <w:rPr>
          <w:sz w:val="22"/>
          <w:szCs w:val="22"/>
          <w:lang w:val="sr-Latn-RS"/>
        </w:rPr>
        <w:t xml:space="preserve"> </w:t>
      </w:r>
      <w:r w:rsidR="008343B1" w:rsidRPr="00CB29B0">
        <w:rPr>
          <w:sz w:val="22"/>
          <w:szCs w:val="22"/>
          <w:lang w:val="sr-Latn-RS"/>
        </w:rPr>
        <w:t>кућног</w:t>
      </w:r>
      <w:r w:rsidR="00FE6A4B" w:rsidRPr="00CB29B0">
        <w:rPr>
          <w:sz w:val="22"/>
          <w:szCs w:val="22"/>
          <w:lang w:val="sr-Latn-RS"/>
        </w:rPr>
        <w:t xml:space="preserve"> </w:t>
      </w:r>
      <w:r w:rsidR="008343B1" w:rsidRPr="00CB29B0">
        <w:rPr>
          <w:sz w:val="22"/>
          <w:szCs w:val="22"/>
          <w:lang w:val="sr-Latn-RS"/>
        </w:rPr>
        <w:t>увозног</w:t>
      </w:r>
      <w:r w:rsidR="00FE6A4B" w:rsidRPr="00CB29B0">
        <w:rPr>
          <w:sz w:val="22"/>
          <w:szCs w:val="22"/>
          <w:lang w:val="sr-Latn-RS"/>
        </w:rPr>
        <w:t xml:space="preserve"> </w:t>
      </w:r>
      <w:r w:rsidR="008343B1" w:rsidRPr="00CB29B0">
        <w:rPr>
          <w:sz w:val="22"/>
          <w:szCs w:val="22"/>
          <w:lang w:val="sr-Latn-RS"/>
        </w:rPr>
        <w:t>царињења</w:t>
      </w:r>
      <w:r w:rsidR="00FE6A4B" w:rsidRPr="00CB29B0">
        <w:rPr>
          <w:sz w:val="22"/>
          <w:szCs w:val="22"/>
          <w:lang w:val="sr-Latn-RS"/>
        </w:rPr>
        <w:t xml:space="preserve"> (</w:t>
      </w:r>
      <w:r w:rsidR="008343B1" w:rsidRPr="00CB29B0">
        <w:rPr>
          <w:sz w:val="22"/>
          <w:szCs w:val="22"/>
          <w:lang w:val="sr-Latn-RS"/>
        </w:rPr>
        <w:t>члан</w:t>
      </w:r>
      <w:r w:rsidR="00FE6A4B" w:rsidRPr="00CB29B0">
        <w:rPr>
          <w:sz w:val="22"/>
          <w:szCs w:val="22"/>
          <w:lang w:val="sr-Latn-RS"/>
        </w:rPr>
        <w:t xml:space="preserve"> </w:t>
      </w:r>
      <w:r w:rsidR="00C75FE6">
        <w:rPr>
          <w:sz w:val="22"/>
          <w:szCs w:val="22"/>
          <w:lang w:val="sr-Latn-RS"/>
        </w:rPr>
        <w:t>30</w:t>
      </w:r>
      <w:r w:rsidR="00D64833" w:rsidRPr="00CB29B0">
        <w:rPr>
          <w:sz w:val="22"/>
          <w:szCs w:val="22"/>
          <w:lang w:val="sr-Latn-RS"/>
        </w:rPr>
        <w:t xml:space="preserve">. </w:t>
      </w:r>
      <w:r w:rsidR="008343B1" w:rsidRPr="00CB29B0">
        <w:rPr>
          <w:sz w:val="22"/>
          <w:szCs w:val="22"/>
          <w:lang w:val="sr-Latn-RS"/>
        </w:rPr>
        <w:t>став</w:t>
      </w:r>
      <w:r w:rsidR="00DB257E" w:rsidRPr="00CB29B0">
        <w:rPr>
          <w:sz w:val="22"/>
          <w:szCs w:val="22"/>
          <w:lang w:val="sr-Latn-RS"/>
        </w:rPr>
        <w:t xml:space="preserve"> (10</w:t>
      </w:r>
      <w:r w:rsidR="009201C1" w:rsidRPr="00CB29B0">
        <w:rPr>
          <w:sz w:val="22"/>
          <w:szCs w:val="22"/>
          <w:lang w:val="sr-Latn-RS"/>
        </w:rPr>
        <w:t>)</w:t>
      </w:r>
      <w:r w:rsidR="00B87460" w:rsidRPr="00CB29B0">
        <w:rPr>
          <w:sz w:val="22"/>
          <w:szCs w:val="22"/>
          <w:lang w:val="sr-Latn-RS"/>
        </w:rPr>
        <w:t xml:space="preserve"> овог упутства</w:t>
      </w:r>
      <w:r w:rsidR="005B67E2" w:rsidRPr="00CB29B0">
        <w:rPr>
          <w:sz w:val="22"/>
          <w:szCs w:val="22"/>
          <w:lang w:val="sr-Latn-RS"/>
        </w:rPr>
        <w:t xml:space="preserve">) </w:t>
      </w:r>
      <w:r w:rsidRPr="00CB29B0">
        <w:rPr>
          <w:sz w:val="22"/>
          <w:szCs w:val="22"/>
          <w:lang w:val="sr-Latn-RS"/>
        </w:rPr>
        <w:t>утврди</w:t>
      </w:r>
      <w:r w:rsidR="00FE6A4B" w:rsidRPr="00CB29B0">
        <w:rPr>
          <w:sz w:val="22"/>
          <w:szCs w:val="22"/>
          <w:lang w:val="sr-Latn-RS"/>
        </w:rPr>
        <w:t xml:space="preserve"> </w:t>
      </w:r>
      <w:r w:rsidR="008343B1" w:rsidRPr="00CB29B0">
        <w:rPr>
          <w:sz w:val="22"/>
          <w:szCs w:val="22"/>
          <w:lang w:val="sr-Latn-RS"/>
        </w:rPr>
        <w:t>неправилности</w:t>
      </w:r>
      <w:r w:rsidR="00FE6A4B" w:rsidRPr="00CB29B0">
        <w:rPr>
          <w:sz w:val="22"/>
          <w:szCs w:val="22"/>
          <w:lang w:val="sr-Latn-RS"/>
        </w:rPr>
        <w:t xml:space="preserve">, </w:t>
      </w:r>
      <w:r w:rsidR="008343B1" w:rsidRPr="00CB29B0">
        <w:rPr>
          <w:sz w:val="22"/>
          <w:szCs w:val="22"/>
          <w:lang w:val="sr-Latn-RS"/>
        </w:rPr>
        <w:t>т</w:t>
      </w:r>
      <w:r w:rsidR="00137E9D" w:rsidRPr="00CB29B0">
        <w:rPr>
          <w:sz w:val="22"/>
          <w:szCs w:val="22"/>
          <w:lang w:val="sr-Latn-RS"/>
        </w:rPr>
        <w:t>о јест</w:t>
      </w:r>
      <w:r w:rsidR="00FE6A4B" w:rsidRPr="00CB29B0">
        <w:rPr>
          <w:sz w:val="22"/>
          <w:szCs w:val="22"/>
          <w:lang w:val="sr-Latn-RS"/>
        </w:rPr>
        <w:t xml:space="preserve"> </w:t>
      </w:r>
      <w:r w:rsidR="008343B1" w:rsidRPr="00CB29B0">
        <w:rPr>
          <w:sz w:val="22"/>
          <w:szCs w:val="22"/>
          <w:lang w:val="sr-Latn-RS"/>
        </w:rPr>
        <w:t>да</w:t>
      </w:r>
      <w:r w:rsidR="00FE6A4B" w:rsidRPr="00CB29B0">
        <w:rPr>
          <w:sz w:val="22"/>
          <w:szCs w:val="22"/>
          <w:lang w:val="sr-Latn-RS"/>
        </w:rPr>
        <w:t xml:space="preserve"> </w:t>
      </w:r>
      <w:r w:rsidR="008343B1" w:rsidRPr="00CB29B0">
        <w:rPr>
          <w:sz w:val="22"/>
          <w:szCs w:val="22"/>
          <w:lang w:val="sr-Latn-RS"/>
        </w:rPr>
        <w:t>стварно</w:t>
      </w:r>
      <w:r w:rsidR="00FE6A4B" w:rsidRPr="00CB29B0">
        <w:rPr>
          <w:sz w:val="22"/>
          <w:szCs w:val="22"/>
          <w:lang w:val="sr-Latn-RS"/>
        </w:rPr>
        <w:t xml:space="preserve"> </w:t>
      </w:r>
      <w:r w:rsidR="008343B1" w:rsidRPr="00CB29B0">
        <w:rPr>
          <w:sz w:val="22"/>
          <w:szCs w:val="22"/>
          <w:lang w:val="sr-Latn-RS"/>
        </w:rPr>
        <w:t>стање</w:t>
      </w:r>
      <w:r w:rsidR="00FE6A4B" w:rsidRPr="00CB29B0">
        <w:rPr>
          <w:sz w:val="22"/>
          <w:szCs w:val="22"/>
          <w:lang w:val="sr-Latn-RS"/>
        </w:rPr>
        <w:t xml:space="preserve"> </w:t>
      </w:r>
      <w:r w:rsidR="008343B1" w:rsidRPr="00CB29B0">
        <w:rPr>
          <w:sz w:val="22"/>
          <w:szCs w:val="22"/>
          <w:lang w:val="sr-Latn-RS"/>
        </w:rPr>
        <w:t>није</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складу</w:t>
      </w:r>
      <w:r w:rsidR="00FE6A4B" w:rsidRPr="00CB29B0">
        <w:rPr>
          <w:sz w:val="22"/>
          <w:szCs w:val="22"/>
          <w:lang w:val="sr-Latn-RS"/>
        </w:rPr>
        <w:t xml:space="preserve"> </w:t>
      </w:r>
      <w:r w:rsidR="008343B1" w:rsidRPr="00CB29B0">
        <w:rPr>
          <w:sz w:val="22"/>
          <w:szCs w:val="22"/>
          <w:lang w:val="sr-Latn-RS"/>
        </w:rPr>
        <w:t>са</w:t>
      </w:r>
      <w:r w:rsidR="00FE6A4B" w:rsidRPr="00CB29B0">
        <w:rPr>
          <w:sz w:val="22"/>
          <w:szCs w:val="22"/>
          <w:lang w:val="sr-Latn-RS"/>
        </w:rPr>
        <w:t xml:space="preserve"> </w:t>
      </w:r>
      <w:r w:rsidR="008343B1" w:rsidRPr="00CB29B0">
        <w:rPr>
          <w:sz w:val="22"/>
          <w:szCs w:val="22"/>
          <w:lang w:val="sr-Latn-RS"/>
        </w:rPr>
        <w:t>пријављеним</w:t>
      </w:r>
      <w:r w:rsidR="00FE6A4B" w:rsidRPr="00CB29B0">
        <w:rPr>
          <w:sz w:val="22"/>
          <w:szCs w:val="22"/>
          <w:lang w:val="sr-Latn-RS"/>
        </w:rPr>
        <w:t xml:space="preserve">, </w:t>
      </w:r>
      <w:r w:rsidR="008343B1" w:rsidRPr="00CB29B0">
        <w:rPr>
          <w:sz w:val="22"/>
          <w:szCs w:val="22"/>
          <w:lang w:val="sr-Latn-RS"/>
        </w:rPr>
        <w:t>мора</w:t>
      </w:r>
      <w:r w:rsidR="00FE6A4B" w:rsidRPr="00CB29B0">
        <w:rPr>
          <w:sz w:val="22"/>
          <w:szCs w:val="22"/>
          <w:lang w:val="sr-Latn-RS"/>
        </w:rPr>
        <w:t xml:space="preserve"> </w:t>
      </w:r>
      <w:r w:rsidR="008343B1" w:rsidRPr="00CB29B0">
        <w:rPr>
          <w:sz w:val="22"/>
          <w:szCs w:val="22"/>
          <w:lang w:val="sr-Latn-RS"/>
        </w:rPr>
        <w:t>о</w:t>
      </w:r>
      <w:r w:rsidR="00FE6A4B" w:rsidRPr="00CB29B0">
        <w:rPr>
          <w:sz w:val="22"/>
          <w:szCs w:val="22"/>
          <w:lang w:val="sr-Latn-RS"/>
        </w:rPr>
        <w:t xml:space="preserve"> </w:t>
      </w:r>
      <w:r w:rsidR="008343B1" w:rsidRPr="00CB29B0">
        <w:rPr>
          <w:sz w:val="22"/>
          <w:szCs w:val="22"/>
          <w:lang w:val="sr-Latn-RS"/>
        </w:rPr>
        <w:t>нађеним</w:t>
      </w:r>
      <w:r w:rsidR="00FE6A4B" w:rsidRPr="00CB29B0">
        <w:rPr>
          <w:sz w:val="22"/>
          <w:szCs w:val="22"/>
          <w:lang w:val="sr-Latn-RS"/>
        </w:rPr>
        <w:t xml:space="preserve"> </w:t>
      </w:r>
      <w:r w:rsidR="008343B1" w:rsidRPr="00CB29B0">
        <w:rPr>
          <w:sz w:val="22"/>
          <w:szCs w:val="22"/>
          <w:lang w:val="sr-Latn-RS"/>
        </w:rPr>
        <w:t>неправилностима</w:t>
      </w:r>
      <w:r w:rsidR="00FE6A4B" w:rsidRPr="00CB29B0">
        <w:rPr>
          <w:sz w:val="22"/>
          <w:szCs w:val="22"/>
          <w:lang w:val="sr-Latn-RS"/>
        </w:rPr>
        <w:t xml:space="preserve"> </w:t>
      </w:r>
      <w:r w:rsidRPr="00CB29B0">
        <w:rPr>
          <w:sz w:val="22"/>
          <w:szCs w:val="22"/>
          <w:lang w:val="sr-Latn-RS"/>
        </w:rPr>
        <w:t xml:space="preserve">одмах </w:t>
      </w:r>
      <w:r w:rsidR="008343B1" w:rsidRPr="00CB29B0">
        <w:rPr>
          <w:sz w:val="22"/>
          <w:szCs w:val="22"/>
          <w:lang w:val="sr-Latn-RS"/>
        </w:rPr>
        <w:t>писмено</w:t>
      </w:r>
      <w:r w:rsidR="00FE6A4B" w:rsidRPr="00CB29B0">
        <w:rPr>
          <w:sz w:val="22"/>
          <w:szCs w:val="22"/>
          <w:lang w:val="sr-Latn-RS"/>
        </w:rPr>
        <w:t xml:space="preserve"> </w:t>
      </w:r>
      <w:r w:rsidR="008343B1" w:rsidRPr="00CB29B0">
        <w:rPr>
          <w:sz w:val="22"/>
          <w:szCs w:val="22"/>
          <w:lang w:val="sr-Latn-RS"/>
        </w:rPr>
        <w:t>обавијестити</w:t>
      </w:r>
      <w:r w:rsidR="00FE6A4B" w:rsidRPr="00CB29B0">
        <w:rPr>
          <w:sz w:val="22"/>
          <w:szCs w:val="22"/>
          <w:lang w:val="sr-Latn-RS"/>
        </w:rPr>
        <w:t xml:space="preserve"> </w:t>
      </w:r>
      <w:r w:rsidR="008343B1" w:rsidRPr="00CB29B0">
        <w:rPr>
          <w:sz w:val="22"/>
          <w:szCs w:val="22"/>
          <w:lang w:val="sr-Latn-RS"/>
        </w:rPr>
        <w:t>надзорну</w:t>
      </w:r>
      <w:r w:rsidR="00FE6A4B" w:rsidRPr="00CB29B0">
        <w:rPr>
          <w:sz w:val="22"/>
          <w:szCs w:val="22"/>
          <w:lang w:val="sr-Latn-RS"/>
        </w:rPr>
        <w:t xml:space="preserve"> </w:t>
      </w:r>
      <w:r w:rsidR="008343B1" w:rsidRPr="00CB29B0">
        <w:rPr>
          <w:sz w:val="22"/>
          <w:szCs w:val="22"/>
          <w:lang w:val="sr-Latn-RS"/>
        </w:rPr>
        <w:t>царинску</w:t>
      </w:r>
      <w:r w:rsidR="00FE6A4B" w:rsidRPr="00CB29B0">
        <w:rPr>
          <w:sz w:val="22"/>
          <w:szCs w:val="22"/>
          <w:lang w:val="sr-Latn-RS"/>
        </w:rPr>
        <w:t xml:space="preserve"> </w:t>
      </w:r>
      <w:r w:rsidR="00DA51A9" w:rsidRPr="00CB29B0">
        <w:rPr>
          <w:sz w:val="22"/>
          <w:szCs w:val="22"/>
          <w:lang w:val="sr-Latn-RS"/>
        </w:rPr>
        <w:t>канцеларију</w:t>
      </w:r>
      <w:r w:rsidRPr="00CB29B0">
        <w:rPr>
          <w:sz w:val="22"/>
          <w:szCs w:val="22"/>
          <w:lang w:val="sr-Latn-RS"/>
        </w:rPr>
        <w:t>. О</w:t>
      </w:r>
      <w:r w:rsidR="008343B1" w:rsidRPr="00CB29B0">
        <w:rPr>
          <w:sz w:val="22"/>
          <w:szCs w:val="22"/>
          <w:lang w:val="sr-Latn-RS"/>
        </w:rPr>
        <w:t>бавијест</w:t>
      </w:r>
      <w:r w:rsidR="00FE6A4B" w:rsidRPr="00CB29B0">
        <w:rPr>
          <w:sz w:val="22"/>
          <w:szCs w:val="22"/>
          <w:lang w:val="sr-Latn-RS"/>
        </w:rPr>
        <w:t xml:space="preserve"> </w:t>
      </w:r>
      <w:r w:rsidR="008343B1" w:rsidRPr="00CB29B0">
        <w:rPr>
          <w:sz w:val="22"/>
          <w:szCs w:val="22"/>
          <w:lang w:val="sr-Latn-RS"/>
        </w:rPr>
        <w:t>садржи</w:t>
      </w:r>
      <w:r w:rsidR="00FE6A4B" w:rsidRPr="00CB29B0">
        <w:rPr>
          <w:sz w:val="22"/>
          <w:szCs w:val="22"/>
          <w:lang w:val="sr-Latn-RS"/>
        </w:rPr>
        <w:t xml:space="preserve"> </w:t>
      </w:r>
      <w:r w:rsidR="008343B1" w:rsidRPr="00CB29B0">
        <w:rPr>
          <w:sz w:val="22"/>
          <w:szCs w:val="22"/>
          <w:lang w:val="sr-Latn-RS"/>
        </w:rPr>
        <w:t>опис</w:t>
      </w:r>
      <w:r w:rsidR="00FE6A4B" w:rsidRPr="00CB29B0">
        <w:rPr>
          <w:sz w:val="22"/>
          <w:szCs w:val="22"/>
          <w:lang w:val="sr-Latn-RS"/>
        </w:rPr>
        <w:t xml:space="preserve"> </w:t>
      </w:r>
      <w:r w:rsidR="008343B1" w:rsidRPr="00CB29B0">
        <w:rPr>
          <w:sz w:val="22"/>
          <w:szCs w:val="22"/>
          <w:lang w:val="sr-Latn-RS"/>
        </w:rPr>
        <w:t>стања</w:t>
      </w:r>
      <w:r w:rsidR="00FE6A4B" w:rsidRPr="00CB29B0">
        <w:rPr>
          <w:sz w:val="22"/>
          <w:szCs w:val="22"/>
          <w:lang w:val="sr-Latn-RS"/>
        </w:rPr>
        <w:t xml:space="preserve">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новоутврђене</w:t>
      </w:r>
      <w:r w:rsidR="00FE6A4B" w:rsidRPr="00CB29B0">
        <w:rPr>
          <w:sz w:val="22"/>
          <w:szCs w:val="22"/>
          <w:lang w:val="sr-Latn-RS"/>
        </w:rPr>
        <w:t xml:space="preserve"> </w:t>
      </w:r>
      <w:r w:rsidR="008343B1" w:rsidRPr="00CB29B0">
        <w:rPr>
          <w:sz w:val="22"/>
          <w:szCs w:val="22"/>
          <w:lang w:val="sr-Latn-RS"/>
        </w:rPr>
        <w:t>податке</w:t>
      </w:r>
      <w:r w:rsidR="00FE6A4B" w:rsidRPr="00CB29B0">
        <w:rPr>
          <w:sz w:val="22"/>
          <w:szCs w:val="22"/>
          <w:lang w:val="sr-Latn-RS"/>
        </w:rPr>
        <w:t xml:space="preserve"> </w:t>
      </w:r>
      <w:r w:rsidR="008343B1" w:rsidRPr="00CB29B0">
        <w:rPr>
          <w:sz w:val="22"/>
          <w:szCs w:val="22"/>
          <w:lang w:val="sr-Latn-RS"/>
        </w:rPr>
        <w:t>о</w:t>
      </w:r>
      <w:r w:rsidR="00FE6A4B" w:rsidRPr="00CB29B0">
        <w:rPr>
          <w:sz w:val="22"/>
          <w:szCs w:val="22"/>
          <w:lang w:val="sr-Latn-RS"/>
        </w:rPr>
        <w:t xml:space="preserve"> </w:t>
      </w:r>
      <w:r w:rsidR="008343B1" w:rsidRPr="00CB29B0">
        <w:rPr>
          <w:sz w:val="22"/>
          <w:szCs w:val="22"/>
          <w:lang w:val="sr-Latn-RS"/>
        </w:rPr>
        <w:t>пошиљци</w:t>
      </w:r>
      <w:r w:rsidR="00FE6A4B" w:rsidRPr="00CB29B0">
        <w:rPr>
          <w:sz w:val="22"/>
          <w:szCs w:val="22"/>
          <w:lang w:val="sr-Latn-RS"/>
        </w:rPr>
        <w:t xml:space="preserve">, </w:t>
      </w:r>
      <w:r w:rsidR="008343B1" w:rsidRPr="00CB29B0">
        <w:rPr>
          <w:sz w:val="22"/>
          <w:szCs w:val="22"/>
          <w:lang w:val="sr-Latn-RS"/>
        </w:rPr>
        <w:t>односно</w:t>
      </w:r>
      <w:r w:rsidR="00A63963" w:rsidRPr="00CB29B0">
        <w:rPr>
          <w:sz w:val="22"/>
          <w:szCs w:val="22"/>
          <w:lang w:val="sr-Latn-RS"/>
        </w:rPr>
        <w:t xml:space="preserve"> </w:t>
      </w:r>
      <w:r w:rsidR="008343B1" w:rsidRPr="00CB29B0">
        <w:rPr>
          <w:sz w:val="22"/>
          <w:szCs w:val="22"/>
          <w:lang w:val="sr-Latn-RS"/>
        </w:rPr>
        <w:t>утврђене</w:t>
      </w:r>
      <w:r w:rsidR="00FE6A4B" w:rsidRPr="00CB29B0">
        <w:rPr>
          <w:sz w:val="22"/>
          <w:szCs w:val="22"/>
          <w:lang w:val="sr-Latn-RS"/>
        </w:rPr>
        <w:t xml:space="preserve"> </w:t>
      </w:r>
      <w:r w:rsidR="008343B1" w:rsidRPr="00CB29B0">
        <w:rPr>
          <w:sz w:val="22"/>
          <w:szCs w:val="22"/>
          <w:lang w:val="sr-Latn-RS"/>
        </w:rPr>
        <w:t>податке</w:t>
      </w:r>
      <w:r w:rsidR="00FE6A4B" w:rsidRPr="00CB29B0">
        <w:rPr>
          <w:sz w:val="22"/>
          <w:szCs w:val="22"/>
          <w:lang w:val="sr-Latn-RS"/>
        </w:rPr>
        <w:t xml:space="preserve"> </w:t>
      </w:r>
      <w:r w:rsidR="008343B1" w:rsidRPr="00CB29B0">
        <w:rPr>
          <w:sz w:val="22"/>
          <w:szCs w:val="22"/>
          <w:lang w:val="sr-Latn-RS"/>
        </w:rPr>
        <w:t>о</w:t>
      </w:r>
      <w:r w:rsidR="00FE6A4B" w:rsidRPr="00CB29B0">
        <w:rPr>
          <w:sz w:val="22"/>
          <w:szCs w:val="22"/>
          <w:lang w:val="sr-Latn-RS"/>
        </w:rPr>
        <w:t xml:space="preserve"> </w:t>
      </w:r>
      <w:r w:rsidR="008343B1" w:rsidRPr="00CB29B0">
        <w:rPr>
          <w:sz w:val="22"/>
          <w:szCs w:val="22"/>
          <w:lang w:val="sr-Latn-RS"/>
        </w:rPr>
        <w:t>стварном</w:t>
      </w:r>
      <w:r w:rsidR="00FE6A4B" w:rsidRPr="00CB29B0">
        <w:rPr>
          <w:sz w:val="22"/>
          <w:szCs w:val="22"/>
          <w:lang w:val="sr-Latn-RS"/>
        </w:rPr>
        <w:t xml:space="preserve"> </w:t>
      </w:r>
      <w:r w:rsidR="008343B1" w:rsidRPr="00CB29B0">
        <w:rPr>
          <w:sz w:val="22"/>
          <w:szCs w:val="22"/>
          <w:lang w:val="sr-Latn-RS"/>
        </w:rPr>
        <w:t>стању</w:t>
      </w:r>
      <w:r w:rsidR="00FE6A4B" w:rsidRPr="00CB29B0">
        <w:rPr>
          <w:sz w:val="22"/>
          <w:szCs w:val="22"/>
          <w:lang w:val="sr-Latn-RS"/>
        </w:rPr>
        <w:t xml:space="preserve"> </w:t>
      </w:r>
      <w:r w:rsidR="008343B1" w:rsidRPr="00CB29B0">
        <w:rPr>
          <w:sz w:val="22"/>
          <w:szCs w:val="22"/>
          <w:lang w:val="sr-Latn-RS"/>
        </w:rPr>
        <w:t>пошиљке</w:t>
      </w:r>
      <w:r w:rsidR="00421FA9" w:rsidRPr="00CB29B0">
        <w:rPr>
          <w:sz w:val="22"/>
          <w:szCs w:val="22"/>
          <w:lang w:val="sr-Latn-RS"/>
        </w:rPr>
        <w:t xml:space="preserve">, а </w:t>
      </w:r>
      <w:r w:rsidR="008343B1" w:rsidRPr="00CB29B0">
        <w:rPr>
          <w:sz w:val="22"/>
          <w:szCs w:val="22"/>
          <w:lang w:val="sr-Latn-RS"/>
        </w:rPr>
        <w:t>доставља</w:t>
      </w:r>
      <w:r w:rsidR="00B91054" w:rsidRPr="00CB29B0">
        <w:rPr>
          <w:sz w:val="22"/>
          <w:szCs w:val="22"/>
          <w:lang w:val="sr-Latn-RS"/>
        </w:rPr>
        <w:t xml:space="preserve"> </w:t>
      </w:r>
      <w:r w:rsidR="00421FA9" w:rsidRPr="00CB29B0">
        <w:rPr>
          <w:sz w:val="22"/>
          <w:szCs w:val="22"/>
          <w:lang w:val="sr-Latn-RS"/>
        </w:rPr>
        <w:t xml:space="preserve">се </w:t>
      </w:r>
      <w:r w:rsidR="008343B1" w:rsidRPr="00CB29B0">
        <w:rPr>
          <w:sz w:val="22"/>
          <w:szCs w:val="22"/>
          <w:lang w:val="sr-Latn-RS"/>
        </w:rPr>
        <w:t>на</w:t>
      </w:r>
      <w:r w:rsidR="00B91054" w:rsidRPr="00CB29B0">
        <w:rPr>
          <w:sz w:val="22"/>
          <w:szCs w:val="22"/>
          <w:lang w:val="sr-Latn-RS"/>
        </w:rPr>
        <w:t xml:space="preserve"> </w:t>
      </w:r>
      <w:r w:rsidR="008343B1" w:rsidRPr="00CB29B0">
        <w:rPr>
          <w:sz w:val="22"/>
          <w:szCs w:val="22"/>
          <w:lang w:val="sr-Latn-RS"/>
        </w:rPr>
        <w:t>обрасцу</w:t>
      </w:r>
      <w:r w:rsidR="00B91054" w:rsidRPr="00CB29B0">
        <w:rPr>
          <w:sz w:val="22"/>
          <w:szCs w:val="22"/>
          <w:lang w:val="sr-Latn-RS"/>
        </w:rPr>
        <w:t xml:space="preserve"> </w:t>
      </w:r>
      <w:r w:rsidR="008343B1" w:rsidRPr="00CB29B0">
        <w:rPr>
          <w:sz w:val="22"/>
          <w:szCs w:val="22"/>
          <w:lang w:val="sr-Latn-RS"/>
        </w:rPr>
        <w:t>из</w:t>
      </w:r>
      <w:r w:rsidR="00B91054" w:rsidRPr="00CB29B0">
        <w:rPr>
          <w:sz w:val="22"/>
          <w:szCs w:val="22"/>
          <w:lang w:val="sr-Latn-RS"/>
        </w:rPr>
        <w:t xml:space="preserve"> </w:t>
      </w:r>
      <w:r w:rsidR="008343B1" w:rsidRPr="00CB29B0">
        <w:rPr>
          <w:sz w:val="22"/>
          <w:szCs w:val="22"/>
          <w:lang w:val="sr-Latn-RS"/>
        </w:rPr>
        <w:t>Прилога</w:t>
      </w:r>
      <w:r w:rsidR="009B00AF" w:rsidRPr="00CB29B0">
        <w:rPr>
          <w:sz w:val="22"/>
          <w:szCs w:val="22"/>
          <w:lang w:val="sr-Latn-RS"/>
        </w:rPr>
        <w:t xml:space="preserve"> 4</w:t>
      </w:r>
      <w:r w:rsidR="00FE6A4B" w:rsidRPr="00CB29B0">
        <w:rPr>
          <w:sz w:val="22"/>
          <w:szCs w:val="22"/>
          <w:lang w:val="sr-Latn-RS"/>
        </w:rPr>
        <w:t xml:space="preserve">. </w:t>
      </w:r>
      <w:r w:rsidR="008343B1" w:rsidRPr="00CB29B0">
        <w:rPr>
          <w:sz w:val="22"/>
          <w:szCs w:val="22"/>
          <w:lang w:val="sr-Latn-RS"/>
        </w:rPr>
        <w:t>овог</w:t>
      </w:r>
      <w:r w:rsidR="00FE6A4B" w:rsidRPr="00CB29B0">
        <w:rPr>
          <w:sz w:val="22"/>
          <w:szCs w:val="22"/>
          <w:lang w:val="sr-Latn-RS"/>
        </w:rPr>
        <w:t xml:space="preserve"> </w:t>
      </w:r>
      <w:r w:rsidR="008343B1" w:rsidRPr="00CB29B0">
        <w:rPr>
          <w:sz w:val="22"/>
          <w:szCs w:val="22"/>
          <w:lang w:val="sr-Latn-RS"/>
        </w:rPr>
        <w:t>упутства</w:t>
      </w:r>
      <w:r w:rsidR="00FE6A4B" w:rsidRPr="00CB29B0">
        <w:rPr>
          <w:sz w:val="22"/>
          <w:szCs w:val="22"/>
          <w:lang w:val="sr-Latn-RS"/>
        </w:rPr>
        <w:t>.</w:t>
      </w:r>
    </w:p>
    <w:p w:rsidR="007C61D8" w:rsidRPr="00CB29B0" w:rsidRDefault="007C61D8" w:rsidP="00421FA9">
      <w:pPr>
        <w:pStyle w:val="NoSpacing"/>
        <w:ind w:left="426" w:hanging="426"/>
        <w:jc w:val="both"/>
        <w:rPr>
          <w:sz w:val="22"/>
          <w:szCs w:val="22"/>
          <w:lang w:val="sr-Latn-RS"/>
        </w:rPr>
      </w:pPr>
    </w:p>
    <w:p w:rsidR="00FE6A4B" w:rsidRPr="00CB29B0" w:rsidRDefault="008343B1" w:rsidP="003A0C45">
      <w:pPr>
        <w:pStyle w:val="NoSpacing"/>
        <w:numPr>
          <w:ilvl w:val="0"/>
          <w:numId w:val="53"/>
        </w:numPr>
        <w:ind w:left="426" w:hanging="426"/>
        <w:jc w:val="both"/>
        <w:rPr>
          <w:sz w:val="22"/>
          <w:szCs w:val="22"/>
          <w:lang w:val="sr-Latn-RS"/>
        </w:rPr>
      </w:pPr>
      <w:r w:rsidRPr="00CB29B0">
        <w:rPr>
          <w:sz w:val="22"/>
          <w:szCs w:val="22"/>
          <w:lang w:val="sr-Latn-RS"/>
        </w:rPr>
        <w:t>Надзорна</w:t>
      </w:r>
      <w:r w:rsidR="00FE6A4B" w:rsidRPr="00CB29B0">
        <w:rPr>
          <w:sz w:val="22"/>
          <w:szCs w:val="22"/>
          <w:lang w:val="sr-Latn-RS"/>
        </w:rPr>
        <w:t xml:space="preserve"> </w:t>
      </w:r>
      <w:r w:rsidRPr="00CB29B0">
        <w:rPr>
          <w:sz w:val="22"/>
          <w:szCs w:val="22"/>
          <w:lang w:val="sr-Latn-RS"/>
        </w:rPr>
        <w:t>царинска</w:t>
      </w:r>
      <w:r w:rsidR="00FE6A4B" w:rsidRPr="00CB29B0">
        <w:rPr>
          <w:sz w:val="22"/>
          <w:szCs w:val="22"/>
          <w:lang w:val="sr-Latn-RS"/>
        </w:rPr>
        <w:t xml:space="preserve"> </w:t>
      </w:r>
      <w:r w:rsidR="00AB2772" w:rsidRPr="00CB29B0">
        <w:rPr>
          <w:sz w:val="22"/>
          <w:szCs w:val="22"/>
          <w:lang w:val="sr-Latn-RS"/>
        </w:rPr>
        <w:t>канцеларија</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сваком</w:t>
      </w:r>
      <w:r w:rsidR="00FE6A4B" w:rsidRPr="00CB29B0">
        <w:rPr>
          <w:sz w:val="22"/>
          <w:szCs w:val="22"/>
          <w:lang w:val="sr-Latn-RS"/>
        </w:rPr>
        <w:t xml:space="preserve"> </w:t>
      </w:r>
      <w:r w:rsidR="008E01BA" w:rsidRPr="00CB29B0">
        <w:rPr>
          <w:sz w:val="22"/>
          <w:szCs w:val="22"/>
          <w:lang w:val="sr-Latn-RS"/>
        </w:rPr>
        <w:t>појединачном</w:t>
      </w:r>
      <w:r w:rsidR="00FE6A4B" w:rsidRPr="00CB29B0">
        <w:rPr>
          <w:sz w:val="22"/>
          <w:szCs w:val="22"/>
          <w:lang w:val="sr-Latn-RS"/>
        </w:rPr>
        <w:t xml:space="preserve"> </w:t>
      </w:r>
      <w:r w:rsidRPr="00CB29B0">
        <w:rPr>
          <w:sz w:val="22"/>
          <w:szCs w:val="22"/>
          <w:lang w:val="sr-Latn-RS"/>
        </w:rPr>
        <w:t>случају</w:t>
      </w:r>
      <w:r w:rsidR="00FE6A4B" w:rsidRPr="00CB29B0">
        <w:rPr>
          <w:sz w:val="22"/>
          <w:szCs w:val="22"/>
          <w:lang w:val="sr-Latn-RS"/>
        </w:rPr>
        <w:t xml:space="preserve">, </w:t>
      </w:r>
      <w:r w:rsidRPr="00CB29B0">
        <w:rPr>
          <w:sz w:val="22"/>
          <w:szCs w:val="22"/>
          <w:lang w:val="sr-Latn-RS"/>
        </w:rPr>
        <w:t>одлучује</w:t>
      </w:r>
      <w:r w:rsidR="00FE6A4B" w:rsidRPr="00CB29B0">
        <w:rPr>
          <w:sz w:val="22"/>
          <w:szCs w:val="22"/>
          <w:lang w:val="sr-Latn-RS"/>
        </w:rPr>
        <w:t xml:space="preserve"> </w:t>
      </w:r>
      <w:r w:rsidRPr="00CB29B0">
        <w:rPr>
          <w:sz w:val="22"/>
          <w:szCs w:val="22"/>
          <w:lang w:val="sr-Latn-RS"/>
        </w:rPr>
        <w:t>да</w:t>
      </w:r>
      <w:r w:rsidR="00FE6A4B" w:rsidRPr="00CB29B0">
        <w:rPr>
          <w:sz w:val="22"/>
          <w:szCs w:val="22"/>
          <w:lang w:val="sr-Latn-RS"/>
        </w:rPr>
        <w:t xml:space="preserve"> </w:t>
      </w:r>
      <w:r w:rsidRPr="00CB29B0">
        <w:rPr>
          <w:sz w:val="22"/>
          <w:szCs w:val="22"/>
          <w:lang w:val="sr-Latn-RS"/>
        </w:rPr>
        <w:t>ли</w:t>
      </w:r>
      <w:r w:rsidR="00FE6A4B" w:rsidRPr="00CB29B0">
        <w:rPr>
          <w:sz w:val="22"/>
          <w:szCs w:val="22"/>
          <w:lang w:val="sr-Latn-RS"/>
        </w:rPr>
        <w:t xml:space="preserve"> </w:t>
      </w:r>
      <w:r w:rsidRPr="00CB29B0">
        <w:rPr>
          <w:sz w:val="22"/>
          <w:szCs w:val="22"/>
          <w:lang w:val="sr-Latn-RS"/>
        </w:rPr>
        <w:t>ће</w:t>
      </w:r>
      <w:r w:rsidR="00FE6A4B" w:rsidRPr="00CB29B0">
        <w:rPr>
          <w:sz w:val="22"/>
          <w:szCs w:val="22"/>
          <w:lang w:val="sr-Latn-RS"/>
        </w:rPr>
        <w:t xml:space="preserve"> </w:t>
      </w:r>
      <w:r w:rsidRPr="00CB29B0">
        <w:rPr>
          <w:sz w:val="22"/>
          <w:szCs w:val="22"/>
          <w:lang w:val="sr-Latn-RS"/>
        </w:rPr>
        <w:t>отићи</w:t>
      </w:r>
      <w:r w:rsidR="00FE6A4B" w:rsidRPr="00CB29B0">
        <w:rPr>
          <w:sz w:val="22"/>
          <w:szCs w:val="22"/>
          <w:lang w:val="sr-Latn-RS"/>
        </w:rPr>
        <w:t xml:space="preserve"> </w:t>
      </w:r>
      <w:r w:rsidRPr="00CB29B0">
        <w:rPr>
          <w:sz w:val="22"/>
          <w:szCs w:val="22"/>
          <w:lang w:val="sr-Latn-RS"/>
        </w:rPr>
        <w:t>на</w:t>
      </w:r>
      <w:r w:rsidR="00FE6A4B" w:rsidRPr="00CB29B0">
        <w:rPr>
          <w:sz w:val="22"/>
          <w:szCs w:val="22"/>
          <w:lang w:val="sr-Latn-RS"/>
        </w:rPr>
        <w:t xml:space="preserve"> </w:t>
      </w:r>
      <w:r w:rsidRPr="00CB29B0">
        <w:rPr>
          <w:sz w:val="22"/>
          <w:szCs w:val="22"/>
          <w:lang w:val="sr-Latn-RS"/>
        </w:rPr>
        <w:t>преглед</w:t>
      </w:r>
      <w:r w:rsidR="00FE6A4B" w:rsidRPr="00CB29B0">
        <w:rPr>
          <w:sz w:val="22"/>
          <w:szCs w:val="22"/>
          <w:lang w:val="sr-Latn-RS"/>
        </w:rPr>
        <w:t xml:space="preserve"> </w:t>
      </w:r>
      <w:r w:rsidR="008E01BA" w:rsidRPr="00CB29B0">
        <w:rPr>
          <w:sz w:val="22"/>
          <w:szCs w:val="22"/>
          <w:lang w:val="sr-Latn-RS"/>
        </w:rPr>
        <w:t>робе</w:t>
      </w:r>
      <w:r w:rsidR="00FE6A4B" w:rsidRPr="00CB29B0">
        <w:rPr>
          <w:sz w:val="22"/>
          <w:szCs w:val="22"/>
          <w:lang w:val="sr-Latn-RS"/>
        </w:rPr>
        <w:t xml:space="preserve">, </w:t>
      </w:r>
      <w:r w:rsidRPr="00CB29B0">
        <w:rPr>
          <w:sz w:val="22"/>
          <w:szCs w:val="22"/>
          <w:lang w:val="sr-Latn-RS"/>
        </w:rPr>
        <w:t>те</w:t>
      </w:r>
      <w:r w:rsidR="00FE6A4B" w:rsidRPr="00CB29B0">
        <w:rPr>
          <w:sz w:val="22"/>
          <w:szCs w:val="22"/>
          <w:lang w:val="sr-Latn-RS"/>
        </w:rPr>
        <w:t xml:space="preserve"> </w:t>
      </w:r>
      <w:r w:rsidRPr="00CB29B0">
        <w:rPr>
          <w:sz w:val="22"/>
          <w:szCs w:val="22"/>
          <w:lang w:val="sr-Latn-RS"/>
        </w:rPr>
        <w:t>ако</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одлучи</w:t>
      </w:r>
      <w:r w:rsidR="00FE6A4B" w:rsidRPr="00CB29B0">
        <w:rPr>
          <w:sz w:val="22"/>
          <w:szCs w:val="22"/>
          <w:lang w:val="sr-Latn-RS"/>
        </w:rPr>
        <w:t xml:space="preserve"> </w:t>
      </w:r>
      <w:r w:rsidRPr="00CB29B0">
        <w:rPr>
          <w:sz w:val="22"/>
          <w:szCs w:val="22"/>
          <w:lang w:val="sr-Latn-RS"/>
        </w:rPr>
        <w:t>на</w:t>
      </w:r>
      <w:r w:rsidR="00FE6A4B" w:rsidRPr="00CB29B0">
        <w:rPr>
          <w:sz w:val="22"/>
          <w:szCs w:val="22"/>
          <w:lang w:val="sr-Latn-RS"/>
        </w:rPr>
        <w:t xml:space="preserve"> </w:t>
      </w:r>
      <w:r w:rsidRPr="00CB29B0">
        <w:rPr>
          <w:sz w:val="22"/>
          <w:szCs w:val="22"/>
          <w:lang w:val="sr-Latn-RS"/>
        </w:rPr>
        <w:t>преглед</w:t>
      </w:r>
      <w:r w:rsidR="00FE6A4B" w:rsidRPr="00CB29B0">
        <w:rPr>
          <w:sz w:val="22"/>
          <w:szCs w:val="22"/>
          <w:lang w:val="sr-Latn-RS"/>
        </w:rPr>
        <w:t xml:space="preserve"> </w:t>
      </w:r>
      <w:r w:rsidRPr="00CB29B0">
        <w:rPr>
          <w:sz w:val="22"/>
          <w:szCs w:val="22"/>
          <w:lang w:val="sr-Latn-RS"/>
        </w:rPr>
        <w:t>робе</w:t>
      </w:r>
      <w:r w:rsidR="00FE6A4B" w:rsidRPr="00CB29B0">
        <w:rPr>
          <w:sz w:val="22"/>
          <w:szCs w:val="22"/>
          <w:lang w:val="sr-Latn-RS"/>
        </w:rPr>
        <w:t xml:space="preserve"> </w:t>
      </w:r>
      <w:r w:rsidRPr="00CB29B0">
        <w:rPr>
          <w:sz w:val="22"/>
          <w:szCs w:val="22"/>
          <w:lang w:val="sr-Latn-RS"/>
        </w:rPr>
        <w:t>о</w:t>
      </w:r>
      <w:r w:rsidR="00FE6A4B" w:rsidRPr="00CB29B0">
        <w:rPr>
          <w:sz w:val="22"/>
          <w:szCs w:val="22"/>
          <w:lang w:val="sr-Latn-RS"/>
        </w:rPr>
        <w:t xml:space="preserve"> </w:t>
      </w:r>
      <w:r w:rsidRPr="00CB29B0">
        <w:rPr>
          <w:sz w:val="22"/>
          <w:szCs w:val="22"/>
          <w:lang w:val="sr-Latn-RS"/>
        </w:rPr>
        <w:t>томе</w:t>
      </w:r>
      <w:r w:rsidR="00FE6A4B" w:rsidRPr="00CB29B0">
        <w:rPr>
          <w:sz w:val="22"/>
          <w:szCs w:val="22"/>
          <w:lang w:val="sr-Latn-RS"/>
        </w:rPr>
        <w:t xml:space="preserve"> </w:t>
      </w:r>
      <w:r w:rsidRPr="00CB29B0">
        <w:rPr>
          <w:sz w:val="22"/>
          <w:szCs w:val="22"/>
          <w:lang w:val="sr-Latn-RS"/>
        </w:rPr>
        <w:t>обавјештава</w:t>
      </w:r>
      <w:r w:rsidR="00FE6A4B" w:rsidRPr="00CB29B0">
        <w:rPr>
          <w:sz w:val="22"/>
          <w:szCs w:val="22"/>
          <w:lang w:val="sr-Latn-RS"/>
        </w:rPr>
        <w:t xml:space="preserve"> </w:t>
      </w:r>
      <w:r w:rsidR="00B60987" w:rsidRPr="00CB29B0">
        <w:rPr>
          <w:sz w:val="22"/>
          <w:szCs w:val="22"/>
          <w:lang w:val="sr-Latn-RS"/>
        </w:rPr>
        <w:t>имаоца</w:t>
      </w:r>
      <w:r w:rsidR="00FE6A4B"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 xml:space="preserve"> </w:t>
      </w:r>
      <w:r w:rsidRPr="00CB29B0">
        <w:rPr>
          <w:sz w:val="22"/>
          <w:szCs w:val="22"/>
          <w:lang w:val="sr-Latn-RS"/>
        </w:rPr>
        <w:t>забиљешком</w:t>
      </w:r>
      <w:r w:rsidR="00FE6A4B" w:rsidRPr="00CB29B0">
        <w:rPr>
          <w:sz w:val="22"/>
          <w:szCs w:val="22"/>
          <w:lang w:val="sr-Latn-RS"/>
        </w:rPr>
        <w:t xml:space="preserve"> </w:t>
      </w:r>
      <w:r w:rsidRPr="00CB29B0">
        <w:rPr>
          <w:sz w:val="22"/>
          <w:szCs w:val="22"/>
          <w:lang w:val="sr-Latn-RS"/>
        </w:rPr>
        <w:t>на</w:t>
      </w:r>
      <w:r w:rsidR="00FE6A4B" w:rsidRPr="00CB29B0">
        <w:rPr>
          <w:sz w:val="22"/>
          <w:szCs w:val="22"/>
          <w:lang w:val="sr-Latn-RS"/>
        </w:rPr>
        <w:t xml:space="preserve"> </w:t>
      </w:r>
      <w:r w:rsidRPr="00CB29B0">
        <w:rPr>
          <w:sz w:val="22"/>
          <w:szCs w:val="22"/>
          <w:lang w:val="sr-Latn-RS"/>
        </w:rPr>
        <w:t>примљеној</w:t>
      </w:r>
      <w:r w:rsidR="00FE6A4B" w:rsidRPr="00CB29B0">
        <w:rPr>
          <w:sz w:val="22"/>
          <w:szCs w:val="22"/>
          <w:lang w:val="sr-Latn-RS"/>
        </w:rPr>
        <w:t xml:space="preserve"> </w:t>
      </w:r>
      <w:r w:rsidRPr="00CB29B0">
        <w:rPr>
          <w:sz w:val="22"/>
          <w:szCs w:val="22"/>
          <w:lang w:val="sr-Latn-RS"/>
        </w:rPr>
        <w:t>обавијести</w:t>
      </w:r>
      <w:r w:rsidR="00FE6A4B" w:rsidRPr="00CB29B0">
        <w:rPr>
          <w:sz w:val="22"/>
          <w:szCs w:val="22"/>
          <w:lang w:val="sr-Latn-RS"/>
        </w:rPr>
        <w:t xml:space="preserve"> </w:t>
      </w:r>
      <w:r w:rsidRPr="00CB29B0">
        <w:rPr>
          <w:sz w:val="22"/>
          <w:szCs w:val="22"/>
          <w:lang w:val="sr-Latn-RS"/>
        </w:rPr>
        <w:t>из</w:t>
      </w:r>
      <w:r w:rsidR="00FE6A4B" w:rsidRPr="00CB29B0">
        <w:rPr>
          <w:sz w:val="22"/>
          <w:szCs w:val="22"/>
          <w:lang w:val="sr-Latn-RS"/>
        </w:rPr>
        <w:t xml:space="preserve"> </w:t>
      </w:r>
      <w:r w:rsidRPr="00CB29B0">
        <w:rPr>
          <w:sz w:val="22"/>
          <w:szCs w:val="22"/>
          <w:lang w:val="sr-Latn-RS"/>
        </w:rPr>
        <w:t>става</w:t>
      </w:r>
      <w:r w:rsidR="00FE6A4B" w:rsidRPr="00CB29B0">
        <w:rPr>
          <w:sz w:val="22"/>
          <w:szCs w:val="22"/>
          <w:lang w:val="sr-Latn-RS"/>
        </w:rPr>
        <w:t xml:space="preserve"> (1) </w:t>
      </w:r>
      <w:r w:rsidRPr="00CB29B0">
        <w:rPr>
          <w:sz w:val="22"/>
          <w:szCs w:val="22"/>
          <w:lang w:val="sr-Latn-RS"/>
        </w:rPr>
        <w:t>овог</w:t>
      </w:r>
      <w:r w:rsidR="00FE6A4B" w:rsidRPr="00CB29B0">
        <w:rPr>
          <w:sz w:val="22"/>
          <w:szCs w:val="22"/>
          <w:lang w:val="sr-Latn-RS"/>
        </w:rPr>
        <w:t xml:space="preserve"> </w:t>
      </w:r>
      <w:r w:rsidRPr="00CB29B0">
        <w:rPr>
          <w:sz w:val="22"/>
          <w:szCs w:val="22"/>
          <w:lang w:val="sr-Latn-RS"/>
        </w:rPr>
        <w:t>члана</w:t>
      </w:r>
      <w:r w:rsidR="00FE6A4B" w:rsidRPr="00CB29B0">
        <w:rPr>
          <w:sz w:val="22"/>
          <w:szCs w:val="22"/>
          <w:lang w:val="sr-Latn-RS"/>
        </w:rPr>
        <w:t xml:space="preserve">, </w:t>
      </w:r>
      <w:r w:rsidRPr="00CB29B0">
        <w:rPr>
          <w:sz w:val="22"/>
          <w:szCs w:val="22"/>
          <w:lang w:val="sr-Latn-RS"/>
        </w:rPr>
        <w:t>коју</w:t>
      </w:r>
      <w:r w:rsidR="00FE6A4B" w:rsidRPr="00CB29B0">
        <w:rPr>
          <w:sz w:val="22"/>
          <w:szCs w:val="22"/>
          <w:lang w:val="sr-Latn-RS"/>
        </w:rPr>
        <w:t xml:space="preserve"> </w:t>
      </w:r>
      <w:r w:rsidRPr="00CB29B0">
        <w:rPr>
          <w:sz w:val="22"/>
          <w:szCs w:val="22"/>
          <w:lang w:val="sr-Latn-RS"/>
        </w:rPr>
        <w:t>потом</w:t>
      </w:r>
      <w:r w:rsidR="00773008" w:rsidRPr="00CB29B0">
        <w:rPr>
          <w:sz w:val="22"/>
          <w:szCs w:val="22"/>
          <w:lang w:val="sr-Latn-RS"/>
        </w:rPr>
        <w:t xml:space="preserve">, путем </w:t>
      </w:r>
      <w:r w:rsidRPr="00CB29B0">
        <w:rPr>
          <w:sz w:val="22"/>
          <w:szCs w:val="22"/>
          <w:lang w:val="sr-Latn-RS"/>
        </w:rPr>
        <w:t>факс</w:t>
      </w:r>
      <w:r w:rsidR="00773008" w:rsidRPr="00CB29B0">
        <w:rPr>
          <w:sz w:val="22"/>
          <w:szCs w:val="22"/>
          <w:lang w:val="sr-Latn-RS"/>
        </w:rPr>
        <w:t xml:space="preserve">а или </w:t>
      </w:r>
      <w:r w:rsidR="008A0A3F">
        <w:rPr>
          <w:sz w:val="22"/>
          <w:szCs w:val="22"/>
          <w:lang w:val="sr-Cyrl-BA"/>
        </w:rPr>
        <w:t>елктронском поштом</w:t>
      </w:r>
      <w:r w:rsidR="001306C4" w:rsidRPr="00CB29B0">
        <w:rPr>
          <w:sz w:val="22"/>
          <w:szCs w:val="22"/>
          <w:lang w:val="sr-Latn-RS"/>
        </w:rPr>
        <w:t xml:space="preserve">, </w:t>
      </w:r>
      <w:r w:rsidRPr="00CB29B0">
        <w:rPr>
          <w:sz w:val="22"/>
          <w:szCs w:val="22"/>
          <w:lang w:val="sr-Latn-RS"/>
        </w:rPr>
        <w:t>доставља</w:t>
      </w:r>
      <w:r w:rsidR="00FE6A4B" w:rsidRPr="00CB29B0">
        <w:rPr>
          <w:sz w:val="22"/>
          <w:szCs w:val="22"/>
          <w:lang w:val="sr-Latn-RS"/>
        </w:rPr>
        <w:t xml:space="preserve"> </w:t>
      </w:r>
      <w:r w:rsidR="00B60987" w:rsidRPr="00CB29B0">
        <w:rPr>
          <w:sz w:val="22"/>
          <w:szCs w:val="22"/>
          <w:lang w:val="sr-Latn-RS"/>
        </w:rPr>
        <w:t>имаоцу</w:t>
      </w:r>
      <w:r w:rsidR="00FE6A4B"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w:t>
      </w:r>
    </w:p>
    <w:p w:rsidR="00FE6A4B" w:rsidRPr="00CB29B0" w:rsidRDefault="00FE6A4B" w:rsidP="00421FA9">
      <w:pPr>
        <w:pStyle w:val="NoSpacing"/>
        <w:ind w:left="426" w:hanging="426"/>
        <w:jc w:val="both"/>
        <w:rPr>
          <w:sz w:val="22"/>
          <w:szCs w:val="22"/>
          <w:lang w:val="sr-Latn-RS"/>
        </w:rPr>
      </w:pPr>
    </w:p>
    <w:p w:rsidR="00FE6A4B" w:rsidRPr="00CB29B0" w:rsidRDefault="008343B1" w:rsidP="003A0C45">
      <w:pPr>
        <w:pStyle w:val="NoSpacing"/>
        <w:numPr>
          <w:ilvl w:val="0"/>
          <w:numId w:val="53"/>
        </w:numPr>
        <w:ind w:left="426" w:hanging="426"/>
        <w:jc w:val="both"/>
        <w:rPr>
          <w:sz w:val="22"/>
          <w:szCs w:val="22"/>
          <w:lang w:val="sr-Latn-RS"/>
        </w:rPr>
      </w:pPr>
      <w:r w:rsidRPr="00CB29B0">
        <w:rPr>
          <w:sz w:val="22"/>
          <w:szCs w:val="22"/>
          <w:lang w:val="sr-Latn-RS"/>
        </w:rPr>
        <w:t>Ради</w:t>
      </w:r>
      <w:r w:rsidR="00FE6A4B" w:rsidRPr="00CB29B0">
        <w:rPr>
          <w:sz w:val="22"/>
          <w:szCs w:val="22"/>
          <w:lang w:val="sr-Latn-RS"/>
        </w:rPr>
        <w:t xml:space="preserve"> </w:t>
      </w:r>
      <w:r w:rsidRPr="00CB29B0">
        <w:rPr>
          <w:sz w:val="22"/>
          <w:szCs w:val="22"/>
          <w:lang w:val="sr-Latn-RS"/>
        </w:rPr>
        <w:t>отклањања</w:t>
      </w:r>
      <w:r w:rsidR="00FE6A4B" w:rsidRPr="00CB29B0">
        <w:rPr>
          <w:sz w:val="22"/>
          <w:szCs w:val="22"/>
          <w:lang w:val="sr-Latn-RS"/>
        </w:rPr>
        <w:t xml:space="preserve"> </w:t>
      </w:r>
      <w:r w:rsidRPr="00CB29B0">
        <w:rPr>
          <w:sz w:val="22"/>
          <w:szCs w:val="22"/>
          <w:lang w:val="sr-Latn-RS"/>
        </w:rPr>
        <w:t>евентуално</w:t>
      </w:r>
      <w:r w:rsidR="00FE6A4B" w:rsidRPr="00CB29B0">
        <w:rPr>
          <w:sz w:val="22"/>
          <w:szCs w:val="22"/>
          <w:lang w:val="sr-Latn-RS"/>
        </w:rPr>
        <w:t xml:space="preserve"> </w:t>
      </w:r>
      <w:r w:rsidRPr="00CB29B0">
        <w:rPr>
          <w:sz w:val="22"/>
          <w:szCs w:val="22"/>
          <w:lang w:val="sr-Latn-RS"/>
        </w:rPr>
        <w:t>утврђених</w:t>
      </w:r>
      <w:r w:rsidR="00FE6A4B" w:rsidRPr="00CB29B0">
        <w:rPr>
          <w:sz w:val="22"/>
          <w:szCs w:val="22"/>
          <w:lang w:val="sr-Latn-RS"/>
        </w:rPr>
        <w:t xml:space="preserve"> </w:t>
      </w:r>
      <w:r w:rsidRPr="00CB29B0">
        <w:rPr>
          <w:sz w:val="22"/>
          <w:szCs w:val="22"/>
          <w:lang w:val="sr-Latn-RS"/>
        </w:rPr>
        <w:t>неправилности</w:t>
      </w:r>
      <w:r w:rsidR="00FE6A4B" w:rsidRPr="00CB29B0">
        <w:rPr>
          <w:sz w:val="22"/>
          <w:szCs w:val="22"/>
          <w:lang w:val="sr-Latn-RS"/>
        </w:rPr>
        <w:t xml:space="preserve">, </w:t>
      </w:r>
      <w:r w:rsidRPr="00CB29B0">
        <w:rPr>
          <w:sz w:val="22"/>
          <w:szCs w:val="22"/>
          <w:lang w:val="sr-Latn-RS"/>
        </w:rPr>
        <w:t>надзорна</w:t>
      </w:r>
      <w:r w:rsidR="00FE6A4B" w:rsidRPr="00CB29B0">
        <w:rPr>
          <w:sz w:val="22"/>
          <w:szCs w:val="22"/>
          <w:lang w:val="sr-Latn-RS"/>
        </w:rPr>
        <w:t xml:space="preserve"> </w:t>
      </w:r>
      <w:r w:rsidRPr="00CB29B0">
        <w:rPr>
          <w:sz w:val="22"/>
          <w:szCs w:val="22"/>
          <w:lang w:val="sr-Latn-RS"/>
        </w:rPr>
        <w:t>царинска</w:t>
      </w:r>
      <w:r w:rsidR="00FE6A4B" w:rsidRPr="00CB29B0">
        <w:rPr>
          <w:sz w:val="22"/>
          <w:szCs w:val="22"/>
          <w:lang w:val="sr-Latn-RS"/>
        </w:rPr>
        <w:t xml:space="preserve"> </w:t>
      </w:r>
      <w:r w:rsidR="00AB2772" w:rsidRPr="00CB29B0">
        <w:rPr>
          <w:sz w:val="22"/>
          <w:szCs w:val="22"/>
          <w:lang w:val="sr-Latn-RS"/>
        </w:rPr>
        <w:t>канцеларија</w:t>
      </w:r>
      <w:r w:rsidR="00FE6A4B" w:rsidRPr="00CB29B0">
        <w:rPr>
          <w:sz w:val="22"/>
          <w:szCs w:val="22"/>
          <w:lang w:val="sr-Latn-RS"/>
        </w:rPr>
        <w:t xml:space="preserve"> </w:t>
      </w:r>
      <w:r w:rsidRPr="00CB29B0">
        <w:rPr>
          <w:sz w:val="22"/>
          <w:szCs w:val="22"/>
          <w:lang w:val="sr-Latn-RS"/>
        </w:rPr>
        <w:t>предузима</w:t>
      </w:r>
      <w:r w:rsidR="00FE6A4B" w:rsidRPr="00CB29B0">
        <w:rPr>
          <w:sz w:val="22"/>
          <w:szCs w:val="22"/>
          <w:lang w:val="sr-Latn-RS"/>
        </w:rPr>
        <w:t xml:space="preserve"> </w:t>
      </w:r>
      <w:r w:rsidRPr="00CB29B0">
        <w:rPr>
          <w:sz w:val="22"/>
          <w:szCs w:val="22"/>
          <w:lang w:val="sr-Latn-RS"/>
        </w:rPr>
        <w:t>одговарајуће</w:t>
      </w:r>
      <w:r w:rsidR="00FE6A4B" w:rsidRPr="00CB29B0">
        <w:rPr>
          <w:sz w:val="22"/>
          <w:szCs w:val="22"/>
          <w:lang w:val="sr-Latn-RS"/>
        </w:rPr>
        <w:t xml:space="preserve"> </w:t>
      </w:r>
      <w:r w:rsidRPr="00CB29B0">
        <w:rPr>
          <w:sz w:val="22"/>
          <w:szCs w:val="22"/>
          <w:lang w:val="sr-Latn-RS"/>
        </w:rPr>
        <w:t>мјере</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вези</w:t>
      </w:r>
      <w:r w:rsidR="00FE6A4B" w:rsidRPr="00CB29B0">
        <w:rPr>
          <w:sz w:val="22"/>
          <w:szCs w:val="22"/>
          <w:lang w:val="sr-Latn-RS"/>
        </w:rPr>
        <w:t xml:space="preserve"> </w:t>
      </w:r>
      <w:r w:rsidRPr="00CB29B0">
        <w:rPr>
          <w:sz w:val="22"/>
          <w:szCs w:val="22"/>
          <w:lang w:val="sr-Latn-RS"/>
        </w:rPr>
        <w:t>те</w:t>
      </w:r>
      <w:r w:rsidR="00FE6A4B" w:rsidRPr="00CB29B0">
        <w:rPr>
          <w:sz w:val="22"/>
          <w:szCs w:val="22"/>
          <w:lang w:val="sr-Latn-RS"/>
        </w:rPr>
        <w:t xml:space="preserve"> </w:t>
      </w:r>
      <w:r w:rsidRPr="00CB29B0">
        <w:rPr>
          <w:sz w:val="22"/>
          <w:szCs w:val="22"/>
          <w:lang w:val="sr-Latn-RS"/>
        </w:rPr>
        <w:t>ситуације</w:t>
      </w:r>
      <w:r w:rsidR="00FE6A4B" w:rsidRPr="00CB29B0">
        <w:rPr>
          <w:sz w:val="22"/>
          <w:szCs w:val="22"/>
          <w:lang w:val="sr-Latn-RS"/>
        </w:rPr>
        <w:t xml:space="preserve"> (</w:t>
      </w:r>
      <w:r w:rsidRPr="00CB29B0">
        <w:rPr>
          <w:sz w:val="22"/>
          <w:szCs w:val="22"/>
          <w:lang w:val="sr-Latn-RS"/>
        </w:rPr>
        <w:t>н</w:t>
      </w:r>
      <w:r w:rsidR="001306C4" w:rsidRPr="00CB29B0">
        <w:rPr>
          <w:sz w:val="22"/>
          <w:szCs w:val="22"/>
          <w:lang w:val="sr-Latn-RS"/>
        </w:rPr>
        <w:t xml:space="preserve">a </w:t>
      </w:r>
      <w:r w:rsidRPr="00CB29B0">
        <w:rPr>
          <w:sz w:val="22"/>
          <w:szCs w:val="22"/>
          <w:lang w:val="sr-Latn-RS"/>
        </w:rPr>
        <w:t>пр</w:t>
      </w:r>
      <w:r w:rsidR="001306C4" w:rsidRPr="00CB29B0">
        <w:rPr>
          <w:sz w:val="22"/>
          <w:szCs w:val="22"/>
          <w:lang w:val="sr-Latn-RS"/>
        </w:rPr>
        <w:t>имјер,</w:t>
      </w:r>
      <w:r w:rsidR="00FE6A4B" w:rsidRPr="00CB29B0">
        <w:rPr>
          <w:sz w:val="22"/>
          <w:szCs w:val="22"/>
          <w:lang w:val="sr-Latn-RS"/>
        </w:rPr>
        <w:t xml:space="preserve"> </w:t>
      </w:r>
      <w:r w:rsidRPr="00CB29B0">
        <w:rPr>
          <w:sz w:val="22"/>
          <w:szCs w:val="22"/>
          <w:lang w:val="sr-Latn-RS"/>
        </w:rPr>
        <w:t>пушта</w:t>
      </w:r>
      <w:r w:rsidR="00FE6A4B" w:rsidRPr="00CB29B0">
        <w:rPr>
          <w:sz w:val="22"/>
          <w:szCs w:val="22"/>
          <w:lang w:val="sr-Latn-RS"/>
        </w:rPr>
        <w:t xml:space="preserve"> </w:t>
      </w:r>
      <w:r w:rsidRPr="00CB29B0">
        <w:rPr>
          <w:sz w:val="22"/>
          <w:szCs w:val="22"/>
          <w:lang w:val="sr-Latn-RS"/>
        </w:rPr>
        <w:t>робу</w:t>
      </w:r>
      <w:r w:rsidR="00FE6A4B" w:rsidRPr="00CB29B0">
        <w:rPr>
          <w:sz w:val="22"/>
          <w:szCs w:val="22"/>
          <w:lang w:val="sr-Latn-RS"/>
        </w:rPr>
        <w:t xml:space="preserve"> </w:t>
      </w:r>
      <w:r w:rsidRPr="00CB29B0">
        <w:rPr>
          <w:sz w:val="22"/>
          <w:szCs w:val="22"/>
          <w:lang w:val="sr-Latn-RS"/>
        </w:rPr>
        <w:t>и</w:t>
      </w:r>
      <w:r w:rsidR="001306C4" w:rsidRPr="00CB29B0">
        <w:rPr>
          <w:sz w:val="22"/>
          <w:szCs w:val="22"/>
          <w:lang w:val="sr-Latn-RS"/>
        </w:rPr>
        <w:t>/</w:t>
      </w:r>
      <w:r w:rsidRPr="00CB29B0">
        <w:rPr>
          <w:sz w:val="22"/>
          <w:szCs w:val="22"/>
          <w:lang w:val="sr-Latn-RS"/>
        </w:rPr>
        <w:t>или</w:t>
      </w:r>
      <w:r w:rsidR="00FE6A4B" w:rsidRPr="00CB29B0">
        <w:rPr>
          <w:sz w:val="22"/>
          <w:szCs w:val="22"/>
          <w:lang w:val="sr-Latn-RS"/>
        </w:rPr>
        <w:t xml:space="preserve"> </w:t>
      </w:r>
      <w:r w:rsidRPr="00CB29B0">
        <w:rPr>
          <w:sz w:val="22"/>
          <w:szCs w:val="22"/>
          <w:lang w:val="sr-Latn-RS"/>
        </w:rPr>
        <w:t>покреће</w:t>
      </w:r>
      <w:r w:rsidR="00FE6A4B" w:rsidRPr="00CB29B0">
        <w:rPr>
          <w:sz w:val="22"/>
          <w:szCs w:val="22"/>
          <w:lang w:val="sr-Latn-RS"/>
        </w:rPr>
        <w:t xml:space="preserve"> </w:t>
      </w:r>
      <w:r w:rsidRPr="00CB29B0">
        <w:rPr>
          <w:sz w:val="22"/>
          <w:szCs w:val="22"/>
          <w:lang w:val="sr-Latn-RS"/>
        </w:rPr>
        <w:t>прекршајни</w:t>
      </w:r>
      <w:r w:rsidR="00FE6A4B" w:rsidRPr="00CB29B0">
        <w:rPr>
          <w:sz w:val="22"/>
          <w:szCs w:val="22"/>
          <w:lang w:val="sr-Latn-RS"/>
        </w:rPr>
        <w:t xml:space="preserve"> </w:t>
      </w:r>
      <w:r w:rsidRPr="00CB29B0">
        <w:rPr>
          <w:sz w:val="22"/>
          <w:szCs w:val="22"/>
          <w:lang w:val="sr-Latn-RS"/>
        </w:rPr>
        <w:t>поступак</w:t>
      </w:r>
      <w:r w:rsidR="00FE6A4B" w:rsidRPr="00CB29B0">
        <w:rPr>
          <w:sz w:val="22"/>
          <w:szCs w:val="22"/>
          <w:lang w:val="sr-Latn-RS"/>
        </w:rPr>
        <w:t xml:space="preserve"> </w:t>
      </w:r>
      <w:r w:rsidRPr="00CB29B0">
        <w:rPr>
          <w:sz w:val="22"/>
          <w:szCs w:val="22"/>
          <w:lang w:val="sr-Latn-RS"/>
        </w:rPr>
        <w:t>и</w:t>
      </w:r>
      <w:r w:rsidR="001306C4" w:rsidRPr="00CB29B0">
        <w:rPr>
          <w:sz w:val="22"/>
          <w:szCs w:val="22"/>
          <w:lang w:val="sr-Latn-RS"/>
        </w:rPr>
        <w:t>/</w:t>
      </w:r>
      <w:r w:rsidRPr="00CB29B0">
        <w:rPr>
          <w:sz w:val="22"/>
          <w:szCs w:val="22"/>
          <w:lang w:val="sr-Latn-RS"/>
        </w:rPr>
        <w:t>или</w:t>
      </w:r>
      <w:r w:rsidR="00FE6A4B" w:rsidRPr="00CB29B0">
        <w:rPr>
          <w:sz w:val="22"/>
          <w:szCs w:val="22"/>
          <w:lang w:val="sr-Latn-RS"/>
        </w:rPr>
        <w:t xml:space="preserve"> </w:t>
      </w:r>
      <w:r w:rsidRPr="00CB29B0">
        <w:rPr>
          <w:sz w:val="22"/>
          <w:szCs w:val="22"/>
          <w:lang w:val="sr-Latn-RS"/>
        </w:rPr>
        <w:t>покреће</w:t>
      </w:r>
      <w:r w:rsidR="00FE6A4B" w:rsidRPr="00CB29B0">
        <w:rPr>
          <w:sz w:val="22"/>
          <w:szCs w:val="22"/>
          <w:lang w:val="sr-Latn-RS"/>
        </w:rPr>
        <w:t xml:space="preserve"> </w:t>
      </w:r>
      <w:r w:rsidRPr="00CB29B0">
        <w:rPr>
          <w:sz w:val="22"/>
          <w:szCs w:val="22"/>
          <w:lang w:val="sr-Latn-RS"/>
        </w:rPr>
        <w:t>поступак</w:t>
      </w:r>
      <w:r w:rsidR="00FE6A4B" w:rsidRPr="00CB29B0">
        <w:rPr>
          <w:sz w:val="22"/>
          <w:szCs w:val="22"/>
          <w:lang w:val="sr-Latn-RS"/>
        </w:rPr>
        <w:t xml:space="preserve"> </w:t>
      </w:r>
      <w:r w:rsidRPr="00CB29B0">
        <w:rPr>
          <w:sz w:val="22"/>
          <w:szCs w:val="22"/>
          <w:lang w:val="sr-Latn-RS"/>
        </w:rPr>
        <w:t>наплате</w:t>
      </w:r>
      <w:r w:rsidR="00FE6A4B" w:rsidRPr="00CB29B0">
        <w:rPr>
          <w:sz w:val="22"/>
          <w:szCs w:val="22"/>
          <w:lang w:val="sr-Latn-RS"/>
        </w:rPr>
        <w:t xml:space="preserve">, </w:t>
      </w:r>
      <w:r w:rsidRPr="00CB29B0">
        <w:rPr>
          <w:sz w:val="22"/>
          <w:szCs w:val="22"/>
          <w:lang w:val="sr-Latn-RS"/>
        </w:rPr>
        <w:t>зависно</w:t>
      </w:r>
      <w:r w:rsidR="00FE6A4B" w:rsidRPr="00CB29B0">
        <w:rPr>
          <w:sz w:val="22"/>
          <w:szCs w:val="22"/>
          <w:lang w:val="sr-Latn-RS"/>
        </w:rPr>
        <w:t xml:space="preserve"> </w:t>
      </w:r>
      <w:r w:rsidRPr="00CB29B0">
        <w:rPr>
          <w:sz w:val="22"/>
          <w:szCs w:val="22"/>
          <w:lang w:val="sr-Latn-RS"/>
        </w:rPr>
        <w:t>од</w:t>
      </w:r>
      <w:r w:rsidR="00FE6A4B" w:rsidRPr="00CB29B0">
        <w:rPr>
          <w:sz w:val="22"/>
          <w:szCs w:val="22"/>
          <w:lang w:val="sr-Latn-RS"/>
        </w:rPr>
        <w:t xml:space="preserve"> </w:t>
      </w:r>
      <w:r w:rsidRPr="00CB29B0">
        <w:rPr>
          <w:sz w:val="22"/>
          <w:szCs w:val="22"/>
          <w:lang w:val="sr-Latn-RS"/>
        </w:rPr>
        <w:t>утврђених</w:t>
      </w:r>
      <w:r w:rsidR="00FE6A4B" w:rsidRPr="00CB29B0">
        <w:rPr>
          <w:sz w:val="22"/>
          <w:szCs w:val="22"/>
          <w:lang w:val="sr-Latn-RS"/>
        </w:rPr>
        <w:t xml:space="preserve"> </w:t>
      </w:r>
      <w:r w:rsidRPr="00CB29B0">
        <w:rPr>
          <w:sz w:val="22"/>
          <w:szCs w:val="22"/>
          <w:lang w:val="sr-Latn-RS"/>
        </w:rPr>
        <w:t>неправилности</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сваком</w:t>
      </w:r>
      <w:r w:rsidR="00FE6A4B" w:rsidRPr="00CB29B0">
        <w:rPr>
          <w:sz w:val="22"/>
          <w:szCs w:val="22"/>
          <w:lang w:val="sr-Latn-RS"/>
        </w:rPr>
        <w:t xml:space="preserve"> </w:t>
      </w:r>
      <w:r w:rsidR="00B336D9" w:rsidRPr="00CB29B0">
        <w:rPr>
          <w:sz w:val="22"/>
          <w:szCs w:val="22"/>
          <w:lang w:val="sr-Latn-RS"/>
        </w:rPr>
        <w:lastRenderedPageBreak/>
        <w:t>појединачном</w:t>
      </w:r>
      <w:r w:rsidR="00FE6A4B" w:rsidRPr="00CB29B0">
        <w:rPr>
          <w:sz w:val="22"/>
          <w:szCs w:val="22"/>
          <w:lang w:val="sr-Latn-RS"/>
        </w:rPr>
        <w:t xml:space="preserve"> </w:t>
      </w:r>
      <w:r w:rsidRPr="00CB29B0">
        <w:rPr>
          <w:sz w:val="22"/>
          <w:szCs w:val="22"/>
          <w:lang w:val="sr-Latn-RS"/>
        </w:rPr>
        <w:t>случају</w:t>
      </w:r>
      <w:r w:rsidR="00FE6A4B" w:rsidRPr="00CB29B0">
        <w:rPr>
          <w:sz w:val="22"/>
          <w:szCs w:val="22"/>
          <w:lang w:val="sr-Latn-RS"/>
        </w:rPr>
        <w:t xml:space="preserve">, </w:t>
      </w:r>
      <w:r w:rsidR="001306C4" w:rsidRPr="00CB29B0">
        <w:rPr>
          <w:sz w:val="22"/>
          <w:szCs w:val="22"/>
          <w:lang w:val="sr-Latn-RS"/>
        </w:rPr>
        <w:t xml:space="preserve">односно </w:t>
      </w:r>
      <w:r w:rsidRPr="00CB29B0">
        <w:rPr>
          <w:sz w:val="22"/>
          <w:szCs w:val="22"/>
          <w:lang w:val="sr-Latn-RS"/>
        </w:rPr>
        <w:t>поступа</w:t>
      </w:r>
      <w:r w:rsidR="00FE6A4B" w:rsidRPr="00CB29B0">
        <w:rPr>
          <w:sz w:val="22"/>
          <w:szCs w:val="22"/>
          <w:lang w:val="sr-Latn-RS"/>
        </w:rPr>
        <w:t xml:space="preserve"> </w:t>
      </w:r>
      <w:r w:rsidRPr="00CB29B0">
        <w:rPr>
          <w:sz w:val="22"/>
          <w:szCs w:val="22"/>
          <w:lang w:val="sr-Latn-RS"/>
        </w:rPr>
        <w:t>на</w:t>
      </w:r>
      <w:r w:rsidR="00FE6A4B" w:rsidRPr="00CB29B0">
        <w:rPr>
          <w:sz w:val="22"/>
          <w:szCs w:val="22"/>
          <w:lang w:val="sr-Latn-RS"/>
        </w:rPr>
        <w:t xml:space="preserve"> </w:t>
      </w:r>
      <w:r w:rsidRPr="00CB29B0">
        <w:rPr>
          <w:sz w:val="22"/>
          <w:szCs w:val="22"/>
          <w:lang w:val="sr-Latn-RS"/>
        </w:rPr>
        <w:t>исти</w:t>
      </w:r>
      <w:r w:rsidR="00FE6A4B" w:rsidRPr="00CB29B0">
        <w:rPr>
          <w:sz w:val="22"/>
          <w:szCs w:val="22"/>
          <w:lang w:val="sr-Latn-RS"/>
        </w:rPr>
        <w:t xml:space="preserve"> </w:t>
      </w:r>
      <w:r w:rsidRPr="00CB29B0">
        <w:rPr>
          <w:sz w:val="22"/>
          <w:szCs w:val="22"/>
          <w:lang w:val="sr-Latn-RS"/>
        </w:rPr>
        <w:t>начин</w:t>
      </w:r>
      <w:r w:rsidR="00FE6A4B" w:rsidRPr="00CB29B0">
        <w:rPr>
          <w:sz w:val="22"/>
          <w:szCs w:val="22"/>
          <w:lang w:val="sr-Latn-RS"/>
        </w:rPr>
        <w:t xml:space="preserve"> </w:t>
      </w:r>
      <w:r w:rsidRPr="00CB29B0">
        <w:rPr>
          <w:sz w:val="22"/>
          <w:szCs w:val="22"/>
          <w:lang w:val="sr-Latn-RS"/>
        </w:rPr>
        <w:t>као</w:t>
      </w:r>
      <w:r w:rsidR="00FE6A4B" w:rsidRPr="00CB29B0">
        <w:rPr>
          <w:sz w:val="22"/>
          <w:szCs w:val="22"/>
          <w:lang w:val="sr-Latn-RS"/>
        </w:rPr>
        <w:t xml:space="preserve"> </w:t>
      </w:r>
      <w:r w:rsidRPr="00CB29B0">
        <w:rPr>
          <w:sz w:val="22"/>
          <w:szCs w:val="22"/>
          <w:lang w:val="sr-Latn-RS"/>
        </w:rPr>
        <w:t>код</w:t>
      </w:r>
      <w:r w:rsidR="00FE6A4B" w:rsidRPr="00CB29B0">
        <w:rPr>
          <w:sz w:val="22"/>
          <w:szCs w:val="22"/>
          <w:lang w:val="sr-Latn-RS"/>
        </w:rPr>
        <w:t xml:space="preserve"> </w:t>
      </w:r>
      <w:r w:rsidRPr="00CB29B0">
        <w:rPr>
          <w:sz w:val="22"/>
          <w:szCs w:val="22"/>
          <w:lang w:val="sr-Latn-RS"/>
        </w:rPr>
        <w:t>поступка</w:t>
      </w:r>
      <w:r w:rsidR="00FE6A4B" w:rsidRPr="00CB29B0">
        <w:rPr>
          <w:sz w:val="22"/>
          <w:szCs w:val="22"/>
          <w:lang w:val="sr-Latn-RS"/>
        </w:rPr>
        <w:t xml:space="preserve"> </w:t>
      </w:r>
      <w:r w:rsidRPr="00CB29B0">
        <w:rPr>
          <w:sz w:val="22"/>
          <w:szCs w:val="22"/>
          <w:lang w:val="sr-Latn-RS"/>
        </w:rPr>
        <w:t>по</w:t>
      </w:r>
      <w:r w:rsidR="00FE6A4B" w:rsidRPr="00CB29B0">
        <w:rPr>
          <w:sz w:val="22"/>
          <w:szCs w:val="22"/>
          <w:lang w:val="sr-Latn-RS"/>
        </w:rPr>
        <w:t xml:space="preserve"> </w:t>
      </w:r>
      <w:r w:rsidRPr="00CB29B0">
        <w:rPr>
          <w:sz w:val="22"/>
          <w:szCs w:val="22"/>
          <w:lang w:val="sr-Latn-RS"/>
        </w:rPr>
        <w:t>редовној</w:t>
      </w:r>
      <w:r w:rsidR="00FE6A4B" w:rsidRPr="00CB29B0">
        <w:rPr>
          <w:sz w:val="22"/>
          <w:szCs w:val="22"/>
          <w:lang w:val="sr-Latn-RS"/>
        </w:rPr>
        <w:t xml:space="preserve"> </w:t>
      </w:r>
      <w:r w:rsidRPr="00CB29B0">
        <w:rPr>
          <w:sz w:val="22"/>
          <w:szCs w:val="22"/>
          <w:lang w:val="sr-Latn-RS"/>
        </w:rPr>
        <w:t>царинској</w:t>
      </w:r>
      <w:r w:rsidR="00FE6A4B" w:rsidRPr="00CB29B0">
        <w:rPr>
          <w:sz w:val="22"/>
          <w:szCs w:val="22"/>
          <w:lang w:val="sr-Latn-RS"/>
        </w:rPr>
        <w:t xml:space="preserve"> </w:t>
      </w:r>
      <w:r w:rsidR="00BE0E60" w:rsidRPr="00CB29B0">
        <w:rPr>
          <w:sz w:val="22"/>
          <w:szCs w:val="22"/>
          <w:lang w:val="sr-Latn-RS"/>
        </w:rPr>
        <w:t>декларацији</w:t>
      </w:r>
      <w:r w:rsidR="007C61D8" w:rsidRPr="00CB29B0">
        <w:rPr>
          <w:sz w:val="22"/>
          <w:szCs w:val="22"/>
          <w:lang w:val="sr-Latn-RS"/>
        </w:rPr>
        <w:t xml:space="preserve"> </w:t>
      </w:r>
      <w:r w:rsidRPr="00CB29B0">
        <w:rPr>
          <w:sz w:val="22"/>
          <w:szCs w:val="22"/>
          <w:lang w:val="sr-Latn-RS"/>
        </w:rPr>
        <w:t>након</w:t>
      </w:r>
      <w:r w:rsidR="000B6038" w:rsidRPr="00CB29B0">
        <w:rPr>
          <w:sz w:val="22"/>
          <w:szCs w:val="22"/>
          <w:lang w:val="sr-Latn-RS"/>
        </w:rPr>
        <w:t xml:space="preserve"> </w:t>
      </w:r>
      <w:r w:rsidRPr="00CB29B0">
        <w:rPr>
          <w:sz w:val="22"/>
          <w:szCs w:val="22"/>
          <w:lang w:val="sr-Latn-RS"/>
        </w:rPr>
        <w:t>пуштања</w:t>
      </w:r>
      <w:r w:rsidR="000B6038" w:rsidRPr="00CB29B0">
        <w:rPr>
          <w:sz w:val="22"/>
          <w:szCs w:val="22"/>
          <w:lang w:val="sr-Latn-RS"/>
        </w:rPr>
        <w:t xml:space="preserve"> </w:t>
      </w:r>
      <w:r w:rsidRPr="00CB29B0">
        <w:rPr>
          <w:sz w:val="22"/>
          <w:szCs w:val="22"/>
          <w:lang w:val="sr-Latn-RS"/>
        </w:rPr>
        <w:t>робе</w:t>
      </w:r>
      <w:r w:rsidR="00FE6A4B" w:rsidRPr="00CB29B0">
        <w:rPr>
          <w:sz w:val="22"/>
          <w:szCs w:val="22"/>
          <w:lang w:val="sr-Latn-RS"/>
        </w:rPr>
        <w:t>).</w:t>
      </w:r>
    </w:p>
    <w:p w:rsidR="00EE4ECF" w:rsidRPr="00CB29B0" w:rsidRDefault="00EE4ECF" w:rsidP="0021201A">
      <w:pPr>
        <w:pStyle w:val="NoSpacing"/>
        <w:jc w:val="both"/>
        <w:rPr>
          <w:sz w:val="22"/>
          <w:szCs w:val="22"/>
          <w:lang w:val="sr-Latn-RS"/>
        </w:rPr>
      </w:pPr>
    </w:p>
    <w:p w:rsidR="001334CF" w:rsidRPr="00CC14EA" w:rsidRDefault="001334CF" w:rsidP="00994ECF">
      <w:pPr>
        <w:pStyle w:val="NoSpacing"/>
        <w:jc w:val="both"/>
        <w:rPr>
          <w:sz w:val="22"/>
          <w:szCs w:val="22"/>
          <w:lang w:val="sr-Latn-RS"/>
        </w:rPr>
      </w:pPr>
    </w:p>
    <w:p w:rsidR="000D1BBE" w:rsidRPr="00CC14EA" w:rsidRDefault="008343B1" w:rsidP="002F038E">
      <w:pPr>
        <w:pStyle w:val="NoSpacing"/>
        <w:jc w:val="center"/>
        <w:rPr>
          <w:b/>
          <w:sz w:val="22"/>
          <w:szCs w:val="22"/>
          <w:lang w:val="sr-Latn-RS"/>
        </w:rPr>
      </w:pPr>
      <w:r w:rsidRPr="00CC14EA">
        <w:rPr>
          <w:b/>
          <w:sz w:val="22"/>
          <w:szCs w:val="22"/>
          <w:lang w:val="sr-Latn-RS"/>
        </w:rPr>
        <w:t>Члан</w:t>
      </w:r>
      <w:r w:rsidR="000D1BBE" w:rsidRPr="00CC14EA">
        <w:rPr>
          <w:b/>
          <w:sz w:val="22"/>
          <w:szCs w:val="22"/>
          <w:lang w:val="sr-Latn-RS"/>
        </w:rPr>
        <w:t xml:space="preserve"> </w:t>
      </w:r>
      <w:r w:rsidR="002A0ADA" w:rsidRPr="00CC14EA">
        <w:rPr>
          <w:b/>
          <w:sz w:val="22"/>
          <w:szCs w:val="22"/>
          <w:lang w:val="sr-Latn-RS"/>
        </w:rPr>
        <w:t>3</w:t>
      </w:r>
      <w:r w:rsidR="00C75FE6" w:rsidRPr="00CC14EA">
        <w:rPr>
          <w:b/>
          <w:sz w:val="22"/>
          <w:szCs w:val="22"/>
          <w:lang w:val="sr-Cyrl-BA"/>
        </w:rPr>
        <w:t>3</w:t>
      </w:r>
      <w:r w:rsidR="002A0ADA" w:rsidRPr="00CC14EA">
        <w:rPr>
          <w:b/>
          <w:sz w:val="22"/>
          <w:szCs w:val="22"/>
          <w:lang w:val="sr-Latn-RS"/>
        </w:rPr>
        <w:t>.</w:t>
      </w:r>
    </w:p>
    <w:p w:rsidR="00185C11" w:rsidRPr="00CC14EA" w:rsidRDefault="00185C11" w:rsidP="002F038E">
      <w:pPr>
        <w:pStyle w:val="NoSpacing"/>
        <w:jc w:val="center"/>
        <w:rPr>
          <w:iCs/>
          <w:sz w:val="22"/>
          <w:szCs w:val="22"/>
          <w:lang w:val="sr-Latn-RS"/>
        </w:rPr>
      </w:pPr>
      <w:r w:rsidRPr="00CC14EA">
        <w:rPr>
          <w:iCs/>
          <w:sz w:val="22"/>
          <w:szCs w:val="22"/>
          <w:lang w:val="sr-Latn-RS"/>
        </w:rPr>
        <w:t>(</w:t>
      </w:r>
      <w:r w:rsidR="00622A57" w:rsidRPr="00CC14EA">
        <w:rPr>
          <w:iCs/>
          <w:sz w:val="22"/>
          <w:szCs w:val="22"/>
          <w:lang w:val="sr-Latn-RS"/>
        </w:rPr>
        <w:t>Кућно</w:t>
      </w:r>
      <w:r w:rsidRPr="00CC14EA">
        <w:rPr>
          <w:iCs/>
          <w:sz w:val="22"/>
          <w:szCs w:val="22"/>
          <w:lang w:val="sr-Latn-RS"/>
        </w:rPr>
        <w:t xml:space="preserve"> </w:t>
      </w:r>
      <w:r w:rsidR="008343B1" w:rsidRPr="00CC14EA">
        <w:rPr>
          <w:iCs/>
          <w:sz w:val="22"/>
          <w:szCs w:val="22"/>
          <w:lang w:val="sr-Latn-RS"/>
        </w:rPr>
        <w:t>увозно</w:t>
      </w:r>
      <w:r w:rsidRPr="00CC14EA">
        <w:rPr>
          <w:iCs/>
          <w:sz w:val="22"/>
          <w:szCs w:val="22"/>
          <w:lang w:val="sr-Latn-RS"/>
        </w:rPr>
        <w:t xml:space="preserve"> </w:t>
      </w:r>
      <w:r w:rsidR="008343B1" w:rsidRPr="00CC14EA">
        <w:rPr>
          <w:iCs/>
          <w:sz w:val="22"/>
          <w:szCs w:val="22"/>
          <w:lang w:val="sr-Latn-RS"/>
        </w:rPr>
        <w:t>царињење</w:t>
      </w:r>
    </w:p>
    <w:p w:rsidR="00185C11" w:rsidRPr="00CC14EA" w:rsidRDefault="008343B1" w:rsidP="002F038E">
      <w:pPr>
        <w:pStyle w:val="NoSpacing"/>
        <w:jc w:val="center"/>
        <w:rPr>
          <w:iCs/>
          <w:sz w:val="22"/>
          <w:szCs w:val="22"/>
          <w:lang w:val="sr-Latn-RS"/>
        </w:rPr>
      </w:pPr>
      <w:r w:rsidRPr="00CC14EA">
        <w:rPr>
          <w:iCs/>
          <w:sz w:val="22"/>
          <w:szCs w:val="22"/>
          <w:lang w:val="sr-Latn-RS"/>
        </w:rPr>
        <w:t>без</w:t>
      </w:r>
      <w:r w:rsidR="00B63972" w:rsidRPr="00CC14EA">
        <w:rPr>
          <w:iCs/>
          <w:sz w:val="22"/>
          <w:szCs w:val="22"/>
          <w:lang w:val="sr-Latn-RS"/>
        </w:rPr>
        <w:t xml:space="preserve"> </w:t>
      </w:r>
      <w:r w:rsidRPr="00CC14EA">
        <w:rPr>
          <w:iCs/>
          <w:sz w:val="22"/>
          <w:szCs w:val="22"/>
          <w:lang w:val="sr-Latn-RS"/>
        </w:rPr>
        <w:t>статуса</w:t>
      </w:r>
      <w:r w:rsidR="00185C11" w:rsidRPr="00CC14EA">
        <w:rPr>
          <w:iCs/>
          <w:sz w:val="22"/>
          <w:szCs w:val="22"/>
          <w:lang w:val="sr-Latn-RS"/>
        </w:rPr>
        <w:t xml:space="preserve"> </w:t>
      </w:r>
      <w:r w:rsidRPr="00CC14EA">
        <w:rPr>
          <w:iCs/>
          <w:sz w:val="22"/>
          <w:szCs w:val="22"/>
          <w:lang w:val="sr-Latn-RS"/>
        </w:rPr>
        <w:t>овлашћеног</w:t>
      </w:r>
      <w:r w:rsidR="00A56E3D" w:rsidRPr="00CC14EA">
        <w:rPr>
          <w:iCs/>
          <w:sz w:val="22"/>
          <w:szCs w:val="22"/>
          <w:lang w:val="sr-Latn-RS"/>
        </w:rPr>
        <w:t xml:space="preserve"> </w:t>
      </w:r>
      <w:r w:rsidRPr="00CC14EA">
        <w:rPr>
          <w:iCs/>
          <w:sz w:val="22"/>
          <w:szCs w:val="22"/>
          <w:lang w:val="sr-Latn-RS"/>
        </w:rPr>
        <w:t>пошиљаоца</w:t>
      </w:r>
      <w:r w:rsidR="00185C11" w:rsidRPr="00CC14EA">
        <w:rPr>
          <w:iCs/>
          <w:sz w:val="22"/>
          <w:szCs w:val="22"/>
          <w:lang w:val="sr-Latn-RS"/>
        </w:rPr>
        <w:t>)</w:t>
      </w:r>
    </w:p>
    <w:p w:rsidR="00B326F0" w:rsidRPr="00CC14EA" w:rsidRDefault="00B326F0" w:rsidP="00994ECF">
      <w:pPr>
        <w:pStyle w:val="NoSpacing"/>
        <w:jc w:val="both"/>
        <w:rPr>
          <w:iCs/>
          <w:sz w:val="22"/>
          <w:szCs w:val="22"/>
          <w:lang w:val="sr-Latn-RS"/>
        </w:rPr>
      </w:pPr>
    </w:p>
    <w:p w:rsidR="00185C11" w:rsidRPr="00CC14EA" w:rsidRDefault="008343B1" w:rsidP="00994ECF">
      <w:pPr>
        <w:pStyle w:val="NoSpacing"/>
        <w:jc w:val="both"/>
        <w:rPr>
          <w:sz w:val="22"/>
          <w:szCs w:val="22"/>
          <w:lang w:val="sr-Latn-RS"/>
        </w:rPr>
      </w:pPr>
      <w:r w:rsidRPr="00CC14EA">
        <w:rPr>
          <w:sz w:val="22"/>
          <w:szCs w:val="22"/>
          <w:lang w:val="sr-Latn-RS"/>
        </w:rPr>
        <w:t>У</w:t>
      </w:r>
      <w:r w:rsidR="008A5AC3" w:rsidRPr="00CC14EA">
        <w:rPr>
          <w:sz w:val="22"/>
          <w:szCs w:val="22"/>
          <w:lang w:val="sr-Latn-RS"/>
        </w:rPr>
        <w:t xml:space="preserve"> </w:t>
      </w:r>
      <w:r w:rsidRPr="00CC14EA">
        <w:rPr>
          <w:sz w:val="22"/>
          <w:szCs w:val="22"/>
          <w:lang w:val="sr-Latn-RS"/>
        </w:rPr>
        <w:t>спровођењу</w:t>
      </w:r>
      <w:r w:rsidR="00185C11" w:rsidRPr="00CC14EA">
        <w:rPr>
          <w:sz w:val="22"/>
          <w:szCs w:val="22"/>
          <w:lang w:val="sr-Latn-RS"/>
        </w:rPr>
        <w:t xml:space="preserve"> </w:t>
      </w:r>
      <w:r w:rsidRPr="00CC14EA">
        <w:rPr>
          <w:sz w:val="22"/>
          <w:szCs w:val="22"/>
          <w:lang w:val="sr-Latn-RS"/>
        </w:rPr>
        <w:t>кућног</w:t>
      </w:r>
      <w:r w:rsidR="00185C11" w:rsidRPr="00CC14EA">
        <w:rPr>
          <w:sz w:val="22"/>
          <w:szCs w:val="22"/>
          <w:lang w:val="sr-Latn-RS"/>
        </w:rPr>
        <w:t xml:space="preserve"> </w:t>
      </w:r>
      <w:r w:rsidRPr="00CC14EA">
        <w:rPr>
          <w:sz w:val="22"/>
          <w:szCs w:val="22"/>
          <w:lang w:val="sr-Latn-RS"/>
        </w:rPr>
        <w:t>увозног</w:t>
      </w:r>
      <w:r w:rsidR="00185C11" w:rsidRPr="00CC14EA">
        <w:rPr>
          <w:sz w:val="22"/>
          <w:szCs w:val="22"/>
          <w:lang w:val="sr-Latn-RS"/>
        </w:rPr>
        <w:t xml:space="preserve"> </w:t>
      </w:r>
      <w:r w:rsidRPr="00CC14EA">
        <w:rPr>
          <w:sz w:val="22"/>
          <w:szCs w:val="22"/>
          <w:lang w:val="sr-Latn-RS"/>
        </w:rPr>
        <w:t>царињења</w:t>
      </w:r>
      <w:r w:rsidR="00B326F0" w:rsidRPr="00CC14EA">
        <w:rPr>
          <w:sz w:val="22"/>
          <w:szCs w:val="22"/>
          <w:lang w:val="sr-Latn-RS"/>
        </w:rPr>
        <w:t xml:space="preserve"> </w:t>
      </w:r>
      <w:r w:rsidRPr="00CC14EA">
        <w:rPr>
          <w:sz w:val="22"/>
          <w:szCs w:val="22"/>
          <w:lang w:val="sr-Latn-RS"/>
        </w:rPr>
        <w:t>у</w:t>
      </w:r>
      <w:r w:rsidR="00B326F0" w:rsidRPr="00CC14EA">
        <w:rPr>
          <w:sz w:val="22"/>
          <w:szCs w:val="22"/>
          <w:lang w:val="sr-Latn-RS"/>
        </w:rPr>
        <w:t xml:space="preserve"> </w:t>
      </w:r>
      <w:r w:rsidR="002A0ADA" w:rsidRPr="00CC14EA">
        <w:rPr>
          <w:sz w:val="22"/>
          <w:szCs w:val="22"/>
          <w:lang w:val="sr-Latn-RS"/>
        </w:rPr>
        <w:t xml:space="preserve">одобреним </w:t>
      </w:r>
      <w:r w:rsidRPr="00CC14EA">
        <w:rPr>
          <w:sz w:val="22"/>
          <w:szCs w:val="22"/>
          <w:lang w:val="sr-Latn-RS"/>
        </w:rPr>
        <w:t>увозним</w:t>
      </w:r>
      <w:r w:rsidR="00B326F0" w:rsidRPr="00CC14EA">
        <w:rPr>
          <w:sz w:val="22"/>
          <w:szCs w:val="22"/>
          <w:lang w:val="sr-Latn-RS"/>
        </w:rPr>
        <w:t xml:space="preserve"> </w:t>
      </w:r>
      <w:r w:rsidRPr="00CC14EA">
        <w:rPr>
          <w:sz w:val="22"/>
          <w:szCs w:val="22"/>
          <w:lang w:val="sr-Latn-RS"/>
        </w:rPr>
        <w:t>царинским</w:t>
      </w:r>
      <w:r w:rsidR="00294246" w:rsidRPr="00CC14EA">
        <w:rPr>
          <w:sz w:val="22"/>
          <w:szCs w:val="22"/>
          <w:lang w:val="sr-Latn-RS"/>
        </w:rPr>
        <w:t xml:space="preserve"> </w:t>
      </w:r>
      <w:r w:rsidRPr="00CC14EA">
        <w:rPr>
          <w:sz w:val="22"/>
          <w:szCs w:val="22"/>
          <w:lang w:val="sr-Latn-RS"/>
        </w:rPr>
        <w:t>поступцима</w:t>
      </w:r>
      <w:r w:rsidR="00B326F0" w:rsidRPr="00CC14EA">
        <w:rPr>
          <w:sz w:val="22"/>
          <w:szCs w:val="22"/>
          <w:lang w:val="sr-Latn-RS"/>
        </w:rPr>
        <w:t xml:space="preserve"> </w:t>
      </w:r>
      <w:r w:rsidRPr="00CC14EA">
        <w:rPr>
          <w:sz w:val="22"/>
          <w:szCs w:val="22"/>
          <w:lang w:val="sr-Latn-RS"/>
        </w:rPr>
        <w:t>без</w:t>
      </w:r>
      <w:r w:rsidR="00B326F0" w:rsidRPr="00CC14EA">
        <w:rPr>
          <w:sz w:val="22"/>
          <w:szCs w:val="22"/>
          <w:lang w:val="sr-Latn-RS"/>
        </w:rPr>
        <w:t xml:space="preserve"> </w:t>
      </w:r>
      <w:r w:rsidRPr="00CC14EA">
        <w:rPr>
          <w:sz w:val="22"/>
          <w:szCs w:val="22"/>
          <w:lang w:val="sr-Latn-RS"/>
        </w:rPr>
        <w:t>статуса</w:t>
      </w:r>
      <w:r w:rsidR="00D653F3" w:rsidRPr="00CC14EA">
        <w:rPr>
          <w:sz w:val="22"/>
          <w:szCs w:val="22"/>
          <w:lang w:val="sr-Latn-RS"/>
        </w:rPr>
        <w:t xml:space="preserve"> </w:t>
      </w:r>
      <w:r w:rsidRPr="00CC14EA">
        <w:rPr>
          <w:sz w:val="22"/>
          <w:szCs w:val="22"/>
          <w:lang w:val="sr-Latn-RS"/>
        </w:rPr>
        <w:t>овлашћеног</w:t>
      </w:r>
      <w:r w:rsidR="00D653F3" w:rsidRPr="00CC14EA">
        <w:rPr>
          <w:sz w:val="22"/>
          <w:szCs w:val="22"/>
          <w:lang w:val="sr-Latn-RS"/>
        </w:rPr>
        <w:t xml:space="preserve"> </w:t>
      </w:r>
      <w:r w:rsidRPr="00CC14EA">
        <w:rPr>
          <w:sz w:val="22"/>
          <w:szCs w:val="22"/>
          <w:lang w:val="sr-Latn-RS"/>
        </w:rPr>
        <w:t>примаоца</w:t>
      </w:r>
      <w:r w:rsidR="00D85E59" w:rsidRPr="00CC14EA">
        <w:rPr>
          <w:sz w:val="22"/>
          <w:szCs w:val="22"/>
          <w:lang w:val="sr-Latn-RS"/>
        </w:rPr>
        <w:t xml:space="preserve"> </w:t>
      </w:r>
      <w:r w:rsidRPr="00CC14EA">
        <w:rPr>
          <w:sz w:val="22"/>
          <w:szCs w:val="22"/>
          <w:lang w:val="sr-Latn-RS"/>
        </w:rPr>
        <w:t>примјењују</w:t>
      </w:r>
      <w:r w:rsidR="005178AA" w:rsidRPr="00CC14EA">
        <w:rPr>
          <w:sz w:val="22"/>
          <w:szCs w:val="22"/>
          <w:lang w:val="sr-Latn-RS"/>
        </w:rPr>
        <w:t xml:space="preserve"> </w:t>
      </w:r>
      <w:r w:rsidRPr="00CC14EA">
        <w:rPr>
          <w:sz w:val="22"/>
          <w:szCs w:val="22"/>
          <w:lang w:val="sr-Latn-RS"/>
        </w:rPr>
        <w:t>се</w:t>
      </w:r>
      <w:r w:rsidR="005178AA" w:rsidRPr="00CC14EA">
        <w:rPr>
          <w:sz w:val="22"/>
          <w:szCs w:val="22"/>
          <w:lang w:val="sr-Latn-RS"/>
        </w:rPr>
        <w:t xml:space="preserve"> </w:t>
      </w:r>
      <w:r w:rsidRPr="00CC14EA">
        <w:rPr>
          <w:sz w:val="22"/>
          <w:szCs w:val="22"/>
          <w:lang w:val="sr-Latn-RS"/>
        </w:rPr>
        <w:t>чл</w:t>
      </w:r>
      <w:r w:rsidR="00C75FE6" w:rsidRPr="00CC14EA">
        <w:rPr>
          <w:sz w:val="22"/>
          <w:szCs w:val="22"/>
          <w:lang w:val="sr-Latn-RS"/>
        </w:rPr>
        <w:t>. 28</w:t>
      </w:r>
      <w:r w:rsidR="0038228D" w:rsidRPr="00CC14EA">
        <w:rPr>
          <w:sz w:val="22"/>
          <w:szCs w:val="22"/>
          <w:lang w:val="sr-Latn-RS"/>
        </w:rPr>
        <w:t xml:space="preserve">. </w:t>
      </w:r>
      <w:r w:rsidRPr="00CC14EA">
        <w:rPr>
          <w:sz w:val="22"/>
          <w:szCs w:val="22"/>
          <w:lang w:val="sr-Latn-RS"/>
        </w:rPr>
        <w:t>до</w:t>
      </w:r>
      <w:r w:rsidR="00C75FE6" w:rsidRPr="00CC14EA">
        <w:rPr>
          <w:sz w:val="22"/>
          <w:szCs w:val="22"/>
          <w:lang w:val="sr-Latn-RS"/>
        </w:rPr>
        <w:t xml:space="preserve"> 32</w:t>
      </w:r>
      <w:r w:rsidR="00D637C4" w:rsidRPr="00CC14EA">
        <w:rPr>
          <w:sz w:val="22"/>
          <w:szCs w:val="22"/>
          <w:lang w:val="sr-Latn-RS"/>
        </w:rPr>
        <w:t xml:space="preserve">. </w:t>
      </w:r>
      <w:r w:rsidRPr="00CC14EA">
        <w:rPr>
          <w:sz w:val="22"/>
          <w:szCs w:val="22"/>
          <w:lang w:val="sr-Latn-RS"/>
        </w:rPr>
        <w:t>овог</w:t>
      </w:r>
      <w:r w:rsidR="00FB0C4D" w:rsidRPr="00CC14EA">
        <w:rPr>
          <w:sz w:val="22"/>
          <w:szCs w:val="22"/>
          <w:lang w:val="sr-Latn-RS"/>
        </w:rPr>
        <w:t xml:space="preserve"> </w:t>
      </w:r>
      <w:r w:rsidRPr="00CC14EA">
        <w:rPr>
          <w:sz w:val="22"/>
          <w:szCs w:val="22"/>
          <w:lang w:val="sr-Latn-RS"/>
        </w:rPr>
        <w:t>упутства</w:t>
      </w:r>
      <w:r w:rsidR="00DC7D48" w:rsidRPr="00CC14EA">
        <w:rPr>
          <w:sz w:val="22"/>
          <w:szCs w:val="22"/>
          <w:lang w:val="sr-Latn-RS"/>
        </w:rPr>
        <w:t xml:space="preserve">. </w:t>
      </w:r>
    </w:p>
    <w:p w:rsidR="00EE4ECF" w:rsidRPr="00CC14EA" w:rsidRDefault="00EE4ECF" w:rsidP="00994ECF">
      <w:pPr>
        <w:pStyle w:val="NoSpacing"/>
        <w:jc w:val="both"/>
        <w:rPr>
          <w:sz w:val="22"/>
          <w:szCs w:val="22"/>
          <w:lang w:val="sr-Latn-RS"/>
        </w:rPr>
      </w:pPr>
    </w:p>
    <w:p w:rsidR="001D08A5" w:rsidRPr="00CC14EA" w:rsidRDefault="001D08A5" w:rsidP="00994ECF">
      <w:pPr>
        <w:pStyle w:val="NoSpacing"/>
        <w:jc w:val="both"/>
        <w:rPr>
          <w:b/>
          <w:sz w:val="22"/>
          <w:szCs w:val="22"/>
          <w:lang w:val="sr-Latn-RS"/>
        </w:rPr>
      </w:pPr>
    </w:p>
    <w:p w:rsidR="001E51A6" w:rsidRPr="00CC14EA" w:rsidRDefault="008343B1" w:rsidP="00994ECF">
      <w:pPr>
        <w:pStyle w:val="NoSpacing"/>
        <w:jc w:val="center"/>
        <w:rPr>
          <w:b/>
          <w:sz w:val="22"/>
          <w:szCs w:val="22"/>
          <w:lang w:val="sr-Latn-RS"/>
        </w:rPr>
      </w:pPr>
      <w:r w:rsidRPr="00CC14EA">
        <w:rPr>
          <w:b/>
          <w:sz w:val="22"/>
          <w:szCs w:val="22"/>
          <w:lang w:val="sr-Latn-RS"/>
        </w:rPr>
        <w:t>Члан</w:t>
      </w:r>
      <w:r w:rsidR="00CF7583" w:rsidRPr="00CC14EA">
        <w:rPr>
          <w:b/>
          <w:sz w:val="22"/>
          <w:szCs w:val="22"/>
          <w:lang w:val="sr-Latn-RS"/>
        </w:rPr>
        <w:t xml:space="preserve"> </w:t>
      </w:r>
      <w:r w:rsidR="00C75FE6" w:rsidRPr="00CC14EA">
        <w:rPr>
          <w:b/>
          <w:sz w:val="22"/>
          <w:szCs w:val="22"/>
          <w:lang w:val="sr-Latn-RS"/>
        </w:rPr>
        <w:t>34</w:t>
      </w:r>
      <w:r w:rsidR="00342988" w:rsidRPr="00CC14EA">
        <w:rPr>
          <w:b/>
          <w:sz w:val="22"/>
          <w:szCs w:val="22"/>
          <w:lang w:val="sr-Latn-RS"/>
        </w:rPr>
        <w:t>.</w:t>
      </w:r>
    </w:p>
    <w:p w:rsidR="00AE23D4" w:rsidRPr="00CB29B0" w:rsidRDefault="00FE6A4B" w:rsidP="00994ECF">
      <w:pPr>
        <w:pStyle w:val="NoSpacing"/>
        <w:jc w:val="center"/>
        <w:rPr>
          <w:sz w:val="22"/>
          <w:szCs w:val="22"/>
          <w:lang w:val="sr-Latn-RS"/>
        </w:rPr>
      </w:pPr>
      <w:r w:rsidRPr="00CB29B0">
        <w:rPr>
          <w:sz w:val="22"/>
          <w:szCs w:val="22"/>
          <w:lang w:val="sr-Latn-RS"/>
        </w:rPr>
        <w:t>(</w:t>
      </w:r>
      <w:r w:rsidR="00622A57" w:rsidRPr="00CB29B0">
        <w:rPr>
          <w:sz w:val="22"/>
          <w:szCs w:val="22"/>
          <w:lang w:val="sr-Latn-RS"/>
        </w:rPr>
        <w:t>Кућно</w:t>
      </w:r>
      <w:r w:rsidRPr="00CB29B0">
        <w:rPr>
          <w:sz w:val="22"/>
          <w:szCs w:val="22"/>
          <w:lang w:val="sr-Latn-RS"/>
        </w:rPr>
        <w:t xml:space="preserve"> </w:t>
      </w:r>
      <w:r w:rsidR="008343B1" w:rsidRPr="00CB29B0">
        <w:rPr>
          <w:sz w:val="22"/>
          <w:szCs w:val="22"/>
          <w:lang w:val="sr-Latn-RS"/>
        </w:rPr>
        <w:t>увозно</w:t>
      </w:r>
      <w:r w:rsidRPr="00CB29B0">
        <w:rPr>
          <w:sz w:val="22"/>
          <w:szCs w:val="22"/>
          <w:lang w:val="sr-Latn-RS"/>
        </w:rPr>
        <w:t xml:space="preserve"> </w:t>
      </w:r>
      <w:r w:rsidR="008343B1" w:rsidRPr="00CB29B0">
        <w:rPr>
          <w:sz w:val="22"/>
          <w:szCs w:val="22"/>
          <w:lang w:val="sr-Latn-RS"/>
        </w:rPr>
        <w:t>царињење</w:t>
      </w:r>
      <w:r w:rsidRPr="00CB29B0">
        <w:rPr>
          <w:sz w:val="22"/>
          <w:szCs w:val="22"/>
          <w:lang w:val="sr-Latn-RS"/>
        </w:rPr>
        <w:t xml:space="preserve"> </w:t>
      </w:r>
      <w:r w:rsidR="008343B1" w:rsidRPr="00CB29B0">
        <w:rPr>
          <w:sz w:val="22"/>
          <w:szCs w:val="22"/>
          <w:lang w:val="sr-Latn-RS"/>
        </w:rPr>
        <w:t>у</w:t>
      </w:r>
      <w:r w:rsidR="00877ECB" w:rsidRPr="00CB29B0">
        <w:rPr>
          <w:sz w:val="22"/>
          <w:szCs w:val="22"/>
          <w:lang w:val="sr-Latn-RS"/>
        </w:rPr>
        <w:t xml:space="preserve"> </w:t>
      </w:r>
      <w:r w:rsidR="008343B1" w:rsidRPr="00CB29B0">
        <w:rPr>
          <w:sz w:val="22"/>
          <w:szCs w:val="22"/>
          <w:lang w:val="sr-Latn-RS"/>
        </w:rPr>
        <w:t>увозним</w:t>
      </w:r>
    </w:p>
    <w:p w:rsidR="00FE6A4B" w:rsidRPr="00CB29B0" w:rsidRDefault="008343B1" w:rsidP="00994ECF">
      <w:pPr>
        <w:pStyle w:val="NoSpacing"/>
        <w:jc w:val="center"/>
        <w:rPr>
          <w:sz w:val="22"/>
          <w:szCs w:val="22"/>
          <w:lang w:val="sr-Latn-RS"/>
        </w:rPr>
      </w:pPr>
      <w:r w:rsidRPr="00CB29B0">
        <w:rPr>
          <w:sz w:val="22"/>
          <w:szCs w:val="22"/>
          <w:lang w:val="sr-Latn-RS"/>
        </w:rPr>
        <w:t>царинским</w:t>
      </w:r>
      <w:r w:rsidR="00877ECB" w:rsidRPr="00CB29B0">
        <w:rPr>
          <w:sz w:val="22"/>
          <w:szCs w:val="22"/>
          <w:lang w:val="sr-Latn-RS"/>
        </w:rPr>
        <w:t xml:space="preserve"> </w:t>
      </w:r>
      <w:r w:rsidRPr="00CB29B0">
        <w:rPr>
          <w:sz w:val="22"/>
          <w:szCs w:val="22"/>
          <w:lang w:val="sr-Latn-RS"/>
        </w:rPr>
        <w:t>поступцима</w:t>
      </w:r>
      <w:r w:rsidR="00877ECB" w:rsidRPr="00CB29B0">
        <w:rPr>
          <w:sz w:val="22"/>
          <w:szCs w:val="22"/>
          <w:lang w:val="sr-Latn-RS"/>
        </w:rPr>
        <w:t xml:space="preserve"> </w:t>
      </w:r>
      <w:r w:rsidRPr="00CB29B0">
        <w:rPr>
          <w:sz w:val="22"/>
          <w:szCs w:val="22"/>
          <w:lang w:val="sr-Latn-RS"/>
        </w:rPr>
        <w:t>с</w:t>
      </w:r>
      <w:r w:rsidR="00FE6A4B" w:rsidRPr="00CB29B0">
        <w:rPr>
          <w:sz w:val="22"/>
          <w:szCs w:val="22"/>
          <w:lang w:val="sr-Latn-RS"/>
        </w:rPr>
        <w:t xml:space="preserve"> </w:t>
      </w:r>
      <w:r w:rsidR="000F590F" w:rsidRPr="00CB29B0">
        <w:rPr>
          <w:sz w:val="22"/>
          <w:szCs w:val="22"/>
          <w:lang w:val="sr-Latn-RS"/>
        </w:rPr>
        <w:t>економским дејством</w:t>
      </w:r>
      <w:r w:rsidR="00FE6A4B" w:rsidRPr="00CB29B0">
        <w:rPr>
          <w:sz w:val="22"/>
          <w:szCs w:val="22"/>
          <w:lang w:val="sr-Latn-RS"/>
        </w:rPr>
        <w:t>)</w:t>
      </w:r>
    </w:p>
    <w:p w:rsidR="00FE6A4B" w:rsidRPr="00CB29B0" w:rsidRDefault="00FE6A4B" w:rsidP="00994ECF">
      <w:pPr>
        <w:pStyle w:val="NoSpacing"/>
        <w:jc w:val="both"/>
        <w:rPr>
          <w:sz w:val="22"/>
          <w:szCs w:val="22"/>
          <w:lang w:val="sr-Latn-RS"/>
        </w:rPr>
      </w:pPr>
    </w:p>
    <w:p w:rsidR="00F60EE2" w:rsidRPr="00CB29B0" w:rsidRDefault="008343B1" w:rsidP="003A0C45">
      <w:pPr>
        <w:pStyle w:val="NoSpacing"/>
        <w:numPr>
          <w:ilvl w:val="0"/>
          <w:numId w:val="54"/>
        </w:numPr>
        <w:ind w:left="426" w:hanging="426"/>
        <w:jc w:val="both"/>
        <w:rPr>
          <w:sz w:val="22"/>
          <w:szCs w:val="22"/>
          <w:lang w:val="sr-Latn-RS"/>
        </w:rPr>
      </w:pPr>
      <w:r w:rsidRPr="00CB29B0">
        <w:rPr>
          <w:sz w:val="22"/>
          <w:szCs w:val="22"/>
          <w:lang w:val="sr-Latn-RS"/>
        </w:rPr>
        <w:t>У</w:t>
      </w:r>
      <w:r w:rsidR="00FB0C4D" w:rsidRPr="00CB29B0">
        <w:rPr>
          <w:sz w:val="22"/>
          <w:szCs w:val="22"/>
          <w:lang w:val="sr-Latn-RS"/>
        </w:rPr>
        <w:t xml:space="preserve"> </w:t>
      </w:r>
      <w:r w:rsidRPr="00CB29B0">
        <w:rPr>
          <w:sz w:val="22"/>
          <w:szCs w:val="22"/>
          <w:lang w:val="sr-Latn-RS"/>
        </w:rPr>
        <w:t>спровођењу</w:t>
      </w:r>
      <w:r w:rsidR="00FB0C4D" w:rsidRPr="00CB29B0">
        <w:rPr>
          <w:sz w:val="22"/>
          <w:szCs w:val="22"/>
          <w:lang w:val="sr-Latn-RS"/>
        </w:rPr>
        <w:t xml:space="preserve"> </w:t>
      </w:r>
      <w:r w:rsidRPr="00CB29B0">
        <w:rPr>
          <w:sz w:val="22"/>
          <w:szCs w:val="22"/>
          <w:lang w:val="sr-Latn-RS"/>
        </w:rPr>
        <w:t>кућног</w:t>
      </w:r>
      <w:r w:rsidR="00FB0C4D" w:rsidRPr="00CB29B0">
        <w:rPr>
          <w:sz w:val="22"/>
          <w:szCs w:val="22"/>
          <w:lang w:val="sr-Latn-RS"/>
        </w:rPr>
        <w:t xml:space="preserve"> </w:t>
      </w:r>
      <w:r w:rsidRPr="00CB29B0">
        <w:rPr>
          <w:sz w:val="22"/>
          <w:szCs w:val="22"/>
          <w:lang w:val="sr-Latn-RS"/>
        </w:rPr>
        <w:t>увозног</w:t>
      </w:r>
      <w:r w:rsidR="00FB0C4D" w:rsidRPr="00CB29B0">
        <w:rPr>
          <w:sz w:val="22"/>
          <w:szCs w:val="22"/>
          <w:lang w:val="sr-Latn-RS"/>
        </w:rPr>
        <w:t xml:space="preserve"> </w:t>
      </w:r>
      <w:r w:rsidRPr="00CB29B0">
        <w:rPr>
          <w:sz w:val="22"/>
          <w:szCs w:val="22"/>
          <w:lang w:val="sr-Latn-RS"/>
        </w:rPr>
        <w:t>царињења</w:t>
      </w:r>
      <w:r w:rsidR="00FB0C4D" w:rsidRPr="00CB29B0">
        <w:rPr>
          <w:sz w:val="22"/>
          <w:szCs w:val="22"/>
          <w:lang w:val="sr-Latn-RS"/>
        </w:rPr>
        <w:t xml:space="preserve"> </w:t>
      </w:r>
      <w:r w:rsidRPr="00CB29B0">
        <w:rPr>
          <w:sz w:val="22"/>
          <w:szCs w:val="22"/>
          <w:lang w:val="sr-Latn-RS"/>
        </w:rPr>
        <w:t>код</w:t>
      </w:r>
      <w:r w:rsidR="00F60EE2" w:rsidRPr="00CB29B0">
        <w:rPr>
          <w:sz w:val="22"/>
          <w:szCs w:val="22"/>
          <w:lang w:val="sr-Latn-RS"/>
        </w:rPr>
        <w:t xml:space="preserve"> </w:t>
      </w:r>
      <w:r w:rsidRPr="00CB29B0">
        <w:rPr>
          <w:sz w:val="22"/>
          <w:szCs w:val="22"/>
          <w:lang w:val="sr-Latn-RS"/>
        </w:rPr>
        <w:t>стављања</w:t>
      </w:r>
      <w:r w:rsidR="00F60EE2" w:rsidRPr="00CB29B0">
        <w:rPr>
          <w:sz w:val="22"/>
          <w:szCs w:val="22"/>
          <w:lang w:val="sr-Latn-RS"/>
        </w:rPr>
        <w:t xml:space="preserve"> </w:t>
      </w:r>
      <w:r w:rsidRPr="00CB29B0">
        <w:rPr>
          <w:sz w:val="22"/>
          <w:szCs w:val="22"/>
          <w:lang w:val="sr-Latn-RS"/>
        </w:rPr>
        <w:t>робе</w:t>
      </w:r>
      <w:r w:rsidR="00F60EE2" w:rsidRPr="00CB29B0">
        <w:rPr>
          <w:sz w:val="22"/>
          <w:szCs w:val="22"/>
          <w:lang w:val="sr-Latn-RS"/>
        </w:rPr>
        <w:t xml:space="preserve"> </w:t>
      </w:r>
      <w:r w:rsidRPr="00CB29B0">
        <w:rPr>
          <w:sz w:val="22"/>
          <w:szCs w:val="22"/>
          <w:lang w:val="sr-Latn-RS"/>
        </w:rPr>
        <w:t>у</w:t>
      </w:r>
      <w:r w:rsidR="00F60EE2" w:rsidRPr="00CB29B0">
        <w:rPr>
          <w:sz w:val="22"/>
          <w:szCs w:val="22"/>
          <w:lang w:val="sr-Latn-RS"/>
        </w:rPr>
        <w:t xml:space="preserve"> </w:t>
      </w:r>
      <w:r w:rsidRPr="00CB29B0">
        <w:rPr>
          <w:sz w:val="22"/>
          <w:szCs w:val="22"/>
          <w:lang w:val="sr-Latn-RS"/>
        </w:rPr>
        <w:t>одобрене</w:t>
      </w:r>
      <w:r w:rsidR="00F60EE2" w:rsidRPr="00CB29B0">
        <w:rPr>
          <w:sz w:val="22"/>
          <w:szCs w:val="22"/>
          <w:lang w:val="sr-Latn-RS"/>
        </w:rPr>
        <w:t xml:space="preserve"> </w:t>
      </w:r>
      <w:r w:rsidRPr="00CB29B0">
        <w:rPr>
          <w:sz w:val="22"/>
          <w:szCs w:val="22"/>
          <w:lang w:val="sr-Latn-RS"/>
        </w:rPr>
        <w:t>увозне</w:t>
      </w:r>
      <w:r w:rsidR="00F60EE2" w:rsidRPr="00CB29B0">
        <w:rPr>
          <w:sz w:val="22"/>
          <w:szCs w:val="22"/>
          <w:lang w:val="sr-Latn-RS"/>
        </w:rPr>
        <w:t xml:space="preserve"> </w:t>
      </w:r>
      <w:r w:rsidRPr="00CB29B0">
        <w:rPr>
          <w:sz w:val="22"/>
          <w:szCs w:val="22"/>
          <w:lang w:val="sr-Latn-RS"/>
        </w:rPr>
        <w:t>царинске</w:t>
      </w:r>
      <w:r w:rsidR="00F60EE2" w:rsidRPr="00CB29B0">
        <w:rPr>
          <w:sz w:val="22"/>
          <w:szCs w:val="22"/>
          <w:lang w:val="sr-Latn-RS"/>
        </w:rPr>
        <w:t xml:space="preserve"> </w:t>
      </w:r>
      <w:r w:rsidRPr="00CB29B0">
        <w:rPr>
          <w:sz w:val="22"/>
          <w:szCs w:val="22"/>
          <w:lang w:val="sr-Latn-RS"/>
        </w:rPr>
        <w:t>поступке</w:t>
      </w:r>
      <w:r w:rsidR="00F60EE2" w:rsidRPr="00CB29B0">
        <w:rPr>
          <w:sz w:val="22"/>
          <w:szCs w:val="22"/>
          <w:lang w:val="sr-Latn-RS"/>
        </w:rPr>
        <w:t xml:space="preserve"> </w:t>
      </w:r>
      <w:r w:rsidRPr="00CB29B0">
        <w:rPr>
          <w:sz w:val="22"/>
          <w:szCs w:val="22"/>
          <w:lang w:val="sr-Latn-RS"/>
        </w:rPr>
        <w:t>с</w:t>
      </w:r>
      <w:r w:rsidR="00F60EE2" w:rsidRPr="00CB29B0">
        <w:rPr>
          <w:sz w:val="22"/>
          <w:szCs w:val="22"/>
          <w:lang w:val="sr-Latn-RS"/>
        </w:rPr>
        <w:t xml:space="preserve"> </w:t>
      </w:r>
      <w:r w:rsidR="000F590F" w:rsidRPr="00CB29B0">
        <w:rPr>
          <w:sz w:val="22"/>
          <w:szCs w:val="22"/>
          <w:lang w:val="sr-Latn-RS"/>
        </w:rPr>
        <w:t>економским дејством</w:t>
      </w:r>
      <w:r w:rsidR="00F60EE2" w:rsidRPr="00CB29B0">
        <w:rPr>
          <w:sz w:val="22"/>
          <w:szCs w:val="22"/>
          <w:lang w:val="sr-Latn-RS"/>
        </w:rPr>
        <w:t xml:space="preserve"> </w:t>
      </w:r>
      <w:r w:rsidRPr="00CB29B0">
        <w:rPr>
          <w:sz w:val="22"/>
          <w:szCs w:val="22"/>
          <w:lang w:val="sr-Latn-RS"/>
        </w:rPr>
        <w:t>из</w:t>
      </w:r>
      <w:r w:rsidR="00F60EE2" w:rsidRPr="00CB29B0">
        <w:rPr>
          <w:sz w:val="22"/>
          <w:szCs w:val="22"/>
          <w:lang w:val="sr-Latn-RS"/>
        </w:rPr>
        <w:t xml:space="preserve"> </w:t>
      </w:r>
      <w:r w:rsidRPr="00CB29B0">
        <w:rPr>
          <w:sz w:val="22"/>
          <w:szCs w:val="22"/>
          <w:lang w:val="sr-Latn-RS"/>
        </w:rPr>
        <w:t>члана</w:t>
      </w:r>
      <w:r w:rsidR="00F60EE2" w:rsidRPr="00CB29B0">
        <w:rPr>
          <w:sz w:val="22"/>
          <w:szCs w:val="22"/>
          <w:lang w:val="sr-Latn-RS"/>
        </w:rPr>
        <w:t xml:space="preserve"> 1. </w:t>
      </w:r>
      <w:r w:rsidRPr="00CB29B0">
        <w:rPr>
          <w:sz w:val="22"/>
          <w:szCs w:val="22"/>
          <w:lang w:val="sr-Latn-RS"/>
        </w:rPr>
        <w:t>став</w:t>
      </w:r>
      <w:r w:rsidR="00F60EE2" w:rsidRPr="00CB29B0">
        <w:rPr>
          <w:sz w:val="22"/>
          <w:szCs w:val="22"/>
          <w:lang w:val="sr-Latn-RS"/>
        </w:rPr>
        <w:t xml:space="preserve"> (2) </w:t>
      </w:r>
      <w:r w:rsidRPr="00CB29B0">
        <w:rPr>
          <w:sz w:val="22"/>
          <w:szCs w:val="22"/>
          <w:lang w:val="sr-Latn-RS"/>
        </w:rPr>
        <w:t>овог</w:t>
      </w:r>
      <w:r w:rsidR="00F60EE2" w:rsidRPr="00CB29B0">
        <w:rPr>
          <w:sz w:val="22"/>
          <w:szCs w:val="22"/>
          <w:lang w:val="sr-Latn-RS"/>
        </w:rPr>
        <w:t xml:space="preserve"> </w:t>
      </w:r>
      <w:r w:rsidRPr="00CB29B0">
        <w:rPr>
          <w:sz w:val="22"/>
          <w:szCs w:val="22"/>
          <w:lang w:val="sr-Latn-RS"/>
        </w:rPr>
        <w:t>упутства</w:t>
      </w:r>
      <w:r w:rsidR="00F60EE2" w:rsidRPr="00CB29B0">
        <w:rPr>
          <w:sz w:val="22"/>
          <w:szCs w:val="22"/>
          <w:lang w:val="sr-Latn-RS"/>
        </w:rPr>
        <w:t xml:space="preserve">, </w:t>
      </w:r>
      <w:r w:rsidRPr="00CB29B0">
        <w:rPr>
          <w:sz w:val="22"/>
          <w:szCs w:val="22"/>
          <w:lang w:val="sr-Latn-RS"/>
        </w:rPr>
        <w:t>одговарајуће</w:t>
      </w:r>
      <w:r w:rsidR="00F60EE2" w:rsidRPr="00CB29B0">
        <w:rPr>
          <w:sz w:val="22"/>
          <w:szCs w:val="22"/>
          <w:lang w:val="sr-Latn-RS"/>
        </w:rPr>
        <w:t xml:space="preserve"> </w:t>
      </w:r>
      <w:r w:rsidRPr="00CB29B0">
        <w:rPr>
          <w:sz w:val="22"/>
          <w:szCs w:val="22"/>
          <w:lang w:val="sr-Latn-RS"/>
        </w:rPr>
        <w:t>примјењују</w:t>
      </w:r>
      <w:r w:rsidR="00F60EE2" w:rsidRPr="00CB29B0">
        <w:rPr>
          <w:sz w:val="22"/>
          <w:szCs w:val="22"/>
          <w:lang w:val="sr-Latn-RS"/>
        </w:rPr>
        <w:t xml:space="preserve"> </w:t>
      </w:r>
      <w:r w:rsidRPr="00CB29B0">
        <w:rPr>
          <w:sz w:val="22"/>
          <w:szCs w:val="22"/>
          <w:lang w:val="sr-Latn-RS"/>
        </w:rPr>
        <w:t>се</w:t>
      </w:r>
      <w:r w:rsidR="00526177" w:rsidRPr="00CB29B0">
        <w:rPr>
          <w:sz w:val="22"/>
          <w:szCs w:val="22"/>
          <w:lang w:val="sr-Latn-RS"/>
        </w:rPr>
        <w:t xml:space="preserve"> </w:t>
      </w:r>
      <w:r w:rsidRPr="00CB29B0">
        <w:rPr>
          <w:sz w:val="22"/>
          <w:szCs w:val="22"/>
          <w:lang w:val="sr-Latn-RS"/>
        </w:rPr>
        <w:t>правила</w:t>
      </w:r>
      <w:r w:rsidR="00FB0C4D" w:rsidRPr="00CB29B0">
        <w:rPr>
          <w:sz w:val="22"/>
          <w:szCs w:val="22"/>
          <w:lang w:val="sr-Latn-RS"/>
        </w:rPr>
        <w:t xml:space="preserve"> </w:t>
      </w:r>
      <w:r w:rsidRPr="00CB29B0">
        <w:rPr>
          <w:sz w:val="22"/>
          <w:szCs w:val="22"/>
          <w:lang w:val="sr-Latn-RS"/>
        </w:rPr>
        <w:t>која</w:t>
      </w:r>
      <w:r w:rsidR="00FB0C4D" w:rsidRPr="00CB29B0">
        <w:rPr>
          <w:sz w:val="22"/>
          <w:szCs w:val="22"/>
          <w:lang w:val="sr-Latn-RS"/>
        </w:rPr>
        <w:t xml:space="preserve"> </w:t>
      </w:r>
      <w:r w:rsidRPr="00CB29B0">
        <w:rPr>
          <w:sz w:val="22"/>
          <w:szCs w:val="22"/>
          <w:lang w:val="sr-Latn-RS"/>
        </w:rPr>
        <w:t>важе</w:t>
      </w:r>
      <w:r w:rsidR="00FB0C4D" w:rsidRPr="00CB29B0">
        <w:rPr>
          <w:sz w:val="22"/>
          <w:szCs w:val="22"/>
          <w:lang w:val="sr-Latn-RS"/>
        </w:rPr>
        <w:t xml:space="preserve"> </w:t>
      </w:r>
      <w:r w:rsidRPr="00CB29B0">
        <w:rPr>
          <w:sz w:val="22"/>
          <w:szCs w:val="22"/>
          <w:lang w:val="sr-Latn-RS"/>
        </w:rPr>
        <w:t>за</w:t>
      </w:r>
      <w:r w:rsidR="00FB0C4D" w:rsidRPr="00CB29B0">
        <w:rPr>
          <w:sz w:val="22"/>
          <w:szCs w:val="22"/>
          <w:lang w:val="sr-Latn-RS"/>
        </w:rPr>
        <w:t xml:space="preserve"> </w:t>
      </w:r>
      <w:r w:rsidRPr="00CB29B0">
        <w:rPr>
          <w:sz w:val="22"/>
          <w:szCs w:val="22"/>
          <w:lang w:val="sr-Latn-RS"/>
        </w:rPr>
        <w:t>поступак</w:t>
      </w:r>
      <w:r w:rsidR="00FB0C4D" w:rsidRPr="00CB29B0">
        <w:rPr>
          <w:sz w:val="22"/>
          <w:szCs w:val="22"/>
          <w:lang w:val="sr-Latn-RS"/>
        </w:rPr>
        <w:t xml:space="preserve"> </w:t>
      </w:r>
      <w:r w:rsidR="00C439D0" w:rsidRPr="00CB29B0">
        <w:rPr>
          <w:sz w:val="22"/>
          <w:szCs w:val="22"/>
          <w:lang w:val="sr-Latn-RS"/>
        </w:rPr>
        <w:t>пуштањ</w:t>
      </w:r>
      <w:r w:rsidR="00994ECF" w:rsidRPr="00CB29B0">
        <w:rPr>
          <w:sz w:val="22"/>
          <w:szCs w:val="22"/>
          <w:lang w:val="sr-Latn-RS"/>
        </w:rPr>
        <w:t>а</w:t>
      </w:r>
      <w:r w:rsidR="00C439D0" w:rsidRPr="00CB29B0">
        <w:rPr>
          <w:sz w:val="22"/>
          <w:szCs w:val="22"/>
          <w:lang w:val="sr-Latn-RS"/>
        </w:rPr>
        <w:t xml:space="preserve"> </w:t>
      </w:r>
      <w:r w:rsidRPr="00CB29B0">
        <w:rPr>
          <w:sz w:val="22"/>
          <w:szCs w:val="22"/>
          <w:lang w:val="sr-Latn-RS"/>
        </w:rPr>
        <w:t>робе</w:t>
      </w:r>
      <w:r w:rsidR="00FB0C4D" w:rsidRPr="00CB29B0">
        <w:rPr>
          <w:sz w:val="22"/>
          <w:szCs w:val="22"/>
          <w:lang w:val="sr-Latn-RS"/>
        </w:rPr>
        <w:t xml:space="preserve"> </w:t>
      </w:r>
      <w:r w:rsidRPr="00CB29B0">
        <w:rPr>
          <w:sz w:val="22"/>
          <w:szCs w:val="22"/>
          <w:lang w:val="sr-Latn-RS"/>
        </w:rPr>
        <w:t>у</w:t>
      </w:r>
      <w:r w:rsidR="00FB0C4D" w:rsidRPr="00CB29B0">
        <w:rPr>
          <w:sz w:val="22"/>
          <w:szCs w:val="22"/>
          <w:lang w:val="sr-Latn-RS"/>
        </w:rPr>
        <w:t xml:space="preserve"> </w:t>
      </w:r>
      <w:r w:rsidRPr="00CB29B0">
        <w:rPr>
          <w:sz w:val="22"/>
          <w:szCs w:val="22"/>
          <w:lang w:val="sr-Latn-RS"/>
        </w:rPr>
        <w:t>слободан</w:t>
      </w:r>
      <w:r w:rsidR="00FB0C4D" w:rsidRPr="00CB29B0">
        <w:rPr>
          <w:sz w:val="22"/>
          <w:szCs w:val="22"/>
          <w:lang w:val="sr-Latn-RS"/>
        </w:rPr>
        <w:t xml:space="preserve"> </w:t>
      </w:r>
      <w:r w:rsidRPr="00CB29B0">
        <w:rPr>
          <w:sz w:val="22"/>
          <w:szCs w:val="22"/>
          <w:lang w:val="sr-Latn-RS"/>
        </w:rPr>
        <w:t>промет</w:t>
      </w:r>
      <w:r w:rsidR="00FB0C4D" w:rsidRPr="00CB29B0">
        <w:rPr>
          <w:sz w:val="22"/>
          <w:szCs w:val="22"/>
          <w:lang w:val="sr-Latn-RS"/>
        </w:rPr>
        <w:t xml:space="preserve"> </w:t>
      </w:r>
      <w:r w:rsidRPr="00CB29B0">
        <w:rPr>
          <w:sz w:val="22"/>
          <w:szCs w:val="22"/>
          <w:lang w:val="sr-Latn-RS"/>
        </w:rPr>
        <w:t>по</w:t>
      </w:r>
      <w:r w:rsidR="00FB0C4D" w:rsidRPr="00CB29B0">
        <w:rPr>
          <w:sz w:val="22"/>
          <w:szCs w:val="22"/>
          <w:lang w:val="sr-Latn-RS"/>
        </w:rPr>
        <w:t xml:space="preserve"> </w:t>
      </w:r>
      <w:r w:rsidR="000F590F" w:rsidRPr="00CB29B0">
        <w:rPr>
          <w:sz w:val="22"/>
          <w:szCs w:val="22"/>
          <w:lang w:val="sr-Latn-RS"/>
        </w:rPr>
        <w:t>кућно</w:t>
      </w:r>
      <w:r w:rsidRPr="00CB29B0">
        <w:rPr>
          <w:sz w:val="22"/>
          <w:szCs w:val="22"/>
          <w:lang w:val="sr-Latn-RS"/>
        </w:rPr>
        <w:t>м</w:t>
      </w:r>
      <w:r w:rsidR="00FB0C4D" w:rsidRPr="00CB29B0">
        <w:rPr>
          <w:sz w:val="22"/>
          <w:szCs w:val="22"/>
          <w:lang w:val="sr-Latn-RS"/>
        </w:rPr>
        <w:t xml:space="preserve"> </w:t>
      </w:r>
      <w:r w:rsidRPr="00CB29B0">
        <w:rPr>
          <w:sz w:val="22"/>
          <w:szCs w:val="22"/>
          <w:lang w:val="sr-Latn-RS"/>
        </w:rPr>
        <w:t>увозном</w:t>
      </w:r>
      <w:r w:rsidR="00FB0C4D" w:rsidRPr="00CB29B0">
        <w:rPr>
          <w:sz w:val="22"/>
          <w:szCs w:val="22"/>
          <w:lang w:val="sr-Latn-RS"/>
        </w:rPr>
        <w:t xml:space="preserve"> </w:t>
      </w:r>
      <w:r w:rsidRPr="00CB29B0">
        <w:rPr>
          <w:sz w:val="22"/>
          <w:szCs w:val="22"/>
          <w:lang w:val="sr-Latn-RS"/>
        </w:rPr>
        <w:t>царињењу</w:t>
      </w:r>
      <w:r w:rsidR="00FB0C4D" w:rsidRPr="00CB29B0">
        <w:rPr>
          <w:sz w:val="22"/>
          <w:szCs w:val="22"/>
          <w:lang w:val="sr-Latn-RS"/>
        </w:rPr>
        <w:t xml:space="preserve"> </w:t>
      </w:r>
      <w:r w:rsidRPr="00CB29B0">
        <w:rPr>
          <w:sz w:val="22"/>
          <w:szCs w:val="22"/>
          <w:lang w:val="sr-Latn-RS"/>
        </w:rPr>
        <w:t>и</w:t>
      </w:r>
      <w:r w:rsidR="00FB0C4D" w:rsidRPr="00CB29B0">
        <w:rPr>
          <w:sz w:val="22"/>
          <w:szCs w:val="22"/>
          <w:lang w:val="sr-Latn-RS"/>
        </w:rPr>
        <w:t xml:space="preserve"> </w:t>
      </w:r>
      <w:r w:rsidRPr="00CB29B0">
        <w:rPr>
          <w:sz w:val="22"/>
          <w:szCs w:val="22"/>
          <w:lang w:val="sr-Latn-RS"/>
        </w:rPr>
        <w:t>уобичајена</w:t>
      </w:r>
      <w:r w:rsidR="00F60EE2" w:rsidRPr="00CB29B0">
        <w:rPr>
          <w:sz w:val="22"/>
          <w:szCs w:val="22"/>
          <w:lang w:val="sr-Latn-RS"/>
        </w:rPr>
        <w:t xml:space="preserve"> </w:t>
      </w:r>
      <w:r w:rsidRPr="00CB29B0">
        <w:rPr>
          <w:sz w:val="22"/>
          <w:szCs w:val="22"/>
          <w:lang w:val="sr-Latn-RS"/>
        </w:rPr>
        <w:t>правила</w:t>
      </w:r>
      <w:r w:rsidR="00F60EE2" w:rsidRPr="00CB29B0">
        <w:rPr>
          <w:sz w:val="22"/>
          <w:szCs w:val="22"/>
          <w:lang w:val="sr-Latn-RS"/>
        </w:rPr>
        <w:t xml:space="preserve"> </w:t>
      </w:r>
      <w:r w:rsidRPr="00CB29B0">
        <w:rPr>
          <w:sz w:val="22"/>
          <w:szCs w:val="22"/>
          <w:lang w:val="sr-Latn-RS"/>
        </w:rPr>
        <w:t>прописана</w:t>
      </w:r>
      <w:r w:rsidR="00F60EE2" w:rsidRPr="00CB29B0">
        <w:rPr>
          <w:sz w:val="22"/>
          <w:szCs w:val="22"/>
          <w:lang w:val="sr-Latn-RS"/>
        </w:rPr>
        <w:t xml:space="preserve"> </w:t>
      </w:r>
      <w:r w:rsidRPr="00CB29B0">
        <w:rPr>
          <w:sz w:val="22"/>
          <w:szCs w:val="22"/>
          <w:lang w:val="sr-Latn-RS"/>
        </w:rPr>
        <w:t>одредбама</w:t>
      </w:r>
      <w:r w:rsidR="00F60EE2" w:rsidRPr="00CB29B0">
        <w:rPr>
          <w:sz w:val="22"/>
          <w:szCs w:val="22"/>
          <w:lang w:val="sr-Latn-RS"/>
        </w:rPr>
        <w:t xml:space="preserve"> </w:t>
      </w:r>
      <w:r w:rsidRPr="00CB29B0">
        <w:rPr>
          <w:sz w:val="22"/>
          <w:szCs w:val="22"/>
          <w:lang w:val="sr-Latn-RS"/>
        </w:rPr>
        <w:t>прописа</w:t>
      </w:r>
      <w:r w:rsidR="00F60EE2" w:rsidRPr="00CB29B0">
        <w:rPr>
          <w:sz w:val="22"/>
          <w:szCs w:val="22"/>
          <w:lang w:val="sr-Latn-RS"/>
        </w:rPr>
        <w:t xml:space="preserve"> </w:t>
      </w:r>
      <w:r w:rsidRPr="00CB29B0">
        <w:rPr>
          <w:sz w:val="22"/>
          <w:szCs w:val="22"/>
          <w:lang w:val="sr-Latn-RS"/>
        </w:rPr>
        <w:t>који</w:t>
      </w:r>
      <w:r w:rsidR="00F60EE2" w:rsidRPr="00CB29B0">
        <w:rPr>
          <w:sz w:val="22"/>
          <w:szCs w:val="22"/>
          <w:lang w:val="sr-Latn-RS"/>
        </w:rPr>
        <w:t xml:space="preserve"> </w:t>
      </w:r>
      <w:r w:rsidRPr="00CB29B0">
        <w:rPr>
          <w:sz w:val="22"/>
          <w:szCs w:val="22"/>
          <w:lang w:val="sr-Latn-RS"/>
        </w:rPr>
        <w:t>уређују</w:t>
      </w:r>
      <w:r w:rsidR="00F60EE2" w:rsidRPr="00CB29B0">
        <w:rPr>
          <w:sz w:val="22"/>
          <w:szCs w:val="22"/>
          <w:lang w:val="sr-Latn-RS"/>
        </w:rPr>
        <w:t xml:space="preserve"> </w:t>
      </w:r>
      <w:r w:rsidRPr="00CB29B0">
        <w:rPr>
          <w:sz w:val="22"/>
          <w:szCs w:val="22"/>
          <w:lang w:val="sr-Latn-RS"/>
        </w:rPr>
        <w:t>сваки</w:t>
      </w:r>
      <w:r w:rsidR="00F60EE2" w:rsidRPr="00CB29B0">
        <w:rPr>
          <w:sz w:val="22"/>
          <w:szCs w:val="22"/>
          <w:lang w:val="sr-Latn-RS"/>
        </w:rPr>
        <w:t xml:space="preserve"> </w:t>
      </w:r>
      <w:r w:rsidRPr="00CB29B0">
        <w:rPr>
          <w:sz w:val="22"/>
          <w:szCs w:val="22"/>
          <w:lang w:val="sr-Latn-RS"/>
        </w:rPr>
        <w:t>поједини</w:t>
      </w:r>
      <w:r w:rsidR="00F60EE2" w:rsidRPr="00CB29B0">
        <w:rPr>
          <w:sz w:val="22"/>
          <w:szCs w:val="22"/>
          <w:lang w:val="sr-Latn-RS"/>
        </w:rPr>
        <w:t xml:space="preserve"> </w:t>
      </w:r>
      <w:r w:rsidRPr="00CB29B0">
        <w:rPr>
          <w:sz w:val="22"/>
          <w:szCs w:val="22"/>
          <w:lang w:val="sr-Latn-RS"/>
        </w:rPr>
        <w:t>царински</w:t>
      </w:r>
      <w:r w:rsidR="00F60EE2" w:rsidRPr="00CB29B0">
        <w:rPr>
          <w:sz w:val="22"/>
          <w:szCs w:val="22"/>
          <w:lang w:val="sr-Latn-RS"/>
        </w:rPr>
        <w:t xml:space="preserve"> </w:t>
      </w:r>
      <w:r w:rsidRPr="00CB29B0">
        <w:rPr>
          <w:sz w:val="22"/>
          <w:szCs w:val="22"/>
          <w:lang w:val="sr-Latn-RS"/>
        </w:rPr>
        <w:t>поступак</w:t>
      </w:r>
      <w:r w:rsidR="00F60EE2" w:rsidRPr="00CB29B0">
        <w:rPr>
          <w:sz w:val="22"/>
          <w:szCs w:val="22"/>
          <w:lang w:val="sr-Latn-RS"/>
        </w:rPr>
        <w:t xml:space="preserve"> </w:t>
      </w:r>
      <w:r w:rsidRPr="00CB29B0">
        <w:rPr>
          <w:sz w:val="22"/>
          <w:szCs w:val="22"/>
          <w:lang w:val="sr-Latn-RS"/>
        </w:rPr>
        <w:t>с</w:t>
      </w:r>
      <w:r w:rsidR="00F60EE2" w:rsidRPr="00CB29B0">
        <w:rPr>
          <w:sz w:val="22"/>
          <w:szCs w:val="22"/>
          <w:lang w:val="sr-Latn-RS"/>
        </w:rPr>
        <w:t xml:space="preserve"> </w:t>
      </w:r>
      <w:r w:rsidR="000F590F" w:rsidRPr="00CB29B0">
        <w:rPr>
          <w:sz w:val="22"/>
          <w:szCs w:val="22"/>
          <w:lang w:val="sr-Latn-RS"/>
        </w:rPr>
        <w:t>економским дејством</w:t>
      </w:r>
      <w:r w:rsidR="00F60EE2" w:rsidRPr="00CB29B0">
        <w:rPr>
          <w:sz w:val="22"/>
          <w:szCs w:val="22"/>
          <w:lang w:val="sr-Latn-RS"/>
        </w:rPr>
        <w:t xml:space="preserve">. </w:t>
      </w:r>
    </w:p>
    <w:p w:rsidR="00B37A46" w:rsidRPr="00CB29B0" w:rsidRDefault="00B37A46" w:rsidP="00994ECF">
      <w:pPr>
        <w:pStyle w:val="NoSpacing"/>
        <w:ind w:left="426" w:hanging="426"/>
        <w:jc w:val="both"/>
        <w:rPr>
          <w:sz w:val="22"/>
          <w:szCs w:val="22"/>
          <w:lang w:val="sr-Latn-RS"/>
        </w:rPr>
      </w:pPr>
    </w:p>
    <w:p w:rsidR="00FE6A4B" w:rsidRPr="00CB29B0" w:rsidRDefault="00987E56" w:rsidP="003A0C45">
      <w:pPr>
        <w:pStyle w:val="NoSpacing"/>
        <w:numPr>
          <w:ilvl w:val="0"/>
          <w:numId w:val="54"/>
        </w:numPr>
        <w:ind w:left="426" w:hanging="426"/>
        <w:jc w:val="both"/>
        <w:rPr>
          <w:sz w:val="22"/>
          <w:szCs w:val="22"/>
          <w:lang w:val="sr-Latn-RS"/>
        </w:rPr>
      </w:pPr>
      <w:r w:rsidRPr="00CB29B0">
        <w:rPr>
          <w:sz w:val="22"/>
          <w:szCs w:val="22"/>
          <w:lang w:val="sr-Latn-RS"/>
        </w:rPr>
        <w:t xml:space="preserve">У спровођењу кућног увозног царињења код стављања робе у одобрене увозне царинске поступке с економским дејством из члана 1. став (2) овог упутства, надзорна царинска канцеларија из члана </w:t>
      </w:r>
      <w:r w:rsidR="00461D81">
        <w:rPr>
          <w:sz w:val="22"/>
          <w:szCs w:val="22"/>
          <w:lang w:val="sr-Latn-RS"/>
        </w:rPr>
        <w:t>5. став (1) тачка г</w:t>
      </w:r>
      <w:r w:rsidR="009D4786" w:rsidRPr="00CB29B0">
        <w:rPr>
          <w:sz w:val="22"/>
          <w:szCs w:val="22"/>
          <w:lang w:val="sr-Latn-RS"/>
        </w:rPr>
        <w:t>) овог упуства су пријавна и отпусна царинска к</w:t>
      </w:r>
      <w:r w:rsidR="00EE5428" w:rsidRPr="00CB29B0">
        <w:rPr>
          <w:sz w:val="22"/>
          <w:szCs w:val="22"/>
          <w:lang w:val="sr-Latn-RS"/>
        </w:rPr>
        <w:t>а</w:t>
      </w:r>
      <w:r w:rsidR="009D4786" w:rsidRPr="00CB29B0">
        <w:rPr>
          <w:sz w:val="22"/>
          <w:szCs w:val="22"/>
          <w:lang w:val="sr-Latn-RS"/>
        </w:rPr>
        <w:t>н</w:t>
      </w:r>
      <w:r w:rsidR="002B7DD3" w:rsidRPr="00CB29B0">
        <w:rPr>
          <w:sz w:val="22"/>
          <w:szCs w:val="22"/>
          <w:lang w:val="sr-Latn-RS"/>
        </w:rPr>
        <w:t>целарија одређене</w:t>
      </w:r>
      <w:r w:rsidR="009D4786" w:rsidRPr="00CB29B0">
        <w:rPr>
          <w:sz w:val="22"/>
          <w:szCs w:val="22"/>
          <w:lang w:val="sr-Latn-RS"/>
        </w:rPr>
        <w:t xml:space="preserve"> одобрењем за увозни царински поступак с економским дејством који је у питању. </w:t>
      </w:r>
    </w:p>
    <w:p w:rsidR="007F300C" w:rsidRPr="00CB29B0" w:rsidRDefault="007F300C" w:rsidP="00994ECF">
      <w:pPr>
        <w:pStyle w:val="NoSpacing"/>
        <w:jc w:val="both"/>
        <w:rPr>
          <w:sz w:val="22"/>
          <w:szCs w:val="22"/>
          <w:lang w:val="sr-Latn-RS"/>
        </w:rPr>
      </w:pPr>
    </w:p>
    <w:p w:rsidR="0020371F" w:rsidRPr="00CB29B0" w:rsidRDefault="0020371F" w:rsidP="00994ECF">
      <w:pPr>
        <w:pStyle w:val="NoSpacing"/>
        <w:jc w:val="both"/>
        <w:rPr>
          <w:b/>
          <w:sz w:val="22"/>
          <w:szCs w:val="22"/>
          <w:lang w:val="sr-Latn-RS"/>
        </w:rPr>
      </w:pPr>
    </w:p>
    <w:p w:rsidR="001334CF" w:rsidRPr="00CB29B0" w:rsidRDefault="001334CF" w:rsidP="00994ECF">
      <w:pPr>
        <w:pStyle w:val="NoSpacing"/>
        <w:jc w:val="both"/>
        <w:rPr>
          <w:b/>
          <w:sz w:val="22"/>
          <w:szCs w:val="22"/>
          <w:lang w:val="sr-Latn-RS"/>
        </w:rPr>
      </w:pPr>
    </w:p>
    <w:p w:rsidR="00E67B39" w:rsidRPr="00CB29B0" w:rsidRDefault="008343B1" w:rsidP="00994ECF">
      <w:pPr>
        <w:pStyle w:val="NoSpacing"/>
        <w:jc w:val="both"/>
        <w:rPr>
          <w:b/>
          <w:sz w:val="22"/>
          <w:szCs w:val="22"/>
          <w:lang w:val="sr-Latn-RS"/>
        </w:rPr>
      </w:pPr>
      <w:r w:rsidRPr="00CB29B0">
        <w:rPr>
          <w:b/>
          <w:sz w:val="22"/>
          <w:szCs w:val="22"/>
          <w:lang w:val="sr-Latn-RS"/>
        </w:rPr>
        <w:t>ГЛАВА</w:t>
      </w:r>
      <w:r w:rsidR="00DF4C64" w:rsidRPr="00CB29B0">
        <w:rPr>
          <w:b/>
          <w:sz w:val="22"/>
          <w:szCs w:val="22"/>
          <w:lang w:val="sr-Latn-RS"/>
        </w:rPr>
        <w:t xml:space="preserve"> </w:t>
      </w:r>
      <w:r w:rsidR="007E5C61" w:rsidRPr="00CB29B0">
        <w:rPr>
          <w:b/>
          <w:sz w:val="22"/>
          <w:szCs w:val="22"/>
          <w:lang w:val="sr-Latn-RS"/>
        </w:rPr>
        <w:t>V</w:t>
      </w:r>
      <w:r w:rsidR="00B64BB2" w:rsidRPr="00CB29B0">
        <w:rPr>
          <w:b/>
          <w:sz w:val="22"/>
          <w:szCs w:val="22"/>
          <w:lang w:val="sr-Latn-RS"/>
        </w:rPr>
        <w:t>I</w:t>
      </w:r>
      <w:r w:rsidR="007E5C61" w:rsidRPr="00CB29B0">
        <w:rPr>
          <w:b/>
          <w:sz w:val="22"/>
          <w:szCs w:val="22"/>
          <w:lang w:val="sr-Latn-RS"/>
        </w:rPr>
        <w:t>I</w:t>
      </w:r>
      <w:r w:rsidR="00435833" w:rsidRPr="00CB29B0">
        <w:rPr>
          <w:b/>
          <w:sz w:val="22"/>
          <w:szCs w:val="22"/>
          <w:lang w:val="sr-Latn-RS"/>
        </w:rPr>
        <w:t xml:space="preserve"> </w:t>
      </w:r>
      <w:r w:rsidR="001421F2">
        <w:rPr>
          <w:b/>
          <w:sz w:val="22"/>
          <w:szCs w:val="22"/>
          <w:lang w:val="sr-Cyrl-BA"/>
        </w:rPr>
        <w:t xml:space="preserve">- </w:t>
      </w:r>
      <w:r w:rsidRPr="00CB29B0">
        <w:rPr>
          <w:b/>
          <w:sz w:val="22"/>
          <w:szCs w:val="22"/>
          <w:lang w:val="sr-Latn-RS"/>
        </w:rPr>
        <w:t>ЦАР</w:t>
      </w:r>
      <w:r w:rsidR="00894034" w:rsidRPr="00CB29B0">
        <w:rPr>
          <w:b/>
          <w:sz w:val="22"/>
          <w:szCs w:val="22"/>
          <w:lang w:val="sr-Latn-RS"/>
        </w:rPr>
        <w:t>И</w:t>
      </w:r>
      <w:r w:rsidRPr="00CB29B0">
        <w:rPr>
          <w:b/>
          <w:sz w:val="22"/>
          <w:szCs w:val="22"/>
          <w:lang w:val="sr-Latn-RS"/>
        </w:rPr>
        <w:t>НСКО</w:t>
      </w:r>
      <w:r w:rsidR="00E67B39" w:rsidRPr="00CB29B0">
        <w:rPr>
          <w:b/>
          <w:sz w:val="22"/>
          <w:szCs w:val="22"/>
          <w:lang w:val="sr-Latn-RS"/>
        </w:rPr>
        <w:t xml:space="preserve"> </w:t>
      </w:r>
      <w:r w:rsidRPr="00CB29B0">
        <w:rPr>
          <w:b/>
          <w:sz w:val="22"/>
          <w:szCs w:val="22"/>
          <w:lang w:val="sr-Latn-RS"/>
        </w:rPr>
        <w:t>СКЛАД</w:t>
      </w:r>
      <w:r w:rsidR="005B44D6" w:rsidRPr="00CB29B0">
        <w:rPr>
          <w:b/>
          <w:sz w:val="22"/>
          <w:szCs w:val="22"/>
          <w:lang w:val="sr-Latn-RS"/>
        </w:rPr>
        <w:t>ИШ</w:t>
      </w:r>
      <w:r w:rsidRPr="00CB29B0">
        <w:rPr>
          <w:b/>
          <w:sz w:val="22"/>
          <w:szCs w:val="22"/>
          <w:lang w:val="sr-Latn-RS"/>
        </w:rPr>
        <w:t>ТЕ</w:t>
      </w:r>
      <w:r w:rsidR="00E67B39" w:rsidRPr="00CB29B0">
        <w:rPr>
          <w:b/>
          <w:sz w:val="22"/>
          <w:szCs w:val="22"/>
          <w:lang w:val="sr-Latn-RS"/>
        </w:rPr>
        <w:t xml:space="preserve"> </w:t>
      </w:r>
      <w:r w:rsidRPr="00CB29B0">
        <w:rPr>
          <w:b/>
          <w:sz w:val="22"/>
          <w:szCs w:val="22"/>
          <w:lang w:val="sr-Latn-RS"/>
        </w:rPr>
        <w:t>Т</w:t>
      </w:r>
      <w:r w:rsidR="00435833" w:rsidRPr="00CB29B0">
        <w:rPr>
          <w:b/>
          <w:sz w:val="22"/>
          <w:szCs w:val="22"/>
          <w:lang w:val="sr-Latn-RS"/>
        </w:rPr>
        <w:t>И</w:t>
      </w:r>
      <w:r w:rsidRPr="00CB29B0">
        <w:rPr>
          <w:b/>
          <w:sz w:val="22"/>
          <w:szCs w:val="22"/>
          <w:lang w:val="sr-Latn-RS"/>
        </w:rPr>
        <w:t>ПА</w:t>
      </w:r>
      <w:r w:rsidR="00E67B39" w:rsidRPr="00CB29B0">
        <w:rPr>
          <w:b/>
          <w:sz w:val="22"/>
          <w:szCs w:val="22"/>
          <w:lang w:val="sr-Latn-RS"/>
        </w:rPr>
        <w:t xml:space="preserve"> </w:t>
      </w:r>
      <w:r w:rsidRPr="00CB29B0">
        <w:rPr>
          <w:b/>
          <w:sz w:val="22"/>
          <w:szCs w:val="22"/>
          <w:lang w:val="sr-Latn-RS"/>
        </w:rPr>
        <w:t>Д</w:t>
      </w:r>
      <w:r w:rsidR="00B64BB2" w:rsidRPr="00CB29B0">
        <w:rPr>
          <w:b/>
          <w:sz w:val="22"/>
          <w:szCs w:val="22"/>
          <w:lang w:val="sr-Latn-RS"/>
        </w:rPr>
        <w:t xml:space="preserve"> - КУЋНО УВОЗНО ЦАРИЊЕЊЕ</w:t>
      </w:r>
    </w:p>
    <w:p w:rsidR="00877ECB" w:rsidRPr="00CB29B0" w:rsidRDefault="00E67B39" w:rsidP="00E65A49">
      <w:pPr>
        <w:pStyle w:val="NoSpacing"/>
        <w:jc w:val="both"/>
        <w:rPr>
          <w:sz w:val="22"/>
          <w:szCs w:val="22"/>
          <w:lang w:val="sr-Latn-RS"/>
        </w:rPr>
      </w:pPr>
      <w:r w:rsidRPr="00CB29B0">
        <w:rPr>
          <w:sz w:val="22"/>
          <w:szCs w:val="22"/>
          <w:lang w:val="sr-Latn-RS"/>
        </w:rPr>
        <w:t xml:space="preserve">                          </w:t>
      </w:r>
    </w:p>
    <w:p w:rsidR="00F85D54" w:rsidRPr="00CB29B0" w:rsidRDefault="00F85D54" w:rsidP="00E65A49">
      <w:pPr>
        <w:pStyle w:val="NoSpacing"/>
        <w:jc w:val="both"/>
        <w:rPr>
          <w:strike/>
          <w:sz w:val="22"/>
          <w:szCs w:val="22"/>
          <w:lang w:val="sr-Latn-RS"/>
        </w:rPr>
      </w:pPr>
    </w:p>
    <w:p w:rsidR="00FE6A4B" w:rsidRPr="00CC14EA" w:rsidRDefault="008343B1" w:rsidP="00E65A49">
      <w:pPr>
        <w:pStyle w:val="NoSpacing"/>
        <w:jc w:val="center"/>
        <w:rPr>
          <w:b/>
          <w:sz w:val="22"/>
          <w:szCs w:val="22"/>
          <w:lang w:val="sr-Latn-RS"/>
        </w:rPr>
      </w:pPr>
      <w:r w:rsidRPr="00CC14EA">
        <w:rPr>
          <w:b/>
          <w:sz w:val="22"/>
          <w:szCs w:val="22"/>
          <w:lang w:val="sr-Latn-RS"/>
        </w:rPr>
        <w:t>Члан</w:t>
      </w:r>
      <w:r w:rsidR="006800A8" w:rsidRPr="00CC14EA">
        <w:rPr>
          <w:b/>
          <w:sz w:val="22"/>
          <w:szCs w:val="22"/>
          <w:lang w:val="sr-Latn-RS"/>
        </w:rPr>
        <w:t xml:space="preserve"> </w:t>
      </w:r>
      <w:r w:rsidR="0042742D" w:rsidRPr="00CC14EA">
        <w:rPr>
          <w:b/>
          <w:sz w:val="22"/>
          <w:szCs w:val="22"/>
          <w:lang w:val="sr-Latn-RS"/>
        </w:rPr>
        <w:t>3</w:t>
      </w:r>
      <w:r w:rsidR="00461D81" w:rsidRPr="00CC14EA">
        <w:rPr>
          <w:b/>
          <w:sz w:val="22"/>
          <w:szCs w:val="22"/>
          <w:lang w:val="sr-Latn-RS"/>
        </w:rPr>
        <w:t>5</w:t>
      </w:r>
      <w:r w:rsidR="00E65A49" w:rsidRPr="00CC14EA">
        <w:rPr>
          <w:b/>
          <w:sz w:val="22"/>
          <w:szCs w:val="22"/>
          <w:lang w:val="sr-Latn-RS"/>
        </w:rPr>
        <w:t>.</w:t>
      </w:r>
    </w:p>
    <w:p w:rsidR="00B43A7F" w:rsidRPr="00CC14EA" w:rsidRDefault="00FE6A4B" w:rsidP="00E65A49">
      <w:pPr>
        <w:pStyle w:val="NoSpacing"/>
        <w:jc w:val="center"/>
        <w:rPr>
          <w:sz w:val="22"/>
          <w:szCs w:val="22"/>
          <w:lang w:val="sr-Latn-RS"/>
        </w:rPr>
      </w:pPr>
      <w:r w:rsidRPr="00CC14EA">
        <w:rPr>
          <w:sz w:val="22"/>
          <w:szCs w:val="22"/>
          <w:lang w:val="sr-Latn-RS"/>
        </w:rPr>
        <w:t>(</w:t>
      </w:r>
      <w:r w:rsidR="00B43A7F" w:rsidRPr="00CC14EA">
        <w:rPr>
          <w:sz w:val="22"/>
          <w:szCs w:val="22"/>
          <w:lang w:val="sr-Latn-RS"/>
        </w:rPr>
        <w:t>Захтјев и о</w:t>
      </w:r>
      <w:r w:rsidR="00773A8E" w:rsidRPr="00CC14EA">
        <w:rPr>
          <w:sz w:val="22"/>
          <w:szCs w:val="22"/>
          <w:lang w:val="sr-Latn-RS"/>
        </w:rPr>
        <w:t>добрење за кућно увозно царињење за</w:t>
      </w:r>
    </w:p>
    <w:p w:rsidR="00FE6A4B" w:rsidRPr="00CB29B0" w:rsidRDefault="00773A8E" w:rsidP="00E65A49">
      <w:pPr>
        <w:pStyle w:val="NoSpacing"/>
        <w:jc w:val="center"/>
        <w:rPr>
          <w:sz w:val="22"/>
          <w:szCs w:val="22"/>
          <w:lang w:val="sr-Latn-RS"/>
        </w:rPr>
      </w:pPr>
      <w:r w:rsidRPr="00CC14EA">
        <w:rPr>
          <w:sz w:val="22"/>
          <w:szCs w:val="22"/>
          <w:lang w:val="sr-Latn-RS"/>
        </w:rPr>
        <w:t>п</w:t>
      </w:r>
      <w:r w:rsidR="00AD043A" w:rsidRPr="00CC14EA">
        <w:rPr>
          <w:sz w:val="22"/>
          <w:szCs w:val="22"/>
          <w:lang w:val="sr-Latn-RS"/>
        </w:rPr>
        <w:t xml:space="preserve">уштање </w:t>
      </w:r>
      <w:r w:rsidR="00B43A7F" w:rsidRPr="00CC14EA">
        <w:rPr>
          <w:sz w:val="22"/>
          <w:szCs w:val="22"/>
          <w:lang w:val="sr-Latn-RS"/>
        </w:rPr>
        <w:t xml:space="preserve">робе </w:t>
      </w:r>
      <w:r w:rsidR="008343B1" w:rsidRPr="00CC14EA">
        <w:rPr>
          <w:sz w:val="22"/>
          <w:szCs w:val="22"/>
          <w:lang w:val="sr-Latn-RS"/>
        </w:rPr>
        <w:t>у</w:t>
      </w:r>
      <w:r w:rsidR="00877ECB" w:rsidRPr="00CC14EA">
        <w:rPr>
          <w:sz w:val="22"/>
          <w:szCs w:val="22"/>
          <w:lang w:val="sr-Latn-RS"/>
        </w:rPr>
        <w:t xml:space="preserve"> </w:t>
      </w:r>
      <w:r w:rsidR="008343B1" w:rsidRPr="00CC14EA">
        <w:rPr>
          <w:sz w:val="22"/>
          <w:szCs w:val="22"/>
          <w:lang w:val="sr-Latn-RS"/>
        </w:rPr>
        <w:t>слободан</w:t>
      </w:r>
      <w:r w:rsidR="00877ECB" w:rsidRPr="00CC14EA">
        <w:rPr>
          <w:sz w:val="22"/>
          <w:szCs w:val="22"/>
          <w:lang w:val="sr-Latn-RS"/>
        </w:rPr>
        <w:t xml:space="preserve"> </w:t>
      </w:r>
      <w:r w:rsidR="00710ED6" w:rsidRPr="00CC14EA">
        <w:rPr>
          <w:sz w:val="22"/>
          <w:szCs w:val="22"/>
          <w:lang w:val="sr-Latn-RS"/>
        </w:rPr>
        <w:t>промет</w:t>
      </w:r>
      <w:r w:rsidR="00710ED6" w:rsidRPr="00CB29B0">
        <w:rPr>
          <w:sz w:val="22"/>
          <w:szCs w:val="22"/>
          <w:lang w:val="sr-Latn-RS"/>
        </w:rPr>
        <w:t xml:space="preserve"> </w:t>
      </w:r>
      <w:r w:rsidR="008343B1" w:rsidRPr="00CB29B0">
        <w:rPr>
          <w:sz w:val="22"/>
          <w:szCs w:val="22"/>
          <w:lang w:val="sr-Latn-RS"/>
        </w:rPr>
        <w:t>из</w:t>
      </w:r>
      <w:r w:rsidR="00877ECB" w:rsidRPr="00CB29B0">
        <w:rPr>
          <w:sz w:val="22"/>
          <w:szCs w:val="22"/>
          <w:lang w:val="sr-Latn-RS"/>
        </w:rPr>
        <w:t xml:space="preserve"> </w:t>
      </w:r>
      <w:r w:rsidR="008343B1" w:rsidRPr="00CB29B0">
        <w:rPr>
          <w:sz w:val="22"/>
          <w:szCs w:val="22"/>
          <w:lang w:val="sr-Latn-RS"/>
        </w:rPr>
        <w:t>царинског</w:t>
      </w:r>
      <w:r w:rsidR="00FE6A4B" w:rsidRPr="00CB29B0">
        <w:rPr>
          <w:sz w:val="22"/>
          <w:szCs w:val="22"/>
          <w:lang w:val="sr-Latn-RS"/>
        </w:rPr>
        <w:t xml:space="preserve"> </w:t>
      </w:r>
      <w:r w:rsidR="008343B1" w:rsidRPr="00CB29B0">
        <w:rPr>
          <w:sz w:val="22"/>
          <w:szCs w:val="22"/>
          <w:lang w:val="sr-Latn-RS"/>
        </w:rPr>
        <w:t>складишта</w:t>
      </w:r>
      <w:r w:rsidR="00FE6A4B" w:rsidRPr="00CB29B0">
        <w:rPr>
          <w:sz w:val="22"/>
          <w:szCs w:val="22"/>
          <w:lang w:val="sr-Latn-RS"/>
        </w:rPr>
        <w:t xml:space="preserve"> </w:t>
      </w:r>
      <w:r w:rsidR="008343B1" w:rsidRPr="00CB29B0">
        <w:rPr>
          <w:sz w:val="22"/>
          <w:szCs w:val="22"/>
          <w:lang w:val="sr-Latn-RS"/>
        </w:rPr>
        <w:t>типа</w:t>
      </w:r>
      <w:r w:rsidR="00FE6A4B" w:rsidRPr="00CB29B0">
        <w:rPr>
          <w:sz w:val="22"/>
          <w:szCs w:val="22"/>
          <w:lang w:val="sr-Latn-RS"/>
        </w:rPr>
        <w:t xml:space="preserve"> </w:t>
      </w:r>
      <w:r w:rsidR="008343B1" w:rsidRPr="00CB29B0">
        <w:rPr>
          <w:sz w:val="22"/>
          <w:szCs w:val="22"/>
          <w:lang w:val="sr-Latn-RS"/>
        </w:rPr>
        <w:t>Д</w:t>
      </w:r>
      <w:r w:rsidR="00FE6A4B" w:rsidRPr="00CB29B0">
        <w:rPr>
          <w:sz w:val="22"/>
          <w:szCs w:val="22"/>
          <w:lang w:val="sr-Latn-RS"/>
        </w:rPr>
        <w:t>)</w:t>
      </w:r>
    </w:p>
    <w:p w:rsidR="00FE6A4B" w:rsidRPr="00CB29B0" w:rsidRDefault="00FE6A4B" w:rsidP="00E65A49">
      <w:pPr>
        <w:pStyle w:val="NoSpacing"/>
        <w:jc w:val="both"/>
        <w:rPr>
          <w:sz w:val="22"/>
          <w:szCs w:val="22"/>
          <w:lang w:val="sr-Latn-RS"/>
        </w:rPr>
      </w:pPr>
    </w:p>
    <w:p w:rsidR="00CA2607" w:rsidRPr="00CB29B0" w:rsidRDefault="008343B1" w:rsidP="003A0C45">
      <w:pPr>
        <w:pStyle w:val="NoSpacing"/>
        <w:numPr>
          <w:ilvl w:val="0"/>
          <w:numId w:val="55"/>
        </w:numPr>
        <w:ind w:left="426" w:hanging="426"/>
        <w:jc w:val="both"/>
        <w:rPr>
          <w:sz w:val="22"/>
          <w:szCs w:val="22"/>
          <w:lang w:val="sr-Latn-RS"/>
        </w:rPr>
      </w:pPr>
      <w:r w:rsidRPr="00CB29B0">
        <w:rPr>
          <w:sz w:val="22"/>
          <w:szCs w:val="22"/>
          <w:lang w:val="sr-Latn-RS"/>
        </w:rPr>
        <w:t>Захтјев</w:t>
      </w:r>
      <w:r w:rsidR="008911C2" w:rsidRPr="00CB29B0">
        <w:rPr>
          <w:sz w:val="22"/>
          <w:szCs w:val="22"/>
          <w:lang w:val="sr-Latn-RS"/>
        </w:rPr>
        <w:t xml:space="preserve"> </w:t>
      </w:r>
      <w:r w:rsidRPr="00CB29B0">
        <w:rPr>
          <w:sz w:val="22"/>
          <w:szCs w:val="22"/>
          <w:lang w:val="sr-Latn-RS"/>
        </w:rPr>
        <w:t>за</w:t>
      </w:r>
      <w:r w:rsidR="008911C2" w:rsidRPr="00CB29B0">
        <w:rPr>
          <w:sz w:val="22"/>
          <w:szCs w:val="22"/>
          <w:lang w:val="sr-Latn-RS"/>
        </w:rPr>
        <w:t xml:space="preserve"> </w:t>
      </w:r>
      <w:r w:rsidRPr="00CB29B0">
        <w:rPr>
          <w:sz w:val="22"/>
          <w:szCs w:val="22"/>
          <w:lang w:val="sr-Latn-RS"/>
        </w:rPr>
        <w:t>издавање</w:t>
      </w:r>
      <w:r w:rsidR="008911C2" w:rsidRPr="00CB29B0">
        <w:rPr>
          <w:sz w:val="22"/>
          <w:szCs w:val="22"/>
          <w:lang w:val="sr-Latn-RS"/>
        </w:rPr>
        <w:t xml:space="preserve"> </w:t>
      </w:r>
      <w:r w:rsidRPr="00CB29B0">
        <w:rPr>
          <w:sz w:val="22"/>
          <w:szCs w:val="22"/>
          <w:lang w:val="sr-Latn-RS"/>
        </w:rPr>
        <w:t>одобрења</w:t>
      </w:r>
      <w:r w:rsidR="008911C2" w:rsidRPr="00CB29B0">
        <w:rPr>
          <w:sz w:val="22"/>
          <w:szCs w:val="22"/>
          <w:lang w:val="sr-Latn-RS"/>
        </w:rPr>
        <w:t xml:space="preserve"> </w:t>
      </w:r>
      <w:r w:rsidRPr="00CB29B0">
        <w:rPr>
          <w:sz w:val="22"/>
          <w:szCs w:val="22"/>
          <w:lang w:val="sr-Latn-RS"/>
        </w:rPr>
        <w:t>за</w:t>
      </w:r>
      <w:r w:rsidR="008911C2" w:rsidRPr="00CB29B0">
        <w:rPr>
          <w:sz w:val="22"/>
          <w:szCs w:val="22"/>
          <w:lang w:val="sr-Latn-RS"/>
        </w:rPr>
        <w:t xml:space="preserve"> </w:t>
      </w:r>
      <w:r w:rsidR="000F590F" w:rsidRPr="00CB29B0">
        <w:rPr>
          <w:sz w:val="22"/>
          <w:szCs w:val="22"/>
          <w:lang w:val="sr-Latn-RS"/>
        </w:rPr>
        <w:t>кућно</w:t>
      </w:r>
      <w:r w:rsidR="008911C2" w:rsidRPr="00CB29B0">
        <w:rPr>
          <w:sz w:val="22"/>
          <w:szCs w:val="22"/>
          <w:lang w:val="sr-Latn-RS"/>
        </w:rPr>
        <w:t xml:space="preserve"> </w:t>
      </w:r>
      <w:r w:rsidRPr="00CB29B0">
        <w:rPr>
          <w:sz w:val="22"/>
          <w:szCs w:val="22"/>
          <w:lang w:val="sr-Latn-RS"/>
        </w:rPr>
        <w:t>увозно</w:t>
      </w:r>
      <w:r w:rsidR="008911C2" w:rsidRPr="00CB29B0">
        <w:rPr>
          <w:sz w:val="22"/>
          <w:szCs w:val="22"/>
          <w:lang w:val="sr-Latn-RS"/>
        </w:rPr>
        <w:t xml:space="preserve"> </w:t>
      </w:r>
      <w:r w:rsidRPr="00CB29B0">
        <w:rPr>
          <w:sz w:val="22"/>
          <w:szCs w:val="22"/>
          <w:lang w:val="sr-Latn-RS"/>
        </w:rPr>
        <w:t>царињење</w:t>
      </w:r>
      <w:r w:rsidR="008911C2" w:rsidRPr="00CB29B0">
        <w:rPr>
          <w:sz w:val="22"/>
          <w:szCs w:val="22"/>
          <w:lang w:val="sr-Latn-RS"/>
        </w:rPr>
        <w:t xml:space="preserve"> </w:t>
      </w:r>
      <w:r w:rsidRPr="00CB29B0">
        <w:rPr>
          <w:sz w:val="22"/>
          <w:szCs w:val="22"/>
          <w:lang w:val="sr-Latn-RS"/>
        </w:rPr>
        <w:t>за</w:t>
      </w:r>
      <w:r w:rsidR="008911C2" w:rsidRPr="00CB29B0">
        <w:rPr>
          <w:sz w:val="22"/>
          <w:szCs w:val="22"/>
          <w:lang w:val="sr-Latn-RS"/>
        </w:rPr>
        <w:t xml:space="preserve"> </w:t>
      </w:r>
      <w:r w:rsidR="00AD043A" w:rsidRPr="00CB29B0">
        <w:rPr>
          <w:sz w:val="22"/>
          <w:szCs w:val="22"/>
          <w:lang w:val="sr-Latn-RS"/>
        </w:rPr>
        <w:t>пуштање</w:t>
      </w:r>
      <w:r w:rsidR="008911C2" w:rsidRPr="00CB29B0">
        <w:rPr>
          <w:sz w:val="22"/>
          <w:szCs w:val="22"/>
          <w:lang w:val="sr-Latn-RS"/>
        </w:rPr>
        <w:t xml:space="preserve"> </w:t>
      </w:r>
      <w:r w:rsidR="00DC428B" w:rsidRPr="00CB29B0">
        <w:rPr>
          <w:sz w:val="22"/>
          <w:szCs w:val="22"/>
          <w:lang w:val="sr-Latn-RS"/>
        </w:rPr>
        <w:t xml:space="preserve">робе </w:t>
      </w:r>
      <w:r w:rsidRPr="00CB29B0">
        <w:rPr>
          <w:sz w:val="22"/>
          <w:szCs w:val="22"/>
          <w:lang w:val="sr-Latn-RS"/>
        </w:rPr>
        <w:t>у</w:t>
      </w:r>
      <w:r w:rsidR="008911C2" w:rsidRPr="00CB29B0">
        <w:rPr>
          <w:sz w:val="22"/>
          <w:szCs w:val="22"/>
          <w:lang w:val="sr-Latn-RS"/>
        </w:rPr>
        <w:t xml:space="preserve"> </w:t>
      </w:r>
      <w:r w:rsidRPr="00CB29B0">
        <w:rPr>
          <w:sz w:val="22"/>
          <w:szCs w:val="22"/>
          <w:lang w:val="sr-Latn-RS"/>
        </w:rPr>
        <w:t>слободан</w:t>
      </w:r>
      <w:r w:rsidR="008911C2" w:rsidRPr="00CB29B0">
        <w:rPr>
          <w:sz w:val="22"/>
          <w:szCs w:val="22"/>
          <w:lang w:val="sr-Latn-RS"/>
        </w:rPr>
        <w:t xml:space="preserve"> </w:t>
      </w:r>
      <w:r w:rsidRPr="00CB29B0">
        <w:rPr>
          <w:sz w:val="22"/>
          <w:szCs w:val="22"/>
          <w:lang w:val="sr-Latn-RS"/>
        </w:rPr>
        <w:t>промет</w:t>
      </w:r>
      <w:r w:rsidR="008911C2" w:rsidRPr="00CB29B0">
        <w:rPr>
          <w:sz w:val="22"/>
          <w:szCs w:val="22"/>
          <w:lang w:val="sr-Latn-RS"/>
        </w:rPr>
        <w:t xml:space="preserve"> </w:t>
      </w:r>
      <w:r w:rsidR="00DC428B" w:rsidRPr="00CB29B0">
        <w:rPr>
          <w:sz w:val="22"/>
          <w:szCs w:val="22"/>
          <w:lang w:val="sr-Latn-RS"/>
        </w:rPr>
        <w:t>након поступка ц</w:t>
      </w:r>
      <w:r w:rsidR="00364353" w:rsidRPr="00CB29B0">
        <w:rPr>
          <w:sz w:val="22"/>
          <w:szCs w:val="22"/>
          <w:lang w:val="sr-Latn-RS"/>
        </w:rPr>
        <w:t>аринског</w:t>
      </w:r>
      <w:r w:rsidR="008911C2" w:rsidRPr="00CB29B0">
        <w:rPr>
          <w:sz w:val="22"/>
          <w:szCs w:val="22"/>
          <w:lang w:val="sr-Latn-RS"/>
        </w:rPr>
        <w:t xml:space="preserve"> </w:t>
      </w:r>
      <w:r w:rsidRPr="00CB29B0">
        <w:rPr>
          <w:sz w:val="22"/>
          <w:szCs w:val="22"/>
          <w:lang w:val="sr-Latn-RS"/>
        </w:rPr>
        <w:t>складишт</w:t>
      </w:r>
      <w:r w:rsidR="00364353" w:rsidRPr="00CB29B0">
        <w:rPr>
          <w:sz w:val="22"/>
          <w:szCs w:val="22"/>
          <w:lang w:val="sr-Latn-RS"/>
        </w:rPr>
        <w:t xml:space="preserve">ења у царинском складишту типа </w:t>
      </w:r>
      <w:r w:rsidRPr="00CB29B0">
        <w:rPr>
          <w:sz w:val="22"/>
          <w:szCs w:val="22"/>
          <w:lang w:val="sr-Latn-RS"/>
        </w:rPr>
        <w:t>Д</w:t>
      </w:r>
      <w:r w:rsidR="008911C2" w:rsidRPr="00CB29B0">
        <w:rPr>
          <w:sz w:val="22"/>
          <w:szCs w:val="22"/>
          <w:lang w:val="sr-Latn-RS"/>
        </w:rPr>
        <w:t xml:space="preserve"> </w:t>
      </w:r>
      <w:r w:rsidRPr="00CB29B0">
        <w:rPr>
          <w:sz w:val="22"/>
          <w:szCs w:val="22"/>
          <w:lang w:val="sr-Latn-RS"/>
        </w:rPr>
        <w:t>подноси</w:t>
      </w:r>
      <w:r w:rsidR="008911C2" w:rsidRPr="00CB29B0">
        <w:rPr>
          <w:sz w:val="22"/>
          <w:szCs w:val="22"/>
          <w:lang w:val="sr-Latn-RS"/>
        </w:rPr>
        <w:t xml:space="preserve"> </w:t>
      </w:r>
      <w:r w:rsidRPr="00CB29B0">
        <w:rPr>
          <w:sz w:val="22"/>
          <w:szCs w:val="22"/>
          <w:lang w:val="sr-Latn-RS"/>
        </w:rPr>
        <w:t>се</w:t>
      </w:r>
      <w:r w:rsidR="008911C2" w:rsidRPr="00CB29B0">
        <w:rPr>
          <w:sz w:val="22"/>
          <w:szCs w:val="22"/>
          <w:lang w:val="sr-Latn-RS"/>
        </w:rPr>
        <w:t xml:space="preserve"> </w:t>
      </w:r>
      <w:r w:rsidR="002F038E" w:rsidRPr="00CB29B0">
        <w:rPr>
          <w:sz w:val="22"/>
          <w:szCs w:val="22"/>
          <w:lang w:val="sr-Latn-RS"/>
        </w:rPr>
        <w:t xml:space="preserve">у писаној форми на обрасцу из Прилога 26. Одлуке (општи и допунски образац), попуњен у складу са Објашњењем датим у том прилогу. Захтјев мора садржавати све податке и информације потребне за издавање одобрења. </w:t>
      </w:r>
    </w:p>
    <w:p w:rsidR="00E65A49" w:rsidRPr="00CB29B0" w:rsidRDefault="00E65A49" w:rsidP="00E65A49">
      <w:pPr>
        <w:pStyle w:val="NoSpacing"/>
        <w:ind w:left="426" w:hanging="426"/>
        <w:jc w:val="both"/>
        <w:rPr>
          <w:sz w:val="22"/>
          <w:szCs w:val="22"/>
          <w:lang w:val="sr-Latn-RS"/>
        </w:rPr>
      </w:pPr>
    </w:p>
    <w:p w:rsidR="00773A8E" w:rsidRPr="00CB29B0" w:rsidRDefault="00B93812" w:rsidP="003A0C45">
      <w:pPr>
        <w:pStyle w:val="NoSpacing"/>
        <w:numPr>
          <w:ilvl w:val="0"/>
          <w:numId w:val="55"/>
        </w:numPr>
        <w:ind w:left="426" w:hanging="426"/>
        <w:jc w:val="both"/>
        <w:rPr>
          <w:sz w:val="22"/>
          <w:szCs w:val="22"/>
          <w:lang w:val="sr-Latn-RS"/>
        </w:rPr>
      </w:pPr>
      <w:r w:rsidRPr="00CB29B0">
        <w:rPr>
          <w:sz w:val="22"/>
          <w:szCs w:val="22"/>
          <w:lang w:val="sr-Latn-RS"/>
        </w:rPr>
        <w:t>Схо</w:t>
      </w:r>
      <w:r w:rsidR="001421F2">
        <w:rPr>
          <w:sz w:val="22"/>
          <w:szCs w:val="22"/>
          <w:lang w:val="sr-Latn-RS"/>
        </w:rPr>
        <w:t>дно члану 216. став (3) тачка д</w:t>
      </w:r>
      <w:r w:rsidRPr="00CB29B0">
        <w:rPr>
          <w:sz w:val="22"/>
          <w:szCs w:val="22"/>
          <w:lang w:val="sr-Latn-RS"/>
        </w:rPr>
        <w:t>) Одлуке, издавање одобрења за царинско складиште типа Д захтијева аутоматски и примјену поступка кућног увозног царињења за пуштање робе у слобод</w:t>
      </w:r>
      <w:r w:rsidR="009519D0" w:rsidRPr="00CB29B0">
        <w:rPr>
          <w:sz w:val="22"/>
          <w:szCs w:val="22"/>
          <w:lang w:val="sr-Latn-RS"/>
        </w:rPr>
        <w:t>а</w:t>
      </w:r>
      <w:r w:rsidRPr="00CB29B0">
        <w:rPr>
          <w:sz w:val="22"/>
          <w:szCs w:val="22"/>
          <w:lang w:val="sr-Latn-RS"/>
        </w:rPr>
        <w:t xml:space="preserve">н </w:t>
      </w:r>
      <w:r w:rsidR="009519D0" w:rsidRPr="00CB29B0">
        <w:rPr>
          <w:sz w:val="22"/>
          <w:szCs w:val="22"/>
          <w:lang w:val="sr-Latn-RS"/>
        </w:rPr>
        <w:t>п</w:t>
      </w:r>
      <w:r w:rsidRPr="00CB29B0">
        <w:rPr>
          <w:sz w:val="22"/>
          <w:szCs w:val="22"/>
          <w:lang w:val="sr-Latn-RS"/>
        </w:rPr>
        <w:t>р</w:t>
      </w:r>
      <w:r w:rsidR="009519D0" w:rsidRPr="00CB29B0">
        <w:rPr>
          <w:sz w:val="22"/>
          <w:szCs w:val="22"/>
          <w:lang w:val="sr-Latn-RS"/>
        </w:rPr>
        <w:t>о</w:t>
      </w:r>
      <w:r w:rsidRPr="00CB29B0">
        <w:rPr>
          <w:sz w:val="22"/>
          <w:szCs w:val="22"/>
          <w:lang w:val="sr-Latn-RS"/>
        </w:rPr>
        <w:t>мет</w:t>
      </w:r>
      <w:r w:rsidR="009519D0" w:rsidRPr="00CB29B0">
        <w:rPr>
          <w:sz w:val="22"/>
          <w:szCs w:val="22"/>
          <w:lang w:val="sr-Latn-RS"/>
        </w:rPr>
        <w:t>. Стога се з</w:t>
      </w:r>
      <w:r w:rsidR="002F038E" w:rsidRPr="00CB29B0">
        <w:rPr>
          <w:sz w:val="22"/>
          <w:szCs w:val="22"/>
          <w:lang w:val="sr-Latn-RS"/>
        </w:rPr>
        <w:t xml:space="preserve">ахтјев </w:t>
      </w:r>
      <w:r w:rsidR="00CA2607" w:rsidRPr="00CB29B0">
        <w:rPr>
          <w:sz w:val="22"/>
          <w:szCs w:val="22"/>
          <w:lang w:val="sr-Latn-RS"/>
        </w:rPr>
        <w:t>из става (1) овог члана</w:t>
      </w:r>
      <w:r w:rsidR="002F038E" w:rsidRPr="00CB29B0">
        <w:rPr>
          <w:sz w:val="22"/>
          <w:szCs w:val="22"/>
          <w:lang w:val="sr-Latn-RS"/>
        </w:rPr>
        <w:t xml:space="preserve"> подноси истоврем</w:t>
      </w:r>
      <w:r w:rsidR="0030464D" w:rsidRPr="00CB29B0">
        <w:rPr>
          <w:sz w:val="22"/>
          <w:szCs w:val="22"/>
          <w:lang w:val="sr-Latn-RS"/>
        </w:rPr>
        <w:t>е</w:t>
      </w:r>
      <w:r w:rsidR="002F038E" w:rsidRPr="00CB29B0">
        <w:rPr>
          <w:sz w:val="22"/>
          <w:szCs w:val="22"/>
          <w:lang w:val="sr-Latn-RS"/>
        </w:rPr>
        <w:t>но када и захтјев за одобравање држања царинског складишта типа Д</w:t>
      </w:r>
      <w:r w:rsidR="00773D2A" w:rsidRPr="00CB29B0">
        <w:rPr>
          <w:sz w:val="22"/>
          <w:szCs w:val="22"/>
          <w:lang w:val="sr-Latn-RS"/>
        </w:rPr>
        <w:t xml:space="preserve">, </w:t>
      </w:r>
      <w:r w:rsidR="005B44D6" w:rsidRPr="00CB29B0">
        <w:rPr>
          <w:sz w:val="22"/>
          <w:szCs w:val="22"/>
          <w:lang w:val="sr-Latn-RS"/>
        </w:rPr>
        <w:t>или одмах по добијању одобрења за држање царинског складишта</w:t>
      </w:r>
      <w:r w:rsidR="006260EB" w:rsidRPr="00CB29B0">
        <w:rPr>
          <w:sz w:val="22"/>
          <w:szCs w:val="22"/>
          <w:lang w:val="sr-Latn-RS"/>
        </w:rPr>
        <w:t xml:space="preserve"> типа Д у случају када иста организациона јединица УИО </w:t>
      </w:r>
      <w:r w:rsidR="001421F2">
        <w:rPr>
          <w:sz w:val="22"/>
          <w:szCs w:val="22"/>
          <w:lang w:val="sr-Latn-RS"/>
        </w:rPr>
        <w:t>није надлеж</w:t>
      </w:r>
      <w:r w:rsidR="009519D0" w:rsidRPr="00CB29B0">
        <w:rPr>
          <w:sz w:val="22"/>
          <w:szCs w:val="22"/>
          <w:lang w:val="sr-Latn-RS"/>
        </w:rPr>
        <w:t>н</w:t>
      </w:r>
      <w:r w:rsidR="001421F2">
        <w:rPr>
          <w:sz w:val="22"/>
          <w:szCs w:val="22"/>
          <w:lang w:val="sr-Cyrl-BA"/>
        </w:rPr>
        <w:t>а</w:t>
      </w:r>
      <w:r w:rsidR="009519D0" w:rsidRPr="00CB29B0">
        <w:rPr>
          <w:sz w:val="22"/>
          <w:szCs w:val="22"/>
          <w:lang w:val="sr-Latn-RS"/>
        </w:rPr>
        <w:t xml:space="preserve"> за издавање оба о</w:t>
      </w:r>
      <w:r w:rsidRPr="00CB29B0">
        <w:rPr>
          <w:sz w:val="22"/>
          <w:szCs w:val="22"/>
          <w:lang w:val="sr-Latn-RS"/>
        </w:rPr>
        <w:t>д</w:t>
      </w:r>
      <w:r w:rsidR="009519D0" w:rsidRPr="00CB29B0">
        <w:rPr>
          <w:sz w:val="22"/>
          <w:szCs w:val="22"/>
          <w:lang w:val="sr-Latn-RS"/>
        </w:rPr>
        <w:t>обрења.</w:t>
      </w:r>
      <w:r w:rsidR="00773D2A" w:rsidRPr="00CB29B0">
        <w:rPr>
          <w:sz w:val="22"/>
          <w:szCs w:val="22"/>
          <w:lang w:val="sr-Latn-RS"/>
        </w:rPr>
        <w:t xml:space="preserve"> </w:t>
      </w:r>
    </w:p>
    <w:p w:rsidR="00E65A49" w:rsidRPr="00CB29B0" w:rsidRDefault="00E65A49" w:rsidP="00E65A49">
      <w:pPr>
        <w:pStyle w:val="NoSpacing"/>
        <w:ind w:left="426" w:hanging="426"/>
        <w:jc w:val="both"/>
        <w:rPr>
          <w:sz w:val="22"/>
          <w:szCs w:val="22"/>
          <w:lang w:val="sr-Latn-RS"/>
        </w:rPr>
      </w:pPr>
    </w:p>
    <w:p w:rsidR="00DD09D2" w:rsidRPr="00CB29B0" w:rsidRDefault="00CA2607" w:rsidP="003A0C45">
      <w:pPr>
        <w:pStyle w:val="NoSpacing"/>
        <w:numPr>
          <w:ilvl w:val="0"/>
          <w:numId w:val="55"/>
        </w:numPr>
        <w:ind w:left="426" w:hanging="426"/>
        <w:jc w:val="both"/>
        <w:rPr>
          <w:sz w:val="22"/>
          <w:szCs w:val="22"/>
          <w:lang w:val="sr-Latn-RS"/>
        </w:rPr>
      </w:pPr>
      <w:r w:rsidRPr="00CB29B0">
        <w:rPr>
          <w:sz w:val="22"/>
          <w:szCs w:val="22"/>
          <w:lang w:val="sr-Latn-RS"/>
        </w:rPr>
        <w:t>У одобрењу за кућно увозно царињење наводе се подаци о одобреном царинском складишту типа Д, с</w:t>
      </w:r>
      <w:r w:rsidR="002B3B86" w:rsidRPr="00CB29B0">
        <w:rPr>
          <w:sz w:val="22"/>
          <w:szCs w:val="22"/>
          <w:lang w:val="sr-Latn-RS"/>
        </w:rPr>
        <w:t xml:space="preserve"> позивом на број и датум о</w:t>
      </w:r>
      <w:r w:rsidRPr="00CB29B0">
        <w:rPr>
          <w:sz w:val="22"/>
          <w:szCs w:val="22"/>
          <w:lang w:val="sr-Latn-RS"/>
        </w:rPr>
        <w:t>д</w:t>
      </w:r>
      <w:r w:rsidR="002B3B86" w:rsidRPr="00CB29B0">
        <w:rPr>
          <w:sz w:val="22"/>
          <w:szCs w:val="22"/>
          <w:lang w:val="sr-Latn-RS"/>
        </w:rPr>
        <w:t>о</w:t>
      </w:r>
      <w:r w:rsidR="00921747" w:rsidRPr="00CB29B0">
        <w:rPr>
          <w:sz w:val="22"/>
          <w:szCs w:val="22"/>
          <w:lang w:val="sr-Latn-RS"/>
        </w:rPr>
        <w:t>брења и назнаку изда</w:t>
      </w:r>
      <w:r w:rsidRPr="00CB29B0">
        <w:rPr>
          <w:sz w:val="22"/>
          <w:szCs w:val="22"/>
          <w:lang w:val="sr-Latn-RS"/>
        </w:rPr>
        <w:t>ваоца тог одобрења. Ако ист</w:t>
      </w:r>
      <w:r w:rsidR="006260EB" w:rsidRPr="00CB29B0">
        <w:rPr>
          <w:sz w:val="22"/>
          <w:szCs w:val="22"/>
          <w:lang w:val="sr-Latn-RS"/>
        </w:rPr>
        <w:t>а организациона јединица УИО није надлеж</w:t>
      </w:r>
      <w:r w:rsidRPr="00CB29B0">
        <w:rPr>
          <w:sz w:val="22"/>
          <w:szCs w:val="22"/>
          <w:lang w:val="sr-Latn-RS"/>
        </w:rPr>
        <w:t>н</w:t>
      </w:r>
      <w:r w:rsidR="006260EB" w:rsidRPr="00CB29B0">
        <w:rPr>
          <w:sz w:val="22"/>
          <w:szCs w:val="22"/>
          <w:lang w:val="sr-Latn-RS"/>
        </w:rPr>
        <w:t>а</w:t>
      </w:r>
      <w:r w:rsidRPr="00CB29B0">
        <w:rPr>
          <w:sz w:val="22"/>
          <w:szCs w:val="22"/>
          <w:lang w:val="sr-Latn-RS"/>
        </w:rPr>
        <w:t xml:space="preserve"> за</w:t>
      </w:r>
      <w:r w:rsidR="002B3B86" w:rsidRPr="00CB29B0">
        <w:rPr>
          <w:sz w:val="22"/>
          <w:szCs w:val="22"/>
          <w:lang w:val="sr-Latn-RS"/>
        </w:rPr>
        <w:t xml:space="preserve"> издавање оба о</w:t>
      </w:r>
      <w:r w:rsidRPr="00CB29B0">
        <w:rPr>
          <w:sz w:val="22"/>
          <w:szCs w:val="22"/>
          <w:lang w:val="sr-Latn-RS"/>
        </w:rPr>
        <w:t>д</w:t>
      </w:r>
      <w:r w:rsidR="002B3B86" w:rsidRPr="00CB29B0">
        <w:rPr>
          <w:sz w:val="22"/>
          <w:szCs w:val="22"/>
          <w:lang w:val="sr-Latn-RS"/>
        </w:rPr>
        <w:t>о</w:t>
      </w:r>
      <w:r w:rsidRPr="00CB29B0">
        <w:rPr>
          <w:sz w:val="22"/>
          <w:szCs w:val="22"/>
          <w:lang w:val="sr-Latn-RS"/>
        </w:rPr>
        <w:t>брења, у том случају</w:t>
      </w:r>
      <w:r w:rsidR="00921747" w:rsidRPr="00CB29B0">
        <w:rPr>
          <w:sz w:val="22"/>
          <w:szCs w:val="22"/>
          <w:lang w:val="sr-Latn-RS"/>
        </w:rPr>
        <w:t>,</w:t>
      </w:r>
      <w:r w:rsidRPr="00CB29B0">
        <w:rPr>
          <w:sz w:val="22"/>
          <w:szCs w:val="22"/>
          <w:lang w:val="sr-Latn-RS"/>
        </w:rPr>
        <w:t xml:space="preserve"> </w:t>
      </w:r>
      <w:r w:rsidR="006260EB" w:rsidRPr="00CB29B0">
        <w:rPr>
          <w:sz w:val="22"/>
          <w:szCs w:val="22"/>
          <w:lang w:val="sr-Latn-RS"/>
        </w:rPr>
        <w:t>организациона јединица која</w:t>
      </w:r>
      <w:r w:rsidRPr="00CB29B0">
        <w:rPr>
          <w:sz w:val="22"/>
          <w:szCs w:val="22"/>
          <w:lang w:val="sr-Latn-RS"/>
        </w:rPr>
        <w:t xml:space="preserve"> је изда</w:t>
      </w:r>
      <w:r w:rsidR="006260EB" w:rsidRPr="00CB29B0">
        <w:rPr>
          <w:sz w:val="22"/>
          <w:szCs w:val="22"/>
          <w:lang w:val="sr-Latn-RS"/>
        </w:rPr>
        <w:t>ла</w:t>
      </w:r>
      <w:r w:rsidRPr="00CB29B0">
        <w:rPr>
          <w:sz w:val="22"/>
          <w:szCs w:val="22"/>
          <w:lang w:val="sr-Latn-RS"/>
        </w:rPr>
        <w:t xml:space="preserve"> </w:t>
      </w:r>
      <w:r w:rsidR="002B3B86" w:rsidRPr="00CB29B0">
        <w:rPr>
          <w:sz w:val="22"/>
          <w:szCs w:val="22"/>
          <w:lang w:val="sr-Latn-RS"/>
        </w:rPr>
        <w:t xml:space="preserve">одобрење за држање царинског складишта типа Д примјерак тог одобрења доставља </w:t>
      </w:r>
      <w:r w:rsidR="00921747" w:rsidRPr="00CB29B0">
        <w:rPr>
          <w:sz w:val="22"/>
          <w:szCs w:val="22"/>
          <w:lang w:val="sr-Latn-RS"/>
        </w:rPr>
        <w:t xml:space="preserve">и </w:t>
      </w:r>
      <w:r w:rsidR="006260EB" w:rsidRPr="00CB29B0">
        <w:rPr>
          <w:sz w:val="22"/>
          <w:szCs w:val="22"/>
          <w:lang w:val="sr-Latn-RS"/>
        </w:rPr>
        <w:t xml:space="preserve">организационој јединици УИО </w:t>
      </w:r>
      <w:r w:rsidR="00461D81">
        <w:rPr>
          <w:sz w:val="22"/>
          <w:szCs w:val="22"/>
          <w:lang w:val="sr-Latn-RS"/>
        </w:rPr>
        <w:t>из члана 13</w:t>
      </w:r>
      <w:r w:rsidR="00F81080" w:rsidRPr="00CB29B0">
        <w:rPr>
          <w:sz w:val="22"/>
          <w:szCs w:val="22"/>
          <w:lang w:val="sr-Latn-RS"/>
        </w:rPr>
        <w:t xml:space="preserve">. став (1) овог упутства </w:t>
      </w:r>
      <w:r w:rsidR="006260EB" w:rsidRPr="00CB29B0">
        <w:rPr>
          <w:sz w:val="22"/>
          <w:szCs w:val="22"/>
          <w:lang w:val="sr-Latn-RS"/>
        </w:rPr>
        <w:t>надлежној</w:t>
      </w:r>
      <w:r w:rsidR="002B3B86" w:rsidRPr="00CB29B0">
        <w:rPr>
          <w:sz w:val="22"/>
          <w:szCs w:val="22"/>
          <w:lang w:val="sr-Latn-RS"/>
        </w:rPr>
        <w:t xml:space="preserve"> за издавање одобрења за кућно увозно царињење</w:t>
      </w:r>
      <w:r w:rsidR="00F81080" w:rsidRPr="00CB29B0">
        <w:rPr>
          <w:sz w:val="22"/>
          <w:szCs w:val="22"/>
          <w:lang w:val="sr-Latn-RS"/>
        </w:rPr>
        <w:t>.</w:t>
      </w:r>
      <w:r w:rsidR="002B3B86" w:rsidRPr="00CB29B0">
        <w:rPr>
          <w:sz w:val="22"/>
          <w:szCs w:val="22"/>
          <w:lang w:val="sr-Latn-RS"/>
        </w:rPr>
        <w:t xml:space="preserve"> </w:t>
      </w:r>
    </w:p>
    <w:p w:rsidR="009C585D" w:rsidRPr="00CB29B0" w:rsidRDefault="009C585D" w:rsidP="00F8631B">
      <w:pPr>
        <w:pStyle w:val="NoSpacing"/>
        <w:jc w:val="center"/>
        <w:rPr>
          <w:b/>
          <w:bCs/>
          <w:sz w:val="22"/>
          <w:szCs w:val="22"/>
          <w:lang w:val="sr-Latn-RS"/>
        </w:rPr>
      </w:pPr>
    </w:p>
    <w:p w:rsidR="009C585D" w:rsidRPr="00CB29B0" w:rsidRDefault="009C585D" w:rsidP="00F8631B">
      <w:pPr>
        <w:pStyle w:val="NoSpacing"/>
        <w:jc w:val="center"/>
        <w:rPr>
          <w:b/>
          <w:bCs/>
          <w:sz w:val="22"/>
          <w:szCs w:val="22"/>
          <w:lang w:val="sr-Latn-RS"/>
        </w:rPr>
      </w:pPr>
    </w:p>
    <w:p w:rsidR="00E65A49" w:rsidRPr="00CC14EA" w:rsidRDefault="00E65A49" w:rsidP="00F8631B">
      <w:pPr>
        <w:pStyle w:val="NoSpacing"/>
        <w:jc w:val="center"/>
        <w:rPr>
          <w:b/>
          <w:bCs/>
          <w:sz w:val="22"/>
          <w:szCs w:val="22"/>
          <w:lang w:val="sr-Latn-RS"/>
        </w:rPr>
      </w:pPr>
      <w:r w:rsidRPr="00CC14EA">
        <w:rPr>
          <w:b/>
          <w:bCs/>
          <w:sz w:val="22"/>
          <w:szCs w:val="22"/>
          <w:lang w:val="sr-Latn-RS"/>
        </w:rPr>
        <w:lastRenderedPageBreak/>
        <w:t xml:space="preserve">Члан </w:t>
      </w:r>
      <w:r w:rsidR="00F8631B" w:rsidRPr="00CC14EA">
        <w:rPr>
          <w:b/>
          <w:bCs/>
          <w:sz w:val="22"/>
          <w:szCs w:val="22"/>
          <w:lang w:val="sr-Latn-RS"/>
        </w:rPr>
        <w:t>3</w:t>
      </w:r>
      <w:r w:rsidR="00461D81" w:rsidRPr="00CC14EA">
        <w:rPr>
          <w:b/>
          <w:bCs/>
          <w:sz w:val="22"/>
          <w:szCs w:val="22"/>
          <w:lang w:val="sr-Cyrl-BA"/>
        </w:rPr>
        <w:t>6</w:t>
      </w:r>
      <w:r w:rsidR="00F8631B" w:rsidRPr="00CC14EA">
        <w:rPr>
          <w:b/>
          <w:bCs/>
          <w:sz w:val="22"/>
          <w:szCs w:val="22"/>
          <w:lang w:val="sr-Latn-RS"/>
        </w:rPr>
        <w:t>.</w:t>
      </w:r>
    </w:p>
    <w:p w:rsidR="00F8631B" w:rsidRPr="00CB29B0" w:rsidRDefault="00E65A49" w:rsidP="00F8631B">
      <w:pPr>
        <w:pStyle w:val="NoSpacing"/>
        <w:jc w:val="center"/>
        <w:rPr>
          <w:sz w:val="22"/>
          <w:szCs w:val="22"/>
          <w:lang w:val="sr-Latn-RS"/>
        </w:rPr>
      </w:pPr>
      <w:r w:rsidRPr="00CC14EA">
        <w:rPr>
          <w:sz w:val="22"/>
          <w:szCs w:val="22"/>
          <w:lang w:val="sr-Latn-RS"/>
        </w:rPr>
        <w:t>(Пуштање у слободан про</w:t>
      </w:r>
      <w:r w:rsidRPr="00CB29B0">
        <w:rPr>
          <w:sz w:val="22"/>
          <w:szCs w:val="22"/>
          <w:lang w:val="sr-Latn-RS"/>
        </w:rPr>
        <w:t>мет по кућном</w:t>
      </w:r>
      <w:r w:rsidR="00F8631B" w:rsidRPr="00CB29B0">
        <w:rPr>
          <w:sz w:val="22"/>
          <w:szCs w:val="22"/>
          <w:lang w:val="sr-Latn-RS"/>
        </w:rPr>
        <w:t xml:space="preserve"> </w:t>
      </w:r>
      <w:r w:rsidRPr="00CB29B0">
        <w:rPr>
          <w:sz w:val="22"/>
          <w:szCs w:val="22"/>
          <w:lang w:val="sr-Latn-RS"/>
        </w:rPr>
        <w:t xml:space="preserve">увозном </w:t>
      </w:r>
    </w:p>
    <w:p w:rsidR="00E65A49" w:rsidRPr="00CB29B0" w:rsidRDefault="00E65A49" w:rsidP="00F8631B">
      <w:pPr>
        <w:pStyle w:val="NoSpacing"/>
        <w:jc w:val="center"/>
        <w:rPr>
          <w:sz w:val="22"/>
          <w:szCs w:val="22"/>
          <w:lang w:val="sr-Latn-RS"/>
        </w:rPr>
      </w:pPr>
      <w:r w:rsidRPr="00CB29B0">
        <w:rPr>
          <w:sz w:val="22"/>
          <w:szCs w:val="22"/>
          <w:lang w:val="sr-Latn-RS"/>
        </w:rPr>
        <w:t>царињењу робе из царинског складишта типа Д)</w:t>
      </w:r>
    </w:p>
    <w:p w:rsidR="00E65A49" w:rsidRPr="00CB29B0" w:rsidRDefault="00E65A49" w:rsidP="00DC3C29">
      <w:pPr>
        <w:pStyle w:val="NoSpacing"/>
        <w:jc w:val="both"/>
        <w:rPr>
          <w:sz w:val="22"/>
          <w:szCs w:val="22"/>
          <w:lang w:val="sr-Latn-RS"/>
        </w:rPr>
      </w:pPr>
    </w:p>
    <w:p w:rsidR="00A03417" w:rsidRPr="00CB29B0" w:rsidRDefault="008343B1" w:rsidP="003A0C45">
      <w:pPr>
        <w:pStyle w:val="NoSpacing"/>
        <w:numPr>
          <w:ilvl w:val="0"/>
          <w:numId w:val="56"/>
        </w:numPr>
        <w:ind w:left="426" w:hanging="426"/>
        <w:jc w:val="both"/>
        <w:rPr>
          <w:sz w:val="22"/>
          <w:szCs w:val="22"/>
          <w:lang w:val="sr-Latn-RS"/>
        </w:rPr>
      </w:pPr>
      <w:r w:rsidRPr="00CB29B0">
        <w:rPr>
          <w:sz w:val="22"/>
          <w:szCs w:val="22"/>
          <w:lang w:val="sr-Latn-RS"/>
        </w:rPr>
        <w:t>При</w:t>
      </w:r>
      <w:r w:rsidR="00FE6A4B" w:rsidRPr="00CB29B0">
        <w:rPr>
          <w:sz w:val="22"/>
          <w:szCs w:val="22"/>
          <w:lang w:val="sr-Latn-RS"/>
        </w:rPr>
        <w:t xml:space="preserve"> </w:t>
      </w:r>
      <w:r w:rsidRPr="00CB29B0">
        <w:rPr>
          <w:sz w:val="22"/>
          <w:szCs w:val="22"/>
          <w:lang w:val="sr-Latn-RS"/>
        </w:rPr>
        <w:t>стављању</w:t>
      </w:r>
      <w:r w:rsidR="00FE6A4B" w:rsidRPr="00CB29B0">
        <w:rPr>
          <w:sz w:val="22"/>
          <w:szCs w:val="22"/>
          <w:lang w:val="sr-Latn-RS"/>
        </w:rPr>
        <w:t xml:space="preserve"> </w:t>
      </w:r>
      <w:r w:rsidRPr="00CB29B0">
        <w:rPr>
          <w:sz w:val="22"/>
          <w:szCs w:val="22"/>
          <w:lang w:val="sr-Latn-RS"/>
        </w:rPr>
        <w:t>робе</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поступак</w:t>
      </w:r>
      <w:r w:rsidR="00FE6A4B" w:rsidRPr="00CB29B0">
        <w:rPr>
          <w:sz w:val="22"/>
          <w:szCs w:val="22"/>
          <w:lang w:val="sr-Latn-RS"/>
        </w:rPr>
        <w:t xml:space="preserve"> </w:t>
      </w:r>
      <w:r w:rsidRPr="00CB29B0">
        <w:rPr>
          <w:sz w:val="22"/>
          <w:szCs w:val="22"/>
          <w:lang w:val="sr-Latn-RS"/>
        </w:rPr>
        <w:t>царинског</w:t>
      </w:r>
      <w:r w:rsidR="00FE6A4B" w:rsidRPr="00CB29B0">
        <w:rPr>
          <w:sz w:val="22"/>
          <w:szCs w:val="22"/>
          <w:lang w:val="sr-Latn-RS"/>
        </w:rPr>
        <w:t xml:space="preserve"> </w:t>
      </w:r>
      <w:r w:rsidRPr="00CB29B0">
        <w:rPr>
          <w:sz w:val="22"/>
          <w:szCs w:val="22"/>
          <w:lang w:val="sr-Latn-RS"/>
        </w:rPr>
        <w:t>складиштења</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царинско</w:t>
      </w:r>
      <w:r w:rsidR="00FE6A4B" w:rsidRPr="00CB29B0">
        <w:rPr>
          <w:sz w:val="22"/>
          <w:szCs w:val="22"/>
          <w:lang w:val="sr-Latn-RS"/>
        </w:rPr>
        <w:t xml:space="preserve"> </w:t>
      </w:r>
      <w:r w:rsidRPr="00CB29B0">
        <w:rPr>
          <w:sz w:val="22"/>
          <w:szCs w:val="22"/>
          <w:lang w:val="sr-Latn-RS"/>
        </w:rPr>
        <w:t>складиште</w:t>
      </w:r>
      <w:r w:rsidR="00FE6A4B" w:rsidRPr="00CB29B0">
        <w:rPr>
          <w:sz w:val="22"/>
          <w:szCs w:val="22"/>
          <w:lang w:val="sr-Latn-RS"/>
        </w:rPr>
        <w:t xml:space="preserve"> </w:t>
      </w:r>
      <w:r w:rsidRPr="00CB29B0">
        <w:rPr>
          <w:sz w:val="22"/>
          <w:szCs w:val="22"/>
          <w:lang w:val="sr-Latn-RS"/>
        </w:rPr>
        <w:t>типа</w:t>
      </w:r>
      <w:r w:rsidR="00FE6A4B" w:rsidRPr="00CB29B0">
        <w:rPr>
          <w:sz w:val="22"/>
          <w:szCs w:val="22"/>
          <w:lang w:val="sr-Latn-RS"/>
        </w:rPr>
        <w:t xml:space="preserve"> </w:t>
      </w:r>
      <w:r w:rsidRPr="00CB29B0">
        <w:rPr>
          <w:sz w:val="22"/>
          <w:szCs w:val="22"/>
          <w:lang w:val="sr-Latn-RS"/>
        </w:rPr>
        <w:t>Д</w:t>
      </w:r>
      <w:r w:rsidR="00FE6A4B" w:rsidRPr="00CB29B0">
        <w:rPr>
          <w:sz w:val="22"/>
          <w:szCs w:val="22"/>
          <w:lang w:val="sr-Latn-RS"/>
        </w:rPr>
        <w:t xml:space="preserve">, </w:t>
      </w:r>
      <w:r w:rsidRPr="00CB29B0">
        <w:rPr>
          <w:sz w:val="22"/>
          <w:szCs w:val="22"/>
          <w:lang w:val="sr-Latn-RS"/>
        </w:rPr>
        <w:t>сходно</w:t>
      </w:r>
      <w:r w:rsidR="00FE6A4B" w:rsidRPr="00CB29B0">
        <w:rPr>
          <w:sz w:val="22"/>
          <w:szCs w:val="22"/>
          <w:lang w:val="sr-Latn-RS"/>
        </w:rPr>
        <w:t xml:space="preserve"> </w:t>
      </w:r>
      <w:r w:rsidRPr="00CB29B0">
        <w:rPr>
          <w:sz w:val="22"/>
          <w:szCs w:val="22"/>
          <w:lang w:val="sr-Latn-RS"/>
        </w:rPr>
        <w:t>члану</w:t>
      </w:r>
      <w:r w:rsidR="00FE6A4B" w:rsidRPr="00CB29B0">
        <w:rPr>
          <w:sz w:val="22"/>
          <w:szCs w:val="22"/>
          <w:lang w:val="sr-Latn-RS"/>
        </w:rPr>
        <w:t xml:space="preserve"> </w:t>
      </w:r>
      <w:r w:rsidR="00AD043A" w:rsidRPr="00CB29B0">
        <w:rPr>
          <w:sz w:val="22"/>
          <w:szCs w:val="22"/>
          <w:lang w:val="sr-Latn-RS"/>
        </w:rPr>
        <w:t>129</w:t>
      </w:r>
      <w:r w:rsidR="00FE6A4B" w:rsidRPr="00CB29B0">
        <w:rPr>
          <w:sz w:val="22"/>
          <w:szCs w:val="22"/>
          <w:lang w:val="sr-Latn-RS"/>
        </w:rPr>
        <w:t xml:space="preserve">. </w:t>
      </w:r>
      <w:r w:rsidRPr="00CB29B0">
        <w:rPr>
          <w:sz w:val="22"/>
          <w:szCs w:val="22"/>
          <w:lang w:val="sr-Latn-RS"/>
        </w:rPr>
        <w:t>став</w:t>
      </w:r>
      <w:r w:rsidR="00FE6A4B" w:rsidRPr="00CB29B0">
        <w:rPr>
          <w:sz w:val="22"/>
          <w:szCs w:val="22"/>
          <w:lang w:val="sr-Latn-RS"/>
        </w:rPr>
        <w:t xml:space="preserve"> </w:t>
      </w:r>
      <w:r w:rsidR="00AD043A" w:rsidRPr="00CB29B0">
        <w:rPr>
          <w:sz w:val="22"/>
          <w:szCs w:val="22"/>
          <w:lang w:val="sr-Latn-RS"/>
        </w:rPr>
        <w:t>(</w:t>
      </w:r>
      <w:r w:rsidR="00FE6A4B" w:rsidRPr="00CB29B0">
        <w:rPr>
          <w:sz w:val="22"/>
          <w:szCs w:val="22"/>
          <w:lang w:val="sr-Latn-RS"/>
        </w:rPr>
        <w:t>1</w:t>
      </w:r>
      <w:r w:rsidR="00AD043A" w:rsidRPr="00CB29B0">
        <w:rPr>
          <w:sz w:val="22"/>
          <w:szCs w:val="22"/>
          <w:lang w:val="sr-Latn-RS"/>
        </w:rPr>
        <w:t>)</w:t>
      </w:r>
      <w:r w:rsidR="00FE6A4B" w:rsidRPr="00CB29B0">
        <w:rPr>
          <w:sz w:val="22"/>
          <w:szCs w:val="22"/>
          <w:lang w:val="sr-Latn-RS"/>
        </w:rPr>
        <w:t xml:space="preserve"> </w:t>
      </w:r>
      <w:r w:rsidRPr="00CB29B0">
        <w:rPr>
          <w:sz w:val="22"/>
          <w:szCs w:val="22"/>
          <w:lang w:val="sr-Latn-RS"/>
        </w:rPr>
        <w:t>Закона</w:t>
      </w:r>
      <w:r w:rsidR="00FE6A4B" w:rsidRPr="00CB29B0">
        <w:rPr>
          <w:sz w:val="22"/>
          <w:szCs w:val="22"/>
          <w:lang w:val="sr-Latn-RS"/>
        </w:rPr>
        <w:t xml:space="preserve">, </w:t>
      </w:r>
      <w:r w:rsidRPr="00CB29B0">
        <w:rPr>
          <w:sz w:val="22"/>
          <w:szCs w:val="22"/>
          <w:lang w:val="sr-Latn-RS"/>
        </w:rPr>
        <w:t>утврђују</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елементи</w:t>
      </w:r>
      <w:r w:rsidR="00FE6A4B" w:rsidRPr="00CB29B0">
        <w:rPr>
          <w:sz w:val="22"/>
          <w:szCs w:val="22"/>
          <w:lang w:val="sr-Latn-RS"/>
        </w:rPr>
        <w:t xml:space="preserve"> (</w:t>
      </w:r>
      <w:r w:rsidRPr="00CB29B0">
        <w:rPr>
          <w:sz w:val="22"/>
          <w:szCs w:val="22"/>
          <w:lang w:val="sr-Latn-RS"/>
        </w:rPr>
        <w:t>врста</w:t>
      </w:r>
      <w:r w:rsidR="00FE6A4B" w:rsidRPr="00CB29B0">
        <w:rPr>
          <w:sz w:val="22"/>
          <w:szCs w:val="22"/>
          <w:lang w:val="sr-Latn-RS"/>
        </w:rPr>
        <w:t xml:space="preserve">, </w:t>
      </w:r>
      <w:r w:rsidR="00DA1AF9" w:rsidRPr="00CB29B0">
        <w:rPr>
          <w:sz w:val="22"/>
          <w:szCs w:val="22"/>
          <w:lang w:val="sr-Latn-RS"/>
        </w:rPr>
        <w:t xml:space="preserve">царинска вриједност и </w:t>
      </w:r>
      <w:r w:rsidRPr="00CB29B0">
        <w:rPr>
          <w:sz w:val="22"/>
          <w:szCs w:val="22"/>
          <w:lang w:val="sr-Latn-RS"/>
        </w:rPr>
        <w:t>количина</w:t>
      </w:r>
      <w:r w:rsidR="00DA1AF9" w:rsidRPr="00CB29B0">
        <w:rPr>
          <w:sz w:val="22"/>
          <w:szCs w:val="22"/>
          <w:lang w:val="sr-Latn-RS"/>
        </w:rPr>
        <w:t xml:space="preserve"> робе</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Pr="00CB29B0">
        <w:rPr>
          <w:sz w:val="22"/>
          <w:szCs w:val="22"/>
          <w:lang w:val="sr-Latn-RS"/>
        </w:rPr>
        <w:t>обрачун</w:t>
      </w:r>
      <w:r w:rsidR="00FE6A4B" w:rsidRPr="00CB29B0">
        <w:rPr>
          <w:sz w:val="22"/>
          <w:szCs w:val="22"/>
          <w:lang w:val="sr-Latn-RS"/>
        </w:rPr>
        <w:t xml:space="preserve"> </w:t>
      </w:r>
      <w:r w:rsidRPr="00CB29B0">
        <w:rPr>
          <w:sz w:val="22"/>
          <w:szCs w:val="22"/>
          <w:lang w:val="sr-Latn-RS"/>
        </w:rPr>
        <w:t>царинског</w:t>
      </w:r>
      <w:r w:rsidR="00FE6A4B" w:rsidRPr="00CB29B0">
        <w:rPr>
          <w:sz w:val="22"/>
          <w:szCs w:val="22"/>
          <w:lang w:val="sr-Latn-RS"/>
        </w:rPr>
        <w:t xml:space="preserve"> </w:t>
      </w:r>
      <w:r w:rsidRPr="00CB29B0">
        <w:rPr>
          <w:sz w:val="22"/>
          <w:szCs w:val="22"/>
          <w:lang w:val="sr-Latn-RS"/>
        </w:rPr>
        <w:t>дуга</w:t>
      </w:r>
      <w:r w:rsidR="00FE6A4B" w:rsidRPr="00CB29B0">
        <w:rPr>
          <w:sz w:val="22"/>
          <w:szCs w:val="22"/>
          <w:lang w:val="sr-Latn-RS"/>
        </w:rPr>
        <w:t xml:space="preserve"> </w:t>
      </w:r>
      <w:r w:rsidRPr="00CB29B0">
        <w:rPr>
          <w:sz w:val="22"/>
          <w:szCs w:val="22"/>
          <w:lang w:val="sr-Latn-RS"/>
        </w:rPr>
        <w:t>који</w:t>
      </w:r>
      <w:r w:rsidR="00FE6A4B" w:rsidRPr="00CB29B0">
        <w:rPr>
          <w:sz w:val="22"/>
          <w:szCs w:val="22"/>
          <w:lang w:val="sr-Latn-RS"/>
        </w:rPr>
        <w:t xml:space="preserve"> </w:t>
      </w:r>
      <w:r w:rsidRPr="00CB29B0">
        <w:rPr>
          <w:sz w:val="22"/>
          <w:szCs w:val="22"/>
          <w:lang w:val="sr-Latn-RS"/>
        </w:rPr>
        <w:t>су</w:t>
      </w:r>
      <w:r w:rsidR="00FE6A4B" w:rsidRPr="00CB29B0">
        <w:rPr>
          <w:sz w:val="22"/>
          <w:szCs w:val="22"/>
          <w:lang w:val="sr-Latn-RS"/>
        </w:rPr>
        <w:t xml:space="preserve"> </w:t>
      </w:r>
      <w:r w:rsidRPr="00CB29B0">
        <w:rPr>
          <w:sz w:val="22"/>
          <w:szCs w:val="22"/>
          <w:lang w:val="sr-Latn-RS"/>
        </w:rPr>
        <w:t>прихватљиви</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00DA1AF9" w:rsidRPr="00CB29B0">
        <w:rPr>
          <w:sz w:val="22"/>
          <w:szCs w:val="22"/>
          <w:lang w:val="sr-Latn-RS"/>
        </w:rPr>
        <w:t xml:space="preserve">предметну </w:t>
      </w:r>
      <w:r w:rsidRPr="00CB29B0">
        <w:rPr>
          <w:sz w:val="22"/>
          <w:szCs w:val="22"/>
          <w:lang w:val="sr-Latn-RS"/>
        </w:rPr>
        <w:t>робу</w:t>
      </w:r>
      <w:r w:rsidR="00FE6A4B" w:rsidRPr="00CB29B0">
        <w:rPr>
          <w:sz w:val="22"/>
          <w:szCs w:val="22"/>
          <w:lang w:val="sr-Latn-RS"/>
        </w:rPr>
        <w:t xml:space="preserve"> </w:t>
      </w:r>
      <w:r w:rsidRPr="00CB29B0">
        <w:rPr>
          <w:sz w:val="22"/>
          <w:szCs w:val="22"/>
          <w:lang w:val="sr-Latn-RS"/>
        </w:rPr>
        <w:t>на</w:t>
      </w:r>
      <w:r w:rsidR="00FE6A4B" w:rsidRPr="00CB29B0">
        <w:rPr>
          <w:sz w:val="22"/>
          <w:szCs w:val="22"/>
          <w:lang w:val="sr-Latn-RS"/>
        </w:rPr>
        <w:t xml:space="preserve"> </w:t>
      </w:r>
      <w:r w:rsidRPr="00CB29B0">
        <w:rPr>
          <w:sz w:val="22"/>
          <w:szCs w:val="22"/>
          <w:lang w:val="sr-Latn-RS"/>
        </w:rPr>
        <w:t>дан</w:t>
      </w:r>
      <w:r w:rsidR="00FE6A4B" w:rsidRPr="00CB29B0">
        <w:rPr>
          <w:sz w:val="22"/>
          <w:szCs w:val="22"/>
          <w:lang w:val="sr-Latn-RS"/>
        </w:rPr>
        <w:t xml:space="preserve"> </w:t>
      </w:r>
      <w:r w:rsidRPr="00CB29B0">
        <w:rPr>
          <w:sz w:val="22"/>
          <w:szCs w:val="22"/>
          <w:lang w:val="sr-Latn-RS"/>
        </w:rPr>
        <w:t>стављања</w:t>
      </w:r>
      <w:r w:rsidR="00FE6A4B" w:rsidRPr="00CB29B0">
        <w:rPr>
          <w:sz w:val="22"/>
          <w:szCs w:val="22"/>
          <w:lang w:val="sr-Latn-RS"/>
        </w:rPr>
        <w:t xml:space="preserve"> </w:t>
      </w:r>
      <w:r w:rsidRPr="00CB29B0">
        <w:rPr>
          <w:sz w:val="22"/>
          <w:szCs w:val="22"/>
          <w:lang w:val="sr-Latn-RS"/>
        </w:rPr>
        <w:t>те</w:t>
      </w:r>
      <w:r w:rsidR="00FE6A4B" w:rsidRPr="00CB29B0">
        <w:rPr>
          <w:sz w:val="22"/>
          <w:szCs w:val="22"/>
          <w:lang w:val="sr-Latn-RS"/>
        </w:rPr>
        <w:t xml:space="preserve"> </w:t>
      </w:r>
      <w:r w:rsidRPr="00CB29B0">
        <w:rPr>
          <w:sz w:val="22"/>
          <w:szCs w:val="22"/>
          <w:lang w:val="sr-Latn-RS"/>
        </w:rPr>
        <w:t>робе</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поступак</w:t>
      </w:r>
      <w:r w:rsidR="00FE6A4B" w:rsidRPr="00CB29B0">
        <w:rPr>
          <w:sz w:val="22"/>
          <w:szCs w:val="22"/>
          <w:lang w:val="sr-Latn-RS"/>
        </w:rPr>
        <w:t xml:space="preserve"> </w:t>
      </w:r>
      <w:r w:rsidRPr="00CB29B0">
        <w:rPr>
          <w:sz w:val="22"/>
          <w:szCs w:val="22"/>
          <w:lang w:val="sr-Latn-RS"/>
        </w:rPr>
        <w:t>царинског</w:t>
      </w:r>
      <w:r w:rsidR="00FE6A4B" w:rsidRPr="00CB29B0">
        <w:rPr>
          <w:sz w:val="22"/>
          <w:szCs w:val="22"/>
          <w:lang w:val="sr-Latn-RS"/>
        </w:rPr>
        <w:t xml:space="preserve"> </w:t>
      </w:r>
      <w:r w:rsidRPr="00CB29B0">
        <w:rPr>
          <w:sz w:val="22"/>
          <w:szCs w:val="22"/>
          <w:lang w:val="sr-Latn-RS"/>
        </w:rPr>
        <w:t>складиштења</w:t>
      </w:r>
      <w:r w:rsidR="00EA49C6" w:rsidRPr="00CB29B0">
        <w:rPr>
          <w:sz w:val="22"/>
          <w:szCs w:val="22"/>
          <w:lang w:val="sr-Latn-RS"/>
        </w:rPr>
        <w:t xml:space="preserve">. </w:t>
      </w:r>
      <w:r w:rsidRPr="00CB29B0">
        <w:rPr>
          <w:sz w:val="22"/>
          <w:szCs w:val="22"/>
          <w:lang w:val="sr-Latn-RS"/>
        </w:rPr>
        <w:t>Ти</w:t>
      </w:r>
      <w:r w:rsidR="00FE6A4B" w:rsidRPr="00CB29B0">
        <w:rPr>
          <w:sz w:val="22"/>
          <w:szCs w:val="22"/>
          <w:lang w:val="sr-Latn-RS"/>
        </w:rPr>
        <w:t xml:space="preserve"> </w:t>
      </w:r>
      <w:r w:rsidRPr="00CB29B0">
        <w:rPr>
          <w:sz w:val="22"/>
          <w:szCs w:val="22"/>
          <w:lang w:val="sr-Latn-RS"/>
        </w:rPr>
        <w:t>елементи</w:t>
      </w:r>
      <w:r w:rsidR="00FE6A4B" w:rsidRPr="00CB29B0">
        <w:rPr>
          <w:sz w:val="22"/>
          <w:szCs w:val="22"/>
          <w:lang w:val="sr-Latn-RS"/>
        </w:rPr>
        <w:t xml:space="preserve"> </w:t>
      </w:r>
      <w:r w:rsidR="001B7C03" w:rsidRPr="00CB29B0">
        <w:rPr>
          <w:sz w:val="22"/>
          <w:szCs w:val="22"/>
          <w:lang w:val="sr-Latn-RS"/>
        </w:rPr>
        <w:t>уписују се</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царинску</w:t>
      </w:r>
      <w:r w:rsidR="00FE6A4B" w:rsidRPr="00CB29B0">
        <w:rPr>
          <w:sz w:val="22"/>
          <w:szCs w:val="22"/>
          <w:lang w:val="sr-Latn-RS"/>
        </w:rPr>
        <w:t xml:space="preserve"> </w:t>
      </w:r>
      <w:r w:rsidR="000F590F" w:rsidRPr="00CB29B0">
        <w:rPr>
          <w:sz w:val="22"/>
          <w:szCs w:val="22"/>
          <w:lang w:val="sr-Latn-RS"/>
        </w:rPr>
        <w:t>декларацију</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Pr="00CB29B0">
        <w:rPr>
          <w:sz w:val="22"/>
          <w:szCs w:val="22"/>
          <w:lang w:val="sr-Latn-RS"/>
        </w:rPr>
        <w:t>поступак</w:t>
      </w:r>
      <w:r w:rsidR="00FE6A4B" w:rsidRPr="00CB29B0">
        <w:rPr>
          <w:sz w:val="22"/>
          <w:szCs w:val="22"/>
          <w:lang w:val="sr-Latn-RS"/>
        </w:rPr>
        <w:t xml:space="preserve"> </w:t>
      </w:r>
      <w:r w:rsidR="00DA1AF9" w:rsidRPr="00CB29B0">
        <w:rPr>
          <w:sz w:val="22"/>
          <w:szCs w:val="22"/>
          <w:lang w:val="sr-Latn-RS"/>
        </w:rPr>
        <w:t>царинског складиштења</w:t>
      </w:r>
      <w:r w:rsidR="00FE6A4B" w:rsidRPr="00CB29B0">
        <w:rPr>
          <w:sz w:val="22"/>
          <w:szCs w:val="22"/>
          <w:lang w:val="sr-Latn-RS"/>
        </w:rPr>
        <w:t xml:space="preserve">, </w:t>
      </w:r>
      <w:r w:rsidRPr="00CB29B0">
        <w:rPr>
          <w:sz w:val="22"/>
          <w:szCs w:val="22"/>
          <w:lang w:val="sr-Latn-RS"/>
        </w:rPr>
        <w:t>без</w:t>
      </w:r>
      <w:r w:rsidR="00FE6A4B" w:rsidRPr="00CB29B0">
        <w:rPr>
          <w:sz w:val="22"/>
          <w:szCs w:val="22"/>
          <w:lang w:val="sr-Latn-RS"/>
        </w:rPr>
        <w:t xml:space="preserve"> </w:t>
      </w:r>
      <w:r w:rsidRPr="00CB29B0">
        <w:rPr>
          <w:sz w:val="22"/>
          <w:szCs w:val="22"/>
          <w:lang w:val="sr-Latn-RS"/>
        </w:rPr>
        <w:t>обзира</w:t>
      </w:r>
      <w:r w:rsidR="00FE6A4B" w:rsidRPr="00CB29B0">
        <w:rPr>
          <w:sz w:val="22"/>
          <w:szCs w:val="22"/>
          <w:lang w:val="sr-Latn-RS"/>
        </w:rPr>
        <w:t xml:space="preserve"> </w:t>
      </w:r>
      <w:r w:rsidRPr="00CB29B0">
        <w:rPr>
          <w:sz w:val="22"/>
          <w:szCs w:val="22"/>
          <w:lang w:val="sr-Latn-RS"/>
        </w:rPr>
        <w:t>да</w:t>
      </w:r>
      <w:r w:rsidR="00FE6A4B" w:rsidRPr="00CB29B0">
        <w:rPr>
          <w:sz w:val="22"/>
          <w:szCs w:val="22"/>
          <w:lang w:val="sr-Latn-RS"/>
        </w:rPr>
        <w:t xml:space="preserve"> </w:t>
      </w:r>
      <w:r w:rsidRPr="00CB29B0">
        <w:rPr>
          <w:sz w:val="22"/>
          <w:szCs w:val="22"/>
          <w:lang w:val="sr-Latn-RS"/>
        </w:rPr>
        <w:t>ли</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поступак</w:t>
      </w:r>
      <w:r w:rsidR="00FE6A4B" w:rsidRPr="00CB29B0">
        <w:rPr>
          <w:sz w:val="22"/>
          <w:szCs w:val="22"/>
          <w:lang w:val="sr-Latn-RS"/>
        </w:rPr>
        <w:t xml:space="preserve"> </w:t>
      </w:r>
      <w:r w:rsidRPr="00CB29B0">
        <w:rPr>
          <w:sz w:val="22"/>
          <w:szCs w:val="22"/>
          <w:lang w:val="sr-Latn-RS"/>
        </w:rPr>
        <w:t>царинског</w:t>
      </w:r>
      <w:r w:rsidR="00FE6A4B" w:rsidRPr="00CB29B0">
        <w:rPr>
          <w:sz w:val="22"/>
          <w:szCs w:val="22"/>
          <w:lang w:val="sr-Latn-RS"/>
        </w:rPr>
        <w:t xml:space="preserve"> </w:t>
      </w:r>
      <w:r w:rsidRPr="00CB29B0">
        <w:rPr>
          <w:sz w:val="22"/>
          <w:szCs w:val="22"/>
          <w:lang w:val="sr-Latn-RS"/>
        </w:rPr>
        <w:t>складиштења</w:t>
      </w:r>
      <w:r w:rsidR="00FE6A4B" w:rsidRPr="00CB29B0">
        <w:rPr>
          <w:sz w:val="22"/>
          <w:szCs w:val="22"/>
          <w:lang w:val="sr-Latn-RS"/>
        </w:rPr>
        <w:t xml:space="preserve"> </w:t>
      </w:r>
      <w:r w:rsidR="001B7C03" w:rsidRPr="00CB29B0">
        <w:rPr>
          <w:sz w:val="22"/>
          <w:szCs w:val="22"/>
          <w:lang w:val="sr-Latn-RS"/>
        </w:rPr>
        <w:t xml:space="preserve">у царинском складишту типа Д </w:t>
      </w:r>
      <w:r w:rsidRPr="00CB29B0">
        <w:rPr>
          <w:sz w:val="22"/>
          <w:szCs w:val="22"/>
          <w:lang w:val="sr-Latn-RS"/>
        </w:rPr>
        <w:t>спроводи</w:t>
      </w:r>
      <w:r w:rsidR="00FE6A4B" w:rsidRPr="00CB29B0">
        <w:rPr>
          <w:sz w:val="22"/>
          <w:szCs w:val="22"/>
          <w:lang w:val="sr-Latn-RS"/>
        </w:rPr>
        <w:t xml:space="preserve"> </w:t>
      </w:r>
      <w:r w:rsidRPr="00CB29B0">
        <w:rPr>
          <w:sz w:val="22"/>
          <w:szCs w:val="22"/>
          <w:lang w:val="sr-Latn-RS"/>
        </w:rPr>
        <w:t>по</w:t>
      </w:r>
      <w:r w:rsidR="00FE6A4B" w:rsidRPr="00CB29B0">
        <w:rPr>
          <w:sz w:val="22"/>
          <w:szCs w:val="22"/>
          <w:lang w:val="sr-Latn-RS"/>
        </w:rPr>
        <w:t xml:space="preserve"> </w:t>
      </w:r>
      <w:r w:rsidRPr="00CB29B0">
        <w:rPr>
          <w:sz w:val="22"/>
          <w:szCs w:val="22"/>
          <w:lang w:val="sr-Latn-RS"/>
        </w:rPr>
        <w:t>редовном</w:t>
      </w:r>
      <w:r w:rsidR="00FE6A4B" w:rsidRPr="00CB29B0">
        <w:rPr>
          <w:sz w:val="22"/>
          <w:szCs w:val="22"/>
          <w:lang w:val="sr-Latn-RS"/>
        </w:rPr>
        <w:t xml:space="preserve"> </w:t>
      </w:r>
      <w:r w:rsidRPr="00CB29B0">
        <w:rPr>
          <w:sz w:val="22"/>
          <w:szCs w:val="22"/>
          <w:lang w:val="sr-Latn-RS"/>
        </w:rPr>
        <w:t>царинском</w:t>
      </w:r>
      <w:r w:rsidR="00FE6A4B" w:rsidRPr="00CB29B0">
        <w:rPr>
          <w:sz w:val="22"/>
          <w:szCs w:val="22"/>
          <w:lang w:val="sr-Latn-RS"/>
        </w:rPr>
        <w:t xml:space="preserve"> </w:t>
      </w:r>
      <w:r w:rsidRPr="00CB29B0">
        <w:rPr>
          <w:sz w:val="22"/>
          <w:szCs w:val="22"/>
          <w:lang w:val="sr-Latn-RS"/>
        </w:rPr>
        <w:t>поступку</w:t>
      </w:r>
      <w:r w:rsidR="00FE6A4B" w:rsidRPr="00CB29B0">
        <w:rPr>
          <w:sz w:val="22"/>
          <w:szCs w:val="22"/>
          <w:lang w:val="sr-Latn-RS"/>
        </w:rPr>
        <w:t xml:space="preserve"> </w:t>
      </w:r>
      <w:r w:rsidRPr="00CB29B0">
        <w:rPr>
          <w:sz w:val="22"/>
          <w:szCs w:val="22"/>
          <w:lang w:val="sr-Latn-RS"/>
        </w:rPr>
        <w:t>или</w:t>
      </w:r>
      <w:r w:rsidR="00FE6A4B" w:rsidRPr="00CB29B0">
        <w:rPr>
          <w:sz w:val="22"/>
          <w:szCs w:val="22"/>
          <w:lang w:val="sr-Latn-RS"/>
        </w:rPr>
        <w:t xml:space="preserve"> </w:t>
      </w:r>
      <w:r w:rsidRPr="00CB29B0">
        <w:rPr>
          <w:sz w:val="22"/>
          <w:szCs w:val="22"/>
          <w:lang w:val="sr-Latn-RS"/>
        </w:rPr>
        <w:t>по</w:t>
      </w:r>
      <w:r w:rsidR="00FE6A4B" w:rsidRPr="00CB29B0">
        <w:rPr>
          <w:sz w:val="22"/>
          <w:szCs w:val="22"/>
          <w:lang w:val="sr-Latn-RS"/>
        </w:rPr>
        <w:t xml:space="preserve"> </w:t>
      </w:r>
      <w:r w:rsidR="000F590F" w:rsidRPr="00CB29B0">
        <w:rPr>
          <w:sz w:val="22"/>
          <w:szCs w:val="22"/>
          <w:lang w:val="sr-Latn-RS"/>
        </w:rPr>
        <w:t>кућно</w:t>
      </w:r>
      <w:r w:rsidRPr="00CB29B0">
        <w:rPr>
          <w:sz w:val="22"/>
          <w:szCs w:val="22"/>
          <w:lang w:val="sr-Latn-RS"/>
        </w:rPr>
        <w:t>м</w:t>
      </w:r>
      <w:r w:rsidR="00FE6A4B" w:rsidRPr="00CB29B0">
        <w:rPr>
          <w:sz w:val="22"/>
          <w:szCs w:val="22"/>
          <w:lang w:val="sr-Latn-RS"/>
        </w:rPr>
        <w:t xml:space="preserve"> </w:t>
      </w:r>
      <w:r w:rsidRPr="00CB29B0">
        <w:rPr>
          <w:sz w:val="22"/>
          <w:szCs w:val="22"/>
          <w:lang w:val="sr-Latn-RS"/>
        </w:rPr>
        <w:t>увозном</w:t>
      </w:r>
      <w:r w:rsidR="00FE6A4B" w:rsidRPr="00CB29B0">
        <w:rPr>
          <w:sz w:val="22"/>
          <w:szCs w:val="22"/>
          <w:lang w:val="sr-Latn-RS"/>
        </w:rPr>
        <w:t xml:space="preserve"> </w:t>
      </w:r>
      <w:r w:rsidRPr="00CB29B0">
        <w:rPr>
          <w:sz w:val="22"/>
          <w:szCs w:val="22"/>
          <w:lang w:val="sr-Latn-RS"/>
        </w:rPr>
        <w:t>царињењу</w:t>
      </w:r>
      <w:r w:rsidR="00922587" w:rsidRPr="00CB29B0">
        <w:rPr>
          <w:sz w:val="22"/>
          <w:szCs w:val="22"/>
          <w:lang w:val="sr-Latn-RS"/>
        </w:rPr>
        <w:t xml:space="preserve">. </w:t>
      </w:r>
      <w:r w:rsidRPr="00CB29B0">
        <w:rPr>
          <w:sz w:val="22"/>
          <w:szCs w:val="22"/>
          <w:lang w:val="sr-Latn-RS"/>
        </w:rPr>
        <w:t>Наведени</w:t>
      </w:r>
      <w:r w:rsidR="009510CC" w:rsidRPr="00CB29B0">
        <w:rPr>
          <w:sz w:val="22"/>
          <w:szCs w:val="22"/>
          <w:lang w:val="sr-Latn-RS"/>
        </w:rPr>
        <w:t xml:space="preserve"> </w:t>
      </w:r>
      <w:r w:rsidRPr="00CB29B0">
        <w:rPr>
          <w:sz w:val="22"/>
          <w:szCs w:val="22"/>
          <w:lang w:val="sr-Latn-RS"/>
        </w:rPr>
        <w:t>елементи</w:t>
      </w:r>
      <w:r w:rsidR="009510CC" w:rsidRPr="00CB29B0">
        <w:rPr>
          <w:sz w:val="22"/>
          <w:szCs w:val="22"/>
          <w:lang w:val="sr-Latn-RS"/>
        </w:rPr>
        <w:t xml:space="preserve"> </w:t>
      </w:r>
      <w:r w:rsidRPr="00CB29B0">
        <w:rPr>
          <w:sz w:val="22"/>
          <w:szCs w:val="22"/>
          <w:lang w:val="sr-Latn-RS"/>
        </w:rPr>
        <w:t>се</w:t>
      </w:r>
      <w:r w:rsidR="009510CC" w:rsidRPr="00CB29B0">
        <w:rPr>
          <w:sz w:val="22"/>
          <w:szCs w:val="22"/>
          <w:lang w:val="sr-Latn-RS"/>
        </w:rPr>
        <w:t xml:space="preserve">, </w:t>
      </w:r>
      <w:r w:rsidRPr="00CB29B0">
        <w:rPr>
          <w:sz w:val="22"/>
          <w:szCs w:val="22"/>
          <w:lang w:val="sr-Latn-RS"/>
        </w:rPr>
        <w:t>сходно</w:t>
      </w:r>
      <w:r w:rsidR="009510CC" w:rsidRPr="00CB29B0">
        <w:rPr>
          <w:sz w:val="22"/>
          <w:szCs w:val="22"/>
          <w:lang w:val="sr-Latn-RS"/>
        </w:rPr>
        <w:t xml:space="preserve"> </w:t>
      </w:r>
      <w:r w:rsidRPr="00CB29B0">
        <w:rPr>
          <w:sz w:val="22"/>
          <w:szCs w:val="22"/>
          <w:lang w:val="sr-Latn-RS"/>
        </w:rPr>
        <w:t>члану</w:t>
      </w:r>
      <w:r w:rsidR="009510CC" w:rsidRPr="00CB29B0">
        <w:rPr>
          <w:sz w:val="22"/>
          <w:szCs w:val="22"/>
          <w:lang w:val="sr-Latn-RS"/>
        </w:rPr>
        <w:t xml:space="preserve"> </w:t>
      </w:r>
      <w:r w:rsidR="00AD043A" w:rsidRPr="00CB29B0">
        <w:rPr>
          <w:sz w:val="22"/>
          <w:szCs w:val="22"/>
          <w:lang w:val="sr-Latn-RS"/>
        </w:rPr>
        <w:t>377</w:t>
      </w:r>
      <w:r w:rsidR="00A03417" w:rsidRPr="00CB29B0">
        <w:rPr>
          <w:sz w:val="22"/>
          <w:szCs w:val="22"/>
          <w:lang w:val="sr-Latn-RS"/>
        </w:rPr>
        <w:t xml:space="preserve">. </w:t>
      </w:r>
      <w:r w:rsidRPr="00CB29B0">
        <w:rPr>
          <w:sz w:val="22"/>
          <w:szCs w:val="22"/>
          <w:lang w:val="sr-Latn-RS"/>
        </w:rPr>
        <w:t>став</w:t>
      </w:r>
      <w:r w:rsidR="00A03417" w:rsidRPr="00CB29B0">
        <w:rPr>
          <w:sz w:val="22"/>
          <w:szCs w:val="22"/>
          <w:lang w:val="sr-Latn-RS"/>
        </w:rPr>
        <w:t xml:space="preserve"> </w:t>
      </w:r>
      <w:r w:rsidR="00AD043A" w:rsidRPr="00CB29B0">
        <w:rPr>
          <w:sz w:val="22"/>
          <w:szCs w:val="22"/>
          <w:lang w:val="sr-Latn-RS"/>
        </w:rPr>
        <w:t>(</w:t>
      </w:r>
      <w:r w:rsidR="00A03417" w:rsidRPr="00CB29B0">
        <w:rPr>
          <w:sz w:val="22"/>
          <w:szCs w:val="22"/>
          <w:lang w:val="sr-Latn-RS"/>
        </w:rPr>
        <w:t>2</w:t>
      </w:r>
      <w:r w:rsidR="00AD043A" w:rsidRPr="00CB29B0">
        <w:rPr>
          <w:sz w:val="22"/>
          <w:szCs w:val="22"/>
          <w:lang w:val="sr-Latn-RS"/>
        </w:rPr>
        <w:t>)</w:t>
      </w:r>
      <w:r w:rsidR="00A03417" w:rsidRPr="00CB29B0">
        <w:rPr>
          <w:sz w:val="22"/>
          <w:szCs w:val="22"/>
          <w:lang w:val="sr-Latn-RS"/>
        </w:rPr>
        <w:t xml:space="preserve"> </w:t>
      </w:r>
      <w:r w:rsidRPr="00CB29B0">
        <w:rPr>
          <w:sz w:val="22"/>
          <w:szCs w:val="22"/>
          <w:lang w:val="sr-Latn-RS"/>
        </w:rPr>
        <w:t>тачка</w:t>
      </w:r>
      <w:r w:rsidR="00A03417" w:rsidRPr="00CB29B0">
        <w:rPr>
          <w:sz w:val="22"/>
          <w:szCs w:val="22"/>
          <w:lang w:val="sr-Latn-RS"/>
        </w:rPr>
        <w:t xml:space="preserve"> </w:t>
      </w:r>
      <w:r w:rsidRPr="00CB29B0">
        <w:rPr>
          <w:sz w:val="22"/>
          <w:szCs w:val="22"/>
          <w:lang w:val="sr-Latn-RS"/>
        </w:rPr>
        <w:t>а</w:t>
      </w:r>
      <w:r w:rsidR="00A03417" w:rsidRPr="00CB29B0">
        <w:rPr>
          <w:sz w:val="22"/>
          <w:szCs w:val="22"/>
          <w:lang w:val="sr-Latn-RS"/>
        </w:rPr>
        <w:t xml:space="preserve">) </w:t>
      </w:r>
      <w:r w:rsidRPr="00CB29B0">
        <w:rPr>
          <w:sz w:val="22"/>
          <w:szCs w:val="22"/>
          <w:lang w:val="sr-Latn-RS"/>
        </w:rPr>
        <w:t>Одлуке</w:t>
      </w:r>
      <w:r w:rsidR="00BD1175" w:rsidRPr="00CB29B0">
        <w:rPr>
          <w:sz w:val="22"/>
          <w:szCs w:val="22"/>
          <w:lang w:val="sr-Latn-RS"/>
        </w:rPr>
        <w:t>,</w:t>
      </w:r>
      <w:r w:rsidR="00A03417" w:rsidRPr="00CB29B0">
        <w:rPr>
          <w:sz w:val="22"/>
          <w:szCs w:val="22"/>
          <w:lang w:val="sr-Latn-RS"/>
        </w:rPr>
        <w:t xml:space="preserve"> </w:t>
      </w:r>
      <w:r w:rsidRPr="00CB29B0">
        <w:rPr>
          <w:sz w:val="22"/>
          <w:szCs w:val="22"/>
          <w:lang w:val="sr-Latn-RS"/>
        </w:rPr>
        <w:t>узимају</w:t>
      </w:r>
      <w:r w:rsidR="00A03417" w:rsidRPr="00CB29B0">
        <w:rPr>
          <w:sz w:val="22"/>
          <w:szCs w:val="22"/>
          <w:lang w:val="sr-Latn-RS"/>
        </w:rPr>
        <w:t xml:space="preserve"> </w:t>
      </w:r>
      <w:r w:rsidRPr="00CB29B0">
        <w:rPr>
          <w:sz w:val="22"/>
          <w:szCs w:val="22"/>
          <w:lang w:val="sr-Latn-RS"/>
        </w:rPr>
        <w:t>у</w:t>
      </w:r>
      <w:r w:rsidR="00A03417" w:rsidRPr="00CB29B0">
        <w:rPr>
          <w:sz w:val="22"/>
          <w:szCs w:val="22"/>
          <w:lang w:val="sr-Latn-RS"/>
        </w:rPr>
        <w:t xml:space="preserve"> </w:t>
      </w:r>
      <w:r w:rsidRPr="00CB29B0">
        <w:rPr>
          <w:sz w:val="22"/>
          <w:szCs w:val="22"/>
          <w:lang w:val="sr-Latn-RS"/>
        </w:rPr>
        <w:t>обзир</w:t>
      </w:r>
      <w:r w:rsidR="00A03417" w:rsidRPr="00CB29B0">
        <w:rPr>
          <w:sz w:val="22"/>
          <w:szCs w:val="22"/>
          <w:lang w:val="sr-Latn-RS"/>
        </w:rPr>
        <w:t xml:space="preserve"> </w:t>
      </w:r>
      <w:r w:rsidRPr="00CB29B0">
        <w:rPr>
          <w:sz w:val="22"/>
          <w:szCs w:val="22"/>
          <w:lang w:val="sr-Latn-RS"/>
        </w:rPr>
        <w:t>приликом</w:t>
      </w:r>
      <w:r w:rsidR="00A03417" w:rsidRPr="00CB29B0">
        <w:rPr>
          <w:sz w:val="22"/>
          <w:szCs w:val="22"/>
          <w:lang w:val="sr-Latn-RS"/>
        </w:rPr>
        <w:t xml:space="preserve"> </w:t>
      </w:r>
      <w:r w:rsidR="00AD043A" w:rsidRPr="00CB29B0">
        <w:rPr>
          <w:sz w:val="22"/>
          <w:szCs w:val="22"/>
          <w:lang w:val="sr-Latn-RS"/>
        </w:rPr>
        <w:t>пуштања</w:t>
      </w:r>
      <w:r w:rsidR="00A03417" w:rsidRPr="00CB29B0">
        <w:rPr>
          <w:sz w:val="22"/>
          <w:szCs w:val="22"/>
          <w:lang w:val="sr-Latn-RS"/>
        </w:rPr>
        <w:t xml:space="preserve"> </w:t>
      </w:r>
      <w:r w:rsidRPr="00CB29B0">
        <w:rPr>
          <w:sz w:val="22"/>
          <w:szCs w:val="22"/>
          <w:lang w:val="sr-Latn-RS"/>
        </w:rPr>
        <w:t>ускладиштене</w:t>
      </w:r>
      <w:r w:rsidR="00A03417" w:rsidRPr="00CB29B0">
        <w:rPr>
          <w:sz w:val="22"/>
          <w:szCs w:val="22"/>
          <w:lang w:val="sr-Latn-RS"/>
        </w:rPr>
        <w:t xml:space="preserve"> </w:t>
      </w:r>
      <w:r w:rsidRPr="00CB29B0">
        <w:rPr>
          <w:sz w:val="22"/>
          <w:szCs w:val="22"/>
          <w:lang w:val="sr-Latn-RS"/>
        </w:rPr>
        <w:t>робе</w:t>
      </w:r>
      <w:r w:rsidR="00A03417" w:rsidRPr="00CB29B0">
        <w:rPr>
          <w:sz w:val="22"/>
          <w:szCs w:val="22"/>
          <w:lang w:val="sr-Latn-RS"/>
        </w:rPr>
        <w:t xml:space="preserve"> </w:t>
      </w:r>
      <w:r w:rsidRPr="00CB29B0">
        <w:rPr>
          <w:sz w:val="22"/>
          <w:szCs w:val="22"/>
          <w:lang w:val="sr-Latn-RS"/>
        </w:rPr>
        <w:t>у</w:t>
      </w:r>
      <w:r w:rsidR="00A03417" w:rsidRPr="00CB29B0">
        <w:rPr>
          <w:sz w:val="22"/>
          <w:szCs w:val="22"/>
          <w:lang w:val="sr-Latn-RS"/>
        </w:rPr>
        <w:t xml:space="preserve"> </w:t>
      </w:r>
      <w:r w:rsidRPr="00CB29B0">
        <w:rPr>
          <w:sz w:val="22"/>
          <w:szCs w:val="22"/>
          <w:lang w:val="sr-Latn-RS"/>
        </w:rPr>
        <w:t>слободан</w:t>
      </w:r>
      <w:r w:rsidR="00A03417" w:rsidRPr="00CB29B0">
        <w:rPr>
          <w:sz w:val="22"/>
          <w:szCs w:val="22"/>
          <w:lang w:val="sr-Latn-RS"/>
        </w:rPr>
        <w:t xml:space="preserve"> </w:t>
      </w:r>
      <w:r w:rsidRPr="00CB29B0">
        <w:rPr>
          <w:sz w:val="22"/>
          <w:szCs w:val="22"/>
          <w:lang w:val="sr-Latn-RS"/>
        </w:rPr>
        <w:t>промет</w:t>
      </w:r>
      <w:r w:rsidR="00A03417" w:rsidRPr="00CB29B0">
        <w:rPr>
          <w:sz w:val="22"/>
          <w:szCs w:val="22"/>
          <w:lang w:val="sr-Latn-RS"/>
        </w:rPr>
        <w:t xml:space="preserve"> </w:t>
      </w:r>
      <w:r w:rsidRPr="00CB29B0">
        <w:rPr>
          <w:sz w:val="22"/>
          <w:szCs w:val="22"/>
          <w:lang w:val="sr-Latn-RS"/>
        </w:rPr>
        <w:t>по</w:t>
      </w:r>
      <w:r w:rsidR="00A03417" w:rsidRPr="00CB29B0">
        <w:rPr>
          <w:sz w:val="22"/>
          <w:szCs w:val="22"/>
          <w:lang w:val="sr-Latn-RS"/>
        </w:rPr>
        <w:t xml:space="preserve"> </w:t>
      </w:r>
      <w:r w:rsidR="000F590F" w:rsidRPr="00CB29B0">
        <w:rPr>
          <w:sz w:val="22"/>
          <w:szCs w:val="22"/>
          <w:lang w:val="sr-Latn-RS"/>
        </w:rPr>
        <w:t>кућно</w:t>
      </w:r>
      <w:r w:rsidRPr="00CB29B0">
        <w:rPr>
          <w:sz w:val="22"/>
          <w:szCs w:val="22"/>
          <w:lang w:val="sr-Latn-RS"/>
        </w:rPr>
        <w:t>м</w:t>
      </w:r>
      <w:r w:rsidR="00A03417" w:rsidRPr="00CB29B0">
        <w:rPr>
          <w:sz w:val="22"/>
          <w:szCs w:val="22"/>
          <w:lang w:val="sr-Latn-RS"/>
        </w:rPr>
        <w:t xml:space="preserve"> </w:t>
      </w:r>
      <w:r w:rsidRPr="00CB29B0">
        <w:rPr>
          <w:sz w:val="22"/>
          <w:szCs w:val="22"/>
          <w:lang w:val="sr-Latn-RS"/>
        </w:rPr>
        <w:t>увозном</w:t>
      </w:r>
      <w:r w:rsidR="00A03417" w:rsidRPr="00CB29B0">
        <w:rPr>
          <w:sz w:val="22"/>
          <w:szCs w:val="22"/>
          <w:lang w:val="sr-Latn-RS"/>
        </w:rPr>
        <w:t xml:space="preserve"> </w:t>
      </w:r>
      <w:r w:rsidRPr="00CB29B0">
        <w:rPr>
          <w:sz w:val="22"/>
          <w:szCs w:val="22"/>
          <w:lang w:val="sr-Latn-RS"/>
        </w:rPr>
        <w:t>царињењу</w:t>
      </w:r>
      <w:r w:rsidR="00A03417" w:rsidRPr="00CB29B0">
        <w:rPr>
          <w:sz w:val="22"/>
          <w:szCs w:val="22"/>
          <w:lang w:val="sr-Latn-RS"/>
        </w:rPr>
        <w:t xml:space="preserve"> </w:t>
      </w:r>
      <w:r w:rsidRPr="00CB29B0">
        <w:rPr>
          <w:sz w:val="22"/>
          <w:szCs w:val="22"/>
          <w:lang w:val="sr-Latn-RS"/>
        </w:rPr>
        <w:t>и</w:t>
      </w:r>
      <w:r w:rsidR="00A03417" w:rsidRPr="00CB29B0">
        <w:rPr>
          <w:sz w:val="22"/>
          <w:szCs w:val="22"/>
          <w:lang w:val="sr-Latn-RS"/>
        </w:rPr>
        <w:t xml:space="preserve"> </w:t>
      </w:r>
      <w:r w:rsidR="001B7C03" w:rsidRPr="00CB29B0">
        <w:rPr>
          <w:sz w:val="22"/>
          <w:szCs w:val="22"/>
          <w:lang w:val="sr-Latn-RS"/>
        </w:rPr>
        <w:t xml:space="preserve">уписују </w:t>
      </w:r>
      <w:r w:rsidRPr="00CB29B0">
        <w:rPr>
          <w:sz w:val="22"/>
          <w:szCs w:val="22"/>
          <w:lang w:val="sr-Latn-RS"/>
        </w:rPr>
        <w:t>се</w:t>
      </w:r>
      <w:r w:rsidR="00A03417" w:rsidRPr="00CB29B0">
        <w:rPr>
          <w:sz w:val="22"/>
          <w:szCs w:val="22"/>
          <w:lang w:val="sr-Latn-RS"/>
        </w:rPr>
        <w:t xml:space="preserve"> </w:t>
      </w:r>
      <w:r w:rsidRPr="00CB29B0">
        <w:rPr>
          <w:sz w:val="22"/>
          <w:szCs w:val="22"/>
          <w:lang w:val="sr-Latn-RS"/>
        </w:rPr>
        <w:t>и</w:t>
      </w:r>
      <w:r w:rsidR="00A03417" w:rsidRPr="00CB29B0">
        <w:rPr>
          <w:sz w:val="22"/>
          <w:szCs w:val="22"/>
          <w:lang w:val="sr-Latn-RS"/>
        </w:rPr>
        <w:t xml:space="preserve"> </w:t>
      </w:r>
      <w:r w:rsidRPr="00CB29B0">
        <w:rPr>
          <w:sz w:val="22"/>
          <w:szCs w:val="22"/>
          <w:lang w:val="sr-Latn-RS"/>
        </w:rPr>
        <w:t>у</w:t>
      </w:r>
      <w:r w:rsidR="00A03417" w:rsidRPr="00CB29B0">
        <w:rPr>
          <w:sz w:val="22"/>
          <w:szCs w:val="22"/>
          <w:lang w:val="sr-Latn-RS"/>
        </w:rPr>
        <w:t xml:space="preserve"> </w:t>
      </w:r>
      <w:r w:rsidRPr="00CB29B0">
        <w:rPr>
          <w:sz w:val="22"/>
          <w:szCs w:val="22"/>
          <w:lang w:val="sr-Latn-RS"/>
        </w:rPr>
        <w:t>до</w:t>
      </w:r>
      <w:r w:rsidR="007644DD" w:rsidRPr="00CB29B0">
        <w:rPr>
          <w:sz w:val="22"/>
          <w:szCs w:val="22"/>
          <w:lang w:val="sr-Latn-RS"/>
        </w:rPr>
        <w:t>пунску</w:t>
      </w:r>
      <w:r w:rsidR="00A03417" w:rsidRPr="00CB29B0">
        <w:rPr>
          <w:sz w:val="22"/>
          <w:szCs w:val="22"/>
          <w:lang w:val="sr-Latn-RS"/>
        </w:rPr>
        <w:t xml:space="preserve"> </w:t>
      </w:r>
      <w:r w:rsidRPr="00CB29B0">
        <w:rPr>
          <w:sz w:val="22"/>
          <w:szCs w:val="22"/>
          <w:lang w:val="sr-Latn-RS"/>
        </w:rPr>
        <w:t>царинску</w:t>
      </w:r>
      <w:r w:rsidR="00A03417" w:rsidRPr="00CB29B0">
        <w:rPr>
          <w:sz w:val="22"/>
          <w:szCs w:val="22"/>
          <w:lang w:val="sr-Latn-RS"/>
        </w:rPr>
        <w:t xml:space="preserve"> </w:t>
      </w:r>
      <w:r w:rsidR="000F590F" w:rsidRPr="00CB29B0">
        <w:rPr>
          <w:sz w:val="22"/>
          <w:szCs w:val="22"/>
          <w:lang w:val="sr-Latn-RS"/>
        </w:rPr>
        <w:t>декларацију</w:t>
      </w:r>
      <w:r w:rsidR="00A03417" w:rsidRPr="00CB29B0">
        <w:rPr>
          <w:sz w:val="22"/>
          <w:szCs w:val="22"/>
          <w:lang w:val="sr-Latn-RS"/>
        </w:rPr>
        <w:t xml:space="preserve"> </w:t>
      </w:r>
      <w:r w:rsidRPr="00CB29B0">
        <w:rPr>
          <w:sz w:val="22"/>
          <w:szCs w:val="22"/>
          <w:lang w:val="sr-Latn-RS"/>
        </w:rPr>
        <w:t>из</w:t>
      </w:r>
      <w:r w:rsidR="00A03417" w:rsidRPr="00CB29B0">
        <w:rPr>
          <w:sz w:val="22"/>
          <w:szCs w:val="22"/>
          <w:lang w:val="sr-Latn-RS"/>
        </w:rPr>
        <w:t xml:space="preserve"> </w:t>
      </w:r>
      <w:r w:rsidRPr="00CB29B0">
        <w:rPr>
          <w:sz w:val="22"/>
          <w:szCs w:val="22"/>
          <w:lang w:val="sr-Latn-RS"/>
        </w:rPr>
        <w:t>става</w:t>
      </w:r>
      <w:r w:rsidR="001B7C03" w:rsidRPr="00CB29B0">
        <w:rPr>
          <w:sz w:val="22"/>
          <w:szCs w:val="22"/>
          <w:lang w:val="sr-Latn-RS"/>
        </w:rPr>
        <w:t xml:space="preserve"> (2</w:t>
      </w:r>
      <w:r w:rsidR="00A03417" w:rsidRPr="00CB29B0">
        <w:rPr>
          <w:sz w:val="22"/>
          <w:szCs w:val="22"/>
          <w:lang w:val="sr-Latn-RS"/>
        </w:rPr>
        <w:t xml:space="preserve">) </w:t>
      </w:r>
      <w:r w:rsidRPr="00CB29B0">
        <w:rPr>
          <w:sz w:val="22"/>
          <w:szCs w:val="22"/>
          <w:lang w:val="sr-Latn-RS"/>
        </w:rPr>
        <w:t>овог</w:t>
      </w:r>
      <w:r w:rsidR="00A03417" w:rsidRPr="00CB29B0">
        <w:rPr>
          <w:sz w:val="22"/>
          <w:szCs w:val="22"/>
          <w:lang w:val="sr-Latn-RS"/>
        </w:rPr>
        <w:t xml:space="preserve"> </w:t>
      </w:r>
      <w:r w:rsidRPr="00CB29B0">
        <w:rPr>
          <w:sz w:val="22"/>
          <w:szCs w:val="22"/>
          <w:lang w:val="sr-Latn-RS"/>
        </w:rPr>
        <w:t>члана</w:t>
      </w:r>
      <w:r w:rsidR="00A03417" w:rsidRPr="00CB29B0">
        <w:rPr>
          <w:sz w:val="22"/>
          <w:szCs w:val="22"/>
          <w:lang w:val="sr-Latn-RS"/>
        </w:rPr>
        <w:t xml:space="preserve">. </w:t>
      </w:r>
    </w:p>
    <w:p w:rsidR="00A03417" w:rsidRPr="00CB29B0" w:rsidRDefault="00A03417" w:rsidP="00DC3C29">
      <w:pPr>
        <w:pStyle w:val="NoSpacing"/>
        <w:ind w:left="426" w:hanging="426"/>
        <w:jc w:val="both"/>
        <w:rPr>
          <w:sz w:val="22"/>
          <w:szCs w:val="22"/>
          <w:lang w:val="sr-Latn-RS"/>
        </w:rPr>
      </w:pPr>
    </w:p>
    <w:p w:rsidR="00603F79" w:rsidRPr="00CB29B0" w:rsidRDefault="00EB6C5F" w:rsidP="003A0C45">
      <w:pPr>
        <w:pStyle w:val="NoSpacing"/>
        <w:numPr>
          <w:ilvl w:val="0"/>
          <w:numId w:val="56"/>
        </w:numPr>
        <w:ind w:left="426" w:hanging="426"/>
        <w:jc w:val="both"/>
        <w:rPr>
          <w:sz w:val="22"/>
          <w:szCs w:val="22"/>
          <w:lang w:val="sr-Latn-RS"/>
        </w:rPr>
      </w:pPr>
      <w:r w:rsidRPr="00CB29B0">
        <w:rPr>
          <w:sz w:val="22"/>
          <w:szCs w:val="22"/>
          <w:lang w:val="sr-Latn-RS"/>
        </w:rPr>
        <w:t>Р</w:t>
      </w:r>
      <w:r w:rsidR="008343B1" w:rsidRPr="00CB29B0">
        <w:rPr>
          <w:sz w:val="22"/>
          <w:szCs w:val="22"/>
          <w:lang w:val="sr-Latn-RS"/>
        </w:rPr>
        <w:t>оба</w:t>
      </w:r>
      <w:r w:rsidR="00FE6A4B" w:rsidRPr="00CB29B0">
        <w:rPr>
          <w:sz w:val="22"/>
          <w:szCs w:val="22"/>
          <w:lang w:val="sr-Latn-RS"/>
        </w:rPr>
        <w:t xml:space="preserve"> </w:t>
      </w:r>
      <w:r w:rsidR="008343B1" w:rsidRPr="00CB29B0">
        <w:rPr>
          <w:sz w:val="22"/>
          <w:szCs w:val="22"/>
          <w:lang w:val="sr-Latn-RS"/>
        </w:rPr>
        <w:t>се</w:t>
      </w:r>
      <w:r w:rsidR="00FE6A4B"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поступка</w:t>
      </w:r>
      <w:r w:rsidR="00FE6A4B" w:rsidRPr="00CB29B0">
        <w:rPr>
          <w:sz w:val="22"/>
          <w:szCs w:val="22"/>
          <w:lang w:val="sr-Latn-RS"/>
        </w:rPr>
        <w:t xml:space="preserve"> </w:t>
      </w:r>
      <w:r w:rsidR="008343B1" w:rsidRPr="00CB29B0">
        <w:rPr>
          <w:sz w:val="22"/>
          <w:szCs w:val="22"/>
          <w:lang w:val="sr-Latn-RS"/>
        </w:rPr>
        <w:t>царинског</w:t>
      </w:r>
      <w:r w:rsidR="00FE6A4B" w:rsidRPr="00CB29B0">
        <w:rPr>
          <w:sz w:val="22"/>
          <w:szCs w:val="22"/>
          <w:lang w:val="sr-Latn-RS"/>
        </w:rPr>
        <w:t xml:space="preserve"> </w:t>
      </w:r>
      <w:r w:rsidR="008343B1" w:rsidRPr="00CB29B0">
        <w:rPr>
          <w:sz w:val="22"/>
          <w:szCs w:val="22"/>
          <w:lang w:val="sr-Latn-RS"/>
        </w:rPr>
        <w:t>складиштења</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царинском</w:t>
      </w:r>
      <w:r w:rsidR="00FE6A4B" w:rsidRPr="00CB29B0">
        <w:rPr>
          <w:sz w:val="22"/>
          <w:szCs w:val="22"/>
          <w:lang w:val="sr-Latn-RS"/>
        </w:rPr>
        <w:t xml:space="preserve"> </w:t>
      </w:r>
      <w:r w:rsidR="008343B1" w:rsidRPr="00CB29B0">
        <w:rPr>
          <w:sz w:val="22"/>
          <w:szCs w:val="22"/>
          <w:lang w:val="sr-Latn-RS"/>
        </w:rPr>
        <w:t>складишту</w:t>
      </w:r>
      <w:r w:rsidR="00FE6A4B" w:rsidRPr="00CB29B0">
        <w:rPr>
          <w:sz w:val="22"/>
          <w:szCs w:val="22"/>
          <w:lang w:val="sr-Latn-RS"/>
        </w:rPr>
        <w:t xml:space="preserve"> </w:t>
      </w:r>
      <w:r w:rsidR="008343B1" w:rsidRPr="00CB29B0">
        <w:rPr>
          <w:sz w:val="22"/>
          <w:szCs w:val="22"/>
          <w:lang w:val="sr-Latn-RS"/>
        </w:rPr>
        <w:t>типа</w:t>
      </w:r>
      <w:r w:rsidR="00FE6A4B" w:rsidRPr="00CB29B0">
        <w:rPr>
          <w:sz w:val="22"/>
          <w:szCs w:val="22"/>
          <w:lang w:val="sr-Latn-RS"/>
        </w:rPr>
        <w:t xml:space="preserve"> </w:t>
      </w:r>
      <w:r w:rsidR="008343B1" w:rsidRPr="00CB29B0">
        <w:rPr>
          <w:sz w:val="22"/>
          <w:szCs w:val="22"/>
          <w:lang w:val="sr-Latn-RS"/>
        </w:rPr>
        <w:t>Д</w:t>
      </w:r>
      <w:r w:rsidR="00FE6A4B" w:rsidRPr="00CB29B0">
        <w:rPr>
          <w:sz w:val="22"/>
          <w:szCs w:val="22"/>
          <w:lang w:val="sr-Latn-RS"/>
        </w:rPr>
        <w:t xml:space="preserve"> </w:t>
      </w:r>
      <w:r w:rsidR="002D3D04" w:rsidRPr="00CB29B0">
        <w:rPr>
          <w:sz w:val="22"/>
          <w:szCs w:val="22"/>
          <w:lang w:val="sr-Latn-RS"/>
        </w:rPr>
        <w:t>пушта</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слободан</w:t>
      </w:r>
      <w:r w:rsidR="00FE6A4B" w:rsidRPr="00CB29B0">
        <w:rPr>
          <w:sz w:val="22"/>
          <w:szCs w:val="22"/>
          <w:lang w:val="sr-Latn-RS"/>
        </w:rPr>
        <w:t xml:space="preserve"> </w:t>
      </w:r>
      <w:r w:rsidR="008343B1" w:rsidRPr="00CB29B0">
        <w:rPr>
          <w:sz w:val="22"/>
          <w:szCs w:val="22"/>
          <w:lang w:val="sr-Latn-RS"/>
        </w:rPr>
        <w:t>промет</w:t>
      </w:r>
      <w:r w:rsidR="00FE6A4B" w:rsidRPr="00CB29B0">
        <w:rPr>
          <w:sz w:val="22"/>
          <w:szCs w:val="22"/>
          <w:lang w:val="sr-Latn-RS"/>
        </w:rPr>
        <w:t xml:space="preserve"> </w:t>
      </w:r>
      <w:r w:rsidR="008343B1" w:rsidRPr="00CB29B0">
        <w:rPr>
          <w:sz w:val="22"/>
          <w:szCs w:val="22"/>
          <w:lang w:val="sr-Latn-RS"/>
        </w:rPr>
        <w:t>по</w:t>
      </w:r>
      <w:r w:rsidR="00FE6A4B" w:rsidRPr="00CB29B0">
        <w:rPr>
          <w:sz w:val="22"/>
          <w:szCs w:val="22"/>
          <w:lang w:val="sr-Latn-RS"/>
        </w:rPr>
        <w:t xml:space="preserve"> </w:t>
      </w:r>
      <w:r w:rsidR="000F590F" w:rsidRPr="00CB29B0">
        <w:rPr>
          <w:sz w:val="22"/>
          <w:szCs w:val="22"/>
          <w:lang w:val="sr-Latn-RS"/>
        </w:rPr>
        <w:t>кућно</w:t>
      </w:r>
      <w:r w:rsidR="008343B1" w:rsidRPr="00CB29B0">
        <w:rPr>
          <w:sz w:val="22"/>
          <w:szCs w:val="22"/>
          <w:lang w:val="sr-Latn-RS"/>
        </w:rPr>
        <w:t>м</w:t>
      </w:r>
      <w:r w:rsidR="00FE6A4B" w:rsidRPr="00CB29B0">
        <w:rPr>
          <w:sz w:val="22"/>
          <w:szCs w:val="22"/>
          <w:lang w:val="sr-Latn-RS"/>
        </w:rPr>
        <w:t xml:space="preserve"> </w:t>
      </w:r>
      <w:r w:rsidR="008343B1" w:rsidRPr="00CB29B0">
        <w:rPr>
          <w:sz w:val="22"/>
          <w:szCs w:val="22"/>
          <w:lang w:val="sr-Latn-RS"/>
        </w:rPr>
        <w:t>увозном</w:t>
      </w:r>
      <w:r w:rsidR="00FE6A4B" w:rsidRPr="00CB29B0">
        <w:rPr>
          <w:sz w:val="22"/>
          <w:szCs w:val="22"/>
          <w:lang w:val="sr-Latn-RS"/>
        </w:rPr>
        <w:t xml:space="preserve"> </w:t>
      </w:r>
      <w:r w:rsidR="008343B1" w:rsidRPr="00CB29B0">
        <w:rPr>
          <w:sz w:val="22"/>
          <w:szCs w:val="22"/>
          <w:lang w:val="sr-Latn-RS"/>
        </w:rPr>
        <w:t>царињењу</w:t>
      </w:r>
      <w:r w:rsidR="00FE6A4B" w:rsidRPr="00CB29B0">
        <w:rPr>
          <w:sz w:val="22"/>
          <w:szCs w:val="22"/>
          <w:lang w:val="sr-Latn-RS"/>
        </w:rPr>
        <w:t xml:space="preserve"> </w:t>
      </w:r>
      <w:r w:rsidR="008343B1" w:rsidRPr="00CB29B0">
        <w:rPr>
          <w:sz w:val="22"/>
          <w:szCs w:val="22"/>
          <w:lang w:val="sr-Latn-RS"/>
        </w:rPr>
        <w:t>на</w:t>
      </w:r>
      <w:r w:rsidR="00FE6A4B" w:rsidRPr="00CB29B0">
        <w:rPr>
          <w:sz w:val="22"/>
          <w:szCs w:val="22"/>
          <w:lang w:val="sr-Latn-RS"/>
        </w:rPr>
        <w:t xml:space="preserve"> </w:t>
      </w:r>
      <w:r w:rsidR="008343B1" w:rsidRPr="00CB29B0">
        <w:rPr>
          <w:sz w:val="22"/>
          <w:szCs w:val="22"/>
          <w:lang w:val="sr-Latn-RS"/>
        </w:rPr>
        <w:t>основу</w:t>
      </w:r>
      <w:r w:rsidR="00FE6A4B" w:rsidRPr="00CB29B0">
        <w:rPr>
          <w:sz w:val="22"/>
          <w:szCs w:val="22"/>
          <w:lang w:val="sr-Latn-RS"/>
        </w:rPr>
        <w:t xml:space="preserve"> </w:t>
      </w:r>
      <w:r w:rsidR="008343B1" w:rsidRPr="00CB29B0">
        <w:rPr>
          <w:sz w:val="22"/>
          <w:szCs w:val="22"/>
          <w:lang w:val="sr-Latn-RS"/>
        </w:rPr>
        <w:t>књиговодственог</w:t>
      </w:r>
      <w:r w:rsidR="00FE6A4B" w:rsidRPr="00CB29B0">
        <w:rPr>
          <w:sz w:val="22"/>
          <w:szCs w:val="22"/>
          <w:lang w:val="sr-Latn-RS"/>
        </w:rPr>
        <w:t xml:space="preserve"> </w:t>
      </w:r>
      <w:r w:rsidR="008343B1" w:rsidRPr="00CB29B0">
        <w:rPr>
          <w:sz w:val="22"/>
          <w:szCs w:val="22"/>
          <w:lang w:val="sr-Latn-RS"/>
        </w:rPr>
        <w:t>уписа</w:t>
      </w:r>
      <w:r w:rsidR="00BE5B8E"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члана</w:t>
      </w:r>
      <w:r w:rsidR="00361560" w:rsidRPr="00CB29B0">
        <w:rPr>
          <w:sz w:val="22"/>
          <w:szCs w:val="22"/>
          <w:lang w:val="sr-Latn-RS"/>
        </w:rPr>
        <w:t xml:space="preserve"> 3</w:t>
      </w:r>
      <w:r w:rsidR="00461D81">
        <w:rPr>
          <w:sz w:val="22"/>
          <w:szCs w:val="22"/>
          <w:lang w:val="sr-Latn-RS"/>
        </w:rPr>
        <w:t>7</w:t>
      </w:r>
      <w:r w:rsidR="00361560" w:rsidRPr="00CB29B0">
        <w:rPr>
          <w:sz w:val="22"/>
          <w:szCs w:val="22"/>
          <w:lang w:val="sr-Latn-RS"/>
        </w:rPr>
        <w:t>.</w:t>
      </w:r>
      <w:r w:rsidR="00862878" w:rsidRPr="00CB29B0">
        <w:rPr>
          <w:sz w:val="22"/>
          <w:szCs w:val="22"/>
          <w:lang w:val="sr-Latn-RS"/>
        </w:rPr>
        <w:t xml:space="preserve"> </w:t>
      </w:r>
      <w:r w:rsidR="008343B1" w:rsidRPr="00CB29B0">
        <w:rPr>
          <w:sz w:val="22"/>
          <w:szCs w:val="22"/>
          <w:lang w:val="sr-Latn-RS"/>
        </w:rPr>
        <w:t>овог</w:t>
      </w:r>
      <w:r w:rsidR="00FE6A4B" w:rsidRPr="00CB29B0">
        <w:rPr>
          <w:sz w:val="22"/>
          <w:szCs w:val="22"/>
          <w:lang w:val="sr-Latn-RS"/>
        </w:rPr>
        <w:t xml:space="preserve"> </w:t>
      </w:r>
      <w:r w:rsidR="008343B1" w:rsidRPr="00CB29B0">
        <w:rPr>
          <w:sz w:val="22"/>
          <w:szCs w:val="22"/>
          <w:lang w:val="sr-Latn-RS"/>
        </w:rPr>
        <w:t>упутства</w:t>
      </w:r>
      <w:r w:rsidR="009B2D87" w:rsidRPr="00CB29B0">
        <w:rPr>
          <w:sz w:val="22"/>
          <w:szCs w:val="22"/>
          <w:lang w:val="sr-Latn-RS"/>
        </w:rPr>
        <w:t xml:space="preserve">, као поједностављене царинске декларације,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држалац</w:t>
      </w:r>
      <w:r w:rsidR="00FE6A4B" w:rsidRPr="00CB29B0">
        <w:rPr>
          <w:sz w:val="22"/>
          <w:szCs w:val="22"/>
          <w:lang w:val="sr-Latn-RS"/>
        </w:rPr>
        <w:t xml:space="preserve"> </w:t>
      </w:r>
      <w:r w:rsidR="008343B1" w:rsidRPr="00CB29B0">
        <w:rPr>
          <w:sz w:val="22"/>
          <w:szCs w:val="22"/>
          <w:lang w:val="sr-Latn-RS"/>
        </w:rPr>
        <w:t>тог</w:t>
      </w:r>
      <w:r w:rsidR="00FE6A4B" w:rsidRPr="00CB29B0">
        <w:rPr>
          <w:sz w:val="22"/>
          <w:szCs w:val="22"/>
          <w:lang w:val="sr-Latn-RS"/>
        </w:rPr>
        <w:t xml:space="preserve"> </w:t>
      </w:r>
      <w:r w:rsidR="008343B1" w:rsidRPr="00CB29B0">
        <w:rPr>
          <w:sz w:val="22"/>
          <w:szCs w:val="22"/>
          <w:lang w:val="sr-Latn-RS"/>
        </w:rPr>
        <w:t>складишта</w:t>
      </w:r>
      <w:r w:rsidR="00361560" w:rsidRPr="00CB29B0">
        <w:rPr>
          <w:sz w:val="22"/>
          <w:szCs w:val="22"/>
          <w:lang w:val="sr-Latn-RS"/>
        </w:rPr>
        <w:t xml:space="preserve">, </w:t>
      </w:r>
      <w:r w:rsidR="008343B1" w:rsidRPr="00CB29B0">
        <w:rPr>
          <w:sz w:val="22"/>
          <w:szCs w:val="22"/>
          <w:lang w:val="sr-Latn-RS"/>
        </w:rPr>
        <w:t>сходно</w:t>
      </w:r>
      <w:r w:rsidR="00361560" w:rsidRPr="00CB29B0">
        <w:rPr>
          <w:sz w:val="22"/>
          <w:szCs w:val="22"/>
          <w:lang w:val="sr-Latn-RS"/>
        </w:rPr>
        <w:t xml:space="preserve"> </w:t>
      </w:r>
      <w:r w:rsidR="008343B1" w:rsidRPr="00CB29B0">
        <w:rPr>
          <w:sz w:val="22"/>
          <w:szCs w:val="22"/>
          <w:lang w:val="sr-Latn-RS"/>
        </w:rPr>
        <w:t>члану</w:t>
      </w:r>
      <w:r w:rsidR="00361560" w:rsidRPr="00CB29B0">
        <w:rPr>
          <w:sz w:val="22"/>
          <w:szCs w:val="22"/>
          <w:lang w:val="sr-Latn-RS"/>
        </w:rPr>
        <w:t xml:space="preserve"> </w:t>
      </w:r>
      <w:r w:rsidR="00A60BB1" w:rsidRPr="00CB29B0">
        <w:rPr>
          <w:sz w:val="22"/>
          <w:szCs w:val="22"/>
          <w:lang w:val="sr-Latn-RS"/>
        </w:rPr>
        <w:t>203</w:t>
      </w:r>
      <w:r w:rsidR="00361560" w:rsidRPr="00CB29B0">
        <w:rPr>
          <w:sz w:val="22"/>
          <w:szCs w:val="22"/>
          <w:lang w:val="sr-Latn-RS"/>
        </w:rPr>
        <w:t xml:space="preserve">. </w:t>
      </w:r>
      <w:r w:rsidR="008343B1" w:rsidRPr="00CB29B0">
        <w:rPr>
          <w:sz w:val="22"/>
          <w:szCs w:val="22"/>
          <w:lang w:val="sr-Latn-RS"/>
        </w:rPr>
        <w:t>став</w:t>
      </w:r>
      <w:r w:rsidR="00361560" w:rsidRPr="00CB29B0">
        <w:rPr>
          <w:sz w:val="22"/>
          <w:szCs w:val="22"/>
          <w:lang w:val="sr-Latn-RS"/>
        </w:rPr>
        <w:t xml:space="preserve"> </w:t>
      </w:r>
      <w:r w:rsidR="00A60BB1" w:rsidRPr="00CB29B0">
        <w:rPr>
          <w:sz w:val="22"/>
          <w:szCs w:val="22"/>
          <w:lang w:val="sr-Latn-RS"/>
        </w:rPr>
        <w:t>(2)</w:t>
      </w:r>
      <w:r w:rsidR="00361560" w:rsidRPr="00CB29B0">
        <w:rPr>
          <w:sz w:val="22"/>
          <w:szCs w:val="22"/>
          <w:lang w:val="sr-Latn-RS"/>
        </w:rPr>
        <w:t xml:space="preserve"> </w:t>
      </w:r>
      <w:r w:rsidR="008343B1" w:rsidRPr="00CB29B0">
        <w:rPr>
          <w:sz w:val="22"/>
          <w:szCs w:val="22"/>
          <w:lang w:val="sr-Latn-RS"/>
        </w:rPr>
        <w:t>Одлуке</w:t>
      </w:r>
      <w:r w:rsidR="00361560" w:rsidRPr="00CB29B0">
        <w:rPr>
          <w:sz w:val="22"/>
          <w:szCs w:val="22"/>
          <w:lang w:val="sr-Latn-RS"/>
        </w:rPr>
        <w:t xml:space="preserve">, </w:t>
      </w:r>
      <w:r w:rsidR="008343B1" w:rsidRPr="00CB29B0">
        <w:rPr>
          <w:sz w:val="22"/>
          <w:szCs w:val="22"/>
          <w:lang w:val="sr-Latn-RS"/>
        </w:rPr>
        <w:t>нема</w:t>
      </w:r>
      <w:r w:rsidR="00FE6A4B" w:rsidRPr="00CB29B0">
        <w:rPr>
          <w:sz w:val="22"/>
          <w:szCs w:val="22"/>
          <w:lang w:val="sr-Latn-RS"/>
        </w:rPr>
        <w:t xml:space="preserve"> </w:t>
      </w:r>
      <w:r w:rsidR="008343B1" w:rsidRPr="00CB29B0">
        <w:rPr>
          <w:sz w:val="22"/>
          <w:szCs w:val="22"/>
          <w:lang w:val="sr-Latn-RS"/>
        </w:rPr>
        <w:t>обавезу</w:t>
      </w:r>
      <w:r w:rsidR="00FE6A4B" w:rsidRPr="00CB29B0">
        <w:rPr>
          <w:sz w:val="22"/>
          <w:szCs w:val="22"/>
          <w:lang w:val="sr-Latn-RS"/>
        </w:rPr>
        <w:t xml:space="preserve"> </w:t>
      </w:r>
      <w:r w:rsidR="008343B1" w:rsidRPr="00CB29B0">
        <w:rPr>
          <w:sz w:val="22"/>
          <w:szCs w:val="22"/>
          <w:lang w:val="sr-Latn-RS"/>
        </w:rPr>
        <w:t>о</w:t>
      </w:r>
      <w:r w:rsidR="00FE6A4B" w:rsidRPr="00CB29B0">
        <w:rPr>
          <w:sz w:val="22"/>
          <w:szCs w:val="22"/>
          <w:lang w:val="sr-Latn-RS"/>
        </w:rPr>
        <w:t xml:space="preserve"> </w:t>
      </w:r>
      <w:r w:rsidR="008343B1" w:rsidRPr="00CB29B0">
        <w:rPr>
          <w:sz w:val="22"/>
          <w:szCs w:val="22"/>
          <w:lang w:val="sr-Latn-RS"/>
        </w:rPr>
        <w:t>томе</w:t>
      </w:r>
      <w:r w:rsidR="00FE6A4B" w:rsidRPr="00CB29B0">
        <w:rPr>
          <w:sz w:val="22"/>
          <w:szCs w:val="22"/>
          <w:lang w:val="sr-Latn-RS"/>
        </w:rPr>
        <w:t xml:space="preserve"> </w:t>
      </w:r>
      <w:r w:rsidR="008343B1" w:rsidRPr="00CB29B0">
        <w:rPr>
          <w:sz w:val="22"/>
          <w:szCs w:val="22"/>
          <w:lang w:val="sr-Latn-RS"/>
        </w:rPr>
        <w:t>обавјештавати</w:t>
      </w:r>
      <w:r w:rsidR="00FE6A4B" w:rsidRPr="00CB29B0">
        <w:rPr>
          <w:sz w:val="22"/>
          <w:szCs w:val="22"/>
          <w:lang w:val="sr-Latn-RS"/>
        </w:rPr>
        <w:t xml:space="preserve"> </w:t>
      </w:r>
      <w:r w:rsidR="008343B1" w:rsidRPr="00CB29B0">
        <w:rPr>
          <w:sz w:val="22"/>
          <w:szCs w:val="22"/>
          <w:lang w:val="sr-Latn-RS"/>
        </w:rPr>
        <w:t>надзорну</w:t>
      </w:r>
      <w:r w:rsidR="00FE6A4B" w:rsidRPr="00CB29B0">
        <w:rPr>
          <w:sz w:val="22"/>
          <w:szCs w:val="22"/>
          <w:lang w:val="sr-Latn-RS"/>
        </w:rPr>
        <w:t xml:space="preserve"> </w:t>
      </w:r>
      <w:r w:rsidR="008343B1" w:rsidRPr="00CB29B0">
        <w:rPr>
          <w:sz w:val="22"/>
          <w:szCs w:val="22"/>
          <w:lang w:val="sr-Latn-RS"/>
        </w:rPr>
        <w:t>царинску</w:t>
      </w:r>
      <w:r w:rsidR="00FE6A4B" w:rsidRPr="00CB29B0">
        <w:rPr>
          <w:sz w:val="22"/>
          <w:szCs w:val="22"/>
          <w:lang w:val="sr-Latn-RS"/>
        </w:rPr>
        <w:t xml:space="preserve"> </w:t>
      </w:r>
      <w:r w:rsidR="00A60BB1" w:rsidRPr="00CB29B0">
        <w:rPr>
          <w:sz w:val="22"/>
          <w:szCs w:val="22"/>
          <w:lang w:val="sr-Latn-RS"/>
        </w:rPr>
        <w:t>канцеларију</w:t>
      </w:r>
      <w:r w:rsidR="00FE6A4B" w:rsidRPr="00CB29B0">
        <w:rPr>
          <w:sz w:val="22"/>
          <w:szCs w:val="22"/>
          <w:lang w:val="sr-Latn-RS"/>
        </w:rPr>
        <w:t xml:space="preserve">. </w:t>
      </w:r>
      <w:r w:rsidR="008343B1" w:rsidRPr="00CB29B0">
        <w:rPr>
          <w:sz w:val="22"/>
          <w:szCs w:val="22"/>
          <w:lang w:val="sr-Latn-RS"/>
        </w:rPr>
        <w:t>Међутим</w:t>
      </w:r>
      <w:r w:rsidR="00FE6A4B" w:rsidRPr="00CB29B0">
        <w:rPr>
          <w:sz w:val="22"/>
          <w:szCs w:val="22"/>
          <w:lang w:val="sr-Latn-RS"/>
        </w:rPr>
        <w:t xml:space="preserve">, </w:t>
      </w:r>
      <w:r w:rsidR="008343B1" w:rsidRPr="00CB29B0">
        <w:rPr>
          <w:sz w:val="22"/>
          <w:szCs w:val="22"/>
          <w:lang w:val="sr-Latn-RS"/>
        </w:rPr>
        <w:t>држалац</w:t>
      </w:r>
      <w:r w:rsidR="00FE6A4B" w:rsidRPr="00CB29B0">
        <w:rPr>
          <w:sz w:val="22"/>
          <w:szCs w:val="22"/>
          <w:lang w:val="sr-Latn-RS"/>
        </w:rPr>
        <w:t xml:space="preserve"> </w:t>
      </w:r>
      <w:r w:rsidR="008343B1" w:rsidRPr="00CB29B0">
        <w:rPr>
          <w:sz w:val="22"/>
          <w:szCs w:val="22"/>
          <w:lang w:val="sr-Latn-RS"/>
        </w:rPr>
        <w:t>складишта</w:t>
      </w:r>
      <w:r w:rsidR="00FE6A4B" w:rsidRPr="00CB29B0">
        <w:rPr>
          <w:sz w:val="22"/>
          <w:szCs w:val="22"/>
          <w:lang w:val="sr-Latn-RS"/>
        </w:rPr>
        <w:t xml:space="preserve"> </w:t>
      </w:r>
      <w:r w:rsidR="008343B1" w:rsidRPr="00CB29B0">
        <w:rPr>
          <w:sz w:val="22"/>
          <w:szCs w:val="22"/>
          <w:lang w:val="sr-Latn-RS"/>
        </w:rPr>
        <w:t>обавезан</w:t>
      </w:r>
      <w:r w:rsidR="00BD1175" w:rsidRPr="00CB29B0">
        <w:rPr>
          <w:sz w:val="22"/>
          <w:szCs w:val="22"/>
          <w:lang w:val="sr-Latn-RS"/>
        </w:rPr>
        <w:t xml:space="preserve"> </w:t>
      </w:r>
      <w:r w:rsidR="008343B1" w:rsidRPr="00CB29B0">
        <w:rPr>
          <w:sz w:val="22"/>
          <w:szCs w:val="22"/>
          <w:lang w:val="sr-Latn-RS"/>
        </w:rPr>
        <w:t>је</w:t>
      </w:r>
      <w:r w:rsidR="00FE6A4B" w:rsidRPr="00CB29B0">
        <w:rPr>
          <w:sz w:val="22"/>
          <w:szCs w:val="22"/>
          <w:lang w:val="sr-Latn-RS"/>
        </w:rPr>
        <w:t xml:space="preserve">, </w:t>
      </w:r>
      <w:r w:rsidR="008343B1" w:rsidRPr="00CB29B0">
        <w:rPr>
          <w:sz w:val="22"/>
          <w:szCs w:val="22"/>
          <w:lang w:val="sr-Latn-RS"/>
        </w:rPr>
        <w:t>најкасније</w:t>
      </w:r>
      <w:r w:rsidR="00BE5B8E" w:rsidRPr="00CB29B0">
        <w:rPr>
          <w:sz w:val="22"/>
          <w:szCs w:val="22"/>
          <w:lang w:val="sr-Latn-RS"/>
        </w:rPr>
        <w:t xml:space="preserve"> </w:t>
      </w:r>
      <w:r w:rsidR="008343B1" w:rsidRPr="00CB29B0">
        <w:rPr>
          <w:sz w:val="22"/>
          <w:szCs w:val="22"/>
          <w:lang w:val="sr-Latn-RS"/>
        </w:rPr>
        <w:t>до</w:t>
      </w:r>
      <w:r w:rsidR="00BE5B8E" w:rsidRPr="00CB29B0">
        <w:rPr>
          <w:sz w:val="22"/>
          <w:szCs w:val="22"/>
          <w:lang w:val="sr-Latn-RS"/>
        </w:rPr>
        <w:t xml:space="preserve"> </w:t>
      </w:r>
      <w:r w:rsidR="008343B1" w:rsidRPr="00CB29B0">
        <w:rPr>
          <w:sz w:val="22"/>
          <w:szCs w:val="22"/>
          <w:lang w:val="sr-Latn-RS"/>
        </w:rPr>
        <w:t>четвртка</w:t>
      </w:r>
      <w:r w:rsidR="00BE5B8E" w:rsidRPr="00CB29B0">
        <w:rPr>
          <w:sz w:val="22"/>
          <w:szCs w:val="22"/>
          <w:lang w:val="sr-Latn-RS"/>
        </w:rPr>
        <w:t xml:space="preserve"> </w:t>
      </w:r>
      <w:r w:rsidR="008343B1" w:rsidRPr="00CB29B0">
        <w:rPr>
          <w:sz w:val="22"/>
          <w:szCs w:val="22"/>
          <w:lang w:val="sr-Latn-RS"/>
        </w:rPr>
        <w:t>текуће</w:t>
      </w:r>
      <w:r w:rsidR="00BE5B8E" w:rsidRPr="00CB29B0">
        <w:rPr>
          <w:sz w:val="22"/>
          <w:szCs w:val="22"/>
          <w:lang w:val="sr-Latn-RS"/>
        </w:rPr>
        <w:t xml:space="preserve"> </w:t>
      </w:r>
      <w:r w:rsidR="008343B1" w:rsidRPr="00CB29B0">
        <w:rPr>
          <w:sz w:val="22"/>
          <w:szCs w:val="22"/>
          <w:lang w:val="sr-Latn-RS"/>
        </w:rPr>
        <w:t>седмице</w:t>
      </w:r>
      <w:r w:rsidR="00BE5B8E" w:rsidRPr="00CB29B0">
        <w:rPr>
          <w:sz w:val="22"/>
          <w:szCs w:val="22"/>
          <w:lang w:val="sr-Latn-RS"/>
        </w:rPr>
        <w:t xml:space="preserve"> </w:t>
      </w:r>
      <w:r w:rsidR="008343B1" w:rsidRPr="00CB29B0">
        <w:rPr>
          <w:sz w:val="22"/>
          <w:szCs w:val="22"/>
          <w:lang w:val="sr-Latn-RS"/>
        </w:rPr>
        <w:t>за</w:t>
      </w:r>
      <w:r w:rsidR="00BE5B8E" w:rsidRPr="00CB29B0">
        <w:rPr>
          <w:sz w:val="22"/>
          <w:szCs w:val="22"/>
          <w:lang w:val="sr-Latn-RS"/>
        </w:rPr>
        <w:t xml:space="preserve"> </w:t>
      </w:r>
      <w:r w:rsidR="008343B1" w:rsidRPr="00CB29B0">
        <w:rPr>
          <w:sz w:val="22"/>
          <w:szCs w:val="22"/>
          <w:lang w:val="sr-Latn-RS"/>
        </w:rPr>
        <w:t>све</w:t>
      </w:r>
      <w:r w:rsidR="00BE5B8E" w:rsidRPr="00CB29B0">
        <w:rPr>
          <w:sz w:val="22"/>
          <w:szCs w:val="22"/>
          <w:lang w:val="sr-Latn-RS"/>
        </w:rPr>
        <w:t xml:space="preserve"> </w:t>
      </w:r>
      <w:r w:rsidR="008343B1" w:rsidRPr="00CB29B0">
        <w:rPr>
          <w:sz w:val="22"/>
          <w:szCs w:val="22"/>
          <w:lang w:val="sr-Latn-RS"/>
        </w:rPr>
        <w:t>књиговодствене</w:t>
      </w:r>
      <w:r w:rsidR="00BE5B8E" w:rsidRPr="00CB29B0">
        <w:rPr>
          <w:sz w:val="22"/>
          <w:szCs w:val="22"/>
          <w:lang w:val="sr-Latn-RS"/>
        </w:rPr>
        <w:t xml:space="preserve"> </w:t>
      </w:r>
      <w:r w:rsidR="008343B1" w:rsidRPr="00CB29B0">
        <w:rPr>
          <w:sz w:val="22"/>
          <w:szCs w:val="22"/>
          <w:lang w:val="sr-Latn-RS"/>
        </w:rPr>
        <w:t>уписе</w:t>
      </w:r>
      <w:r w:rsidR="00BE5B8E" w:rsidRPr="00CB29B0">
        <w:rPr>
          <w:sz w:val="22"/>
          <w:szCs w:val="22"/>
          <w:lang w:val="sr-Latn-RS"/>
        </w:rPr>
        <w:t xml:space="preserve"> </w:t>
      </w:r>
      <w:r w:rsidR="008343B1" w:rsidRPr="00CB29B0">
        <w:rPr>
          <w:sz w:val="22"/>
          <w:szCs w:val="22"/>
          <w:lang w:val="sr-Latn-RS"/>
        </w:rPr>
        <w:t>из</w:t>
      </w:r>
      <w:r w:rsidR="00BE5B8E" w:rsidRPr="00CB29B0">
        <w:rPr>
          <w:sz w:val="22"/>
          <w:szCs w:val="22"/>
          <w:lang w:val="sr-Latn-RS"/>
        </w:rPr>
        <w:t xml:space="preserve"> </w:t>
      </w:r>
      <w:r w:rsidR="008343B1" w:rsidRPr="00CB29B0">
        <w:rPr>
          <w:sz w:val="22"/>
          <w:szCs w:val="22"/>
          <w:lang w:val="sr-Latn-RS"/>
        </w:rPr>
        <w:t>претходне</w:t>
      </w:r>
      <w:r w:rsidR="00BE5B8E" w:rsidRPr="00CB29B0">
        <w:rPr>
          <w:sz w:val="22"/>
          <w:szCs w:val="22"/>
          <w:lang w:val="sr-Latn-RS"/>
        </w:rPr>
        <w:t xml:space="preserve"> </w:t>
      </w:r>
      <w:r w:rsidR="008343B1" w:rsidRPr="00CB29B0">
        <w:rPr>
          <w:sz w:val="22"/>
          <w:szCs w:val="22"/>
          <w:lang w:val="sr-Latn-RS"/>
        </w:rPr>
        <w:t>седмице</w:t>
      </w:r>
      <w:r w:rsidR="00BE5B8E" w:rsidRPr="00CB29B0">
        <w:rPr>
          <w:sz w:val="22"/>
          <w:szCs w:val="22"/>
          <w:lang w:val="sr-Latn-RS"/>
        </w:rPr>
        <w:t xml:space="preserve"> (</w:t>
      </w:r>
      <w:r w:rsidR="008343B1" w:rsidRPr="00CB29B0">
        <w:rPr>
          <w:sz w:val="22"/>
          <w:szCs w:val="22"/>
          <w:lang w:val="sr-Latn-RS"/>
        </w:rPr>
        <w:t>који</w:t>
      </w:r>
      <w:r w:rsidR="00BE5B8E" w:rsidRPr="00CB29B0">
        <w:rPr>
          <w:sz w:val="22"/>
          <w:szCs w:val="22"/>
          <w:lang w:val="sr-Latn-RS"/>
        </w:rPr>
        <w:t xml:space="preserve"> </w:t>
      </w:r>
      <w:r w:rsidR="008343B1" w:rsidRPr="00CB29B0">
        <w:rPr>
          <w:sz w:val="22"/>
          <w:szCs w:val="22"/>
          <w:lang w:val="sr-Latn-RS"/>
        </w:rPr>
        <w:t>рок</w:t>
      </w:r>
      <w:r w:rsidR="00BE5B8E" w:rsidRPr="00CB29B0">
        <w:rPr>
          <w:sz w:val="22"/>
          <w:szCs w:val="22"/>
          <w:lang w:val="sr-Latn-RS"/>
        </w:rPr>
        <w:t xml:space="preserve"> </w:t>
      </w:r>
      <w:r w:rsidR="008343B1" w:rsidRPr="00CB29B0">
        <w:rPr>
          <w:sz w:val="22"/>
          <w:szCs w:val="22"/>
          <w:lang w:val="sr-Latn-RS"/>
        </w:rPr>
        <w:t>се</w:t>
      </w:r>
      <w:r w:rsidR="00BE5B8E" w:rsidRPr="00CB29B0">
        <w:rPr>
          <w:sz w:val="22"/>
          <w:szCs w:val="22"/>
          <w:lang w:val="sr-Latn-RS"/>
        </w:rPr>
        <w:t xml:space="preserve"> </w:t>
      </w:r>
      <w:r w:rsidR="008343B1" w:rsidRPr="00CB29B0">
        <w:rPr>
          <w:sz w:val="22"/>
          <w:szCs w:val="22"/>
          <w:lang w:val="sr-Latn-RS"/>
        </w:rPr>
        <w:t>наводи</w:t>
      </w:r>
      <w:r w:rsidR="00BE5B8E" w:rsidRPr="00CB29B0">
        <w:rPr>
          <w:sz w:val="22"/>
          <w:szCs w:val="22"/>
          <w:lang w:val="sr-Latn-RS"/>
        </w:rPr>
        <w:t xml:space="preserve"> </w:t>
      </w:r>
      <w:r w:rsidR="008343B1" w:rsidRPr="00CB29B0">
        <w:rPr>
          <w:sz w:val="22"/>
          <w:szCs w:val="22"/>
          <w:lang w:val="sr-Latn-RS"/>
        </w:rPr>
        <w:t>у</w:t>
      </w:r>
      <w:r w:rsidR="00BE5B8E" w:rsidRPr="00CB29B0">
        <w:rPr>
          <w:sz w:val="22"/>
          <w:szCs w:val="22"/>
          <w:lang w:val="sr-Latn-RS"/>
        </w:rPr>
        <w:t xml:space="preserve"> </w:t>
      </w:r>
      <w:r w:rsidR="008343B1" w:rsidRPr="00CB29B0">
        <w:rPr>
          <w:sz w:val="22"/>
          <w:szCs w:val="22"/>
          <w:lang w:val="sr-Latn-RS"/>
        </w:rPr>
        <w:t>одобрењу</w:t>
      </w:r>
      <w:r w:rsidR="00BE5B8E" w:rsidRPr="00CB29B0">
        <w:rPr>
          <w:sz w:val="22"/>
          <w:szCs w:val="22"/>
          <w:lang w:val="sr-Latn-RS"/>
        </w:rPr>
        <w:t xml:space="preserve">), </w:t>
      </w:r>
      <w:r w:rsidR="008343B1" w:rsidRPr="00CB29B0">
        <w:rPr>
          <w:sz w:val="22"/>
          <w:szCs w:val="22"/>
          <w:lang w:val="sr-Latn-RS"/>
        </w:rPr>
        <w:t>поднијети</w:t>
      </w:r>
      <w:r w:rsidR="00FE6A4B" w:rsidRPr="00CB29B0">
        <w:rPr>
          <w:sz w:val="22"/>
          <w:szCs w:val="22"/>
          <w:lang w:val="sr-Latn-RS"/>
        </w:rPr>
        <w:t xml:space="preserve"> </w:t>
      </w:r>
      <w:r w:rsidR="008343B1" w:rsidRPr="00CB29B0">
        <w:rPr>
          <w:sz w:val="22"/>
          <w:szCs w:val="22"/>
          <w:lang w:val="sr-Latn-RS"/>
        </w:rPr>
        <w:t>до</w:t>
      </w:r>
      <w:r w:rsidR="007644DD" w:rsidRPr="00CB29B0">
        <w:rPr>
          <w:sz w:val="22"/>
          <w:szCs w:val="22"/>
          <w:lang w:val="sr-Latn-RS"/>
        </w:rPr>
        <w:t>пунску</w:t>
      </w:r>
      <w:r w:rsidR="00FE6A4B" w:rsidRPr="00CB29B0">
        <w:rPr>
          <w:sz w:val="22"/>
          <w:szCs w:val="22"/>
          <w:lang w:val="sr-Latn-RS"/>
        </w:rPr>
        <w:t xml:space="preserve"> </w:t>
      </w:r>
      <w:r w:rsidR="008343B1" w:rsidRPr="00CB29B0">
        <w:rPr>
          <w:sz w:val="22"/>
          <w:szCs w:val="22"/>
          <w:lang w:val="sr-Latn-RS"/>
        </w:rPr>
        <w:t>царинску</w:t>
      </w:r>
      <w:r w:rsidR="00FE6A4B" w:rsidRPr="00CB29B0">
        <w:rPr>
          <w:sz w:val="22"/>
          <w:szCs w:val="22"/>
          <w:lang w:val="sr-Latn-RS"/>
        </w:rPr>
        <w:t xml:space="preserve"> </w:t>
      </w:r>
      <w:r w:rsidR="000F590F" w:rsidRPr="00CB29B0">
        <w:rPr>
          <w:sz w:val="22"/>
          <w:szCs w:val="22"/>
          <w:lang w:val="sr-Latn-RS"/>
        </w:rPr>
        <w:t>декларацију</w:t>
      </w:r>
      <w:r w:rsidR="00FE6A4B" w:rsidRPr="00CB29B0">
        <w:rPr>
          <w:sz w:val="22"/>
          <w:szCs w:val="22"/>
          <w:lang w:val="sr-Latn-RS"/>
        </w:rPr>
        <w:t xml:space="preserve"> </w:t>
      </w:r>
      <w:r w:rsidR="008343B1" w:rsidRPr="00CB29B0">
        <w:rPr>
          <w:sz w:val="22"/>
          <w:szCs w:val="22"/>
          <w:lang w:val="sr-Latn-RS"/>
        </w:rPr>
        <w:t>за</w:t>
      </w:r>
      <w:r w:rsidR="00FE6A4B" w:rsidRPr="00CB29B0">
        <w:rPr>
          <w:sz w:val="22"/>
          <w:szCs w:val="22"/>
          <w:lang w:val="sr-Latn-RS"/>
        </w:rPr>
        <w:t xml:space="preserve"> </w:t>
      </w:r>
      <w:r w:rsidR="008343B1" w:rsidRPr="00CB29B0">
        <w:rPr>
          <w:sz w:val="22"/>
          <w:szCs w:val="22"/>
          <w:lang w:val="sr-Latn-RS"/>
        </w:rPr>
        <w:t>сву</w:t>
      </w:r>
      <w:r w:rsidR="00FE6A4B" w:rsidRPr="00CB29B0">
        <w:rPr>
          <w:sz w:val="22"/>
          <w:szCs w:val="22"/>
          <w:lang w:val="sr-Latn-RS"/>
        </w:rPr>
        <w:t xml:space="preserve"> </w:t>
      </w:r>
      <w:r w:rsidR="008343B1" w:rsidRPr="00CB29B0">
        <w:rPr>
          <w:sz w:val="22"/>
          <w:szCs w:val="22"/>
          <w:lang w:val="sr-Latn-RS"/>
        </w:rPr>
        <w:t>робу</w:t>
      </w:r>
      <w:r w:rsidR="00FE6A4B" w:rsidRPr="00CB29B0">
        <w:rPr>
          <w:sz w:val="22"/>
          <w:szCs w:val="22"/>
          <w:lang w:val="sr-Latn-RS"/>
        </w:rPr>
        <w:t xml:space="preserve"> </w:t>
      </w:r>
      <w:r w:rsidR="00A60BB1" w:rsidRPr="00CB29B0">
        <w:rPr>
          <w:sz w:val="22"/>
          <w:szCs w:val="22"/>
          <w:lang w:val="sr-Latn-RS"/>
        </w:rPr>
        <w:t>пуштену</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слободан</w:t>
      </w:r>
      <w:r w:rsidR="00FE6A4B" w:rsidRPr="00CB29B0">
        <w:rPr>
          <w:sz w:val="22"/>
          <w:szCs w:val="22"/>
          <w:lang w:val="sr-Latn-RS"/>
        </w:rPr>
        <w:t xml:space="preserve"> </w:t>
      </w:r>
      <w:r w:rsidR="008343B1" w:rsidRPr="00CB29B0">
        <w:rPr>
          <w:sz w:val="22"/>
          <w:szCs w:val="22"/>
          <w:lang w:val="sr-Latn-RS"/>
        </w:rPr>
        <w:t>промет</w:t>
      </w:r>
      <w:r w:rsidR="00FE6A4B" w:rsidRPr="00CB29B0">
        <w:rPr>
          <w:sz w:val="22"/>
          <w:szCs w:val="22"/>
          <w:lang w:val="sr-Latn-RS"/>
        </w:rPr>
        <w:t xml:space="preserve"> </w:t>
      </w:r>
      <w:r w:rsidR="008343B1" w:rsidRPr="00CB29B0">
        <w:rPr>
          <w:sz w:val="22"/>
          <w:szCs w:val="22"/>
          <w:lang w:val="sr-Latn-RS"/>
        </w:rPr>
        <w:t>по</w:t>
      </w:r>
      <w:r w:rsidR="00FE6A4B" w:rsidRPr="00CB29B0">
        <w:rPr>
          <w:sz w:val="22"/>
          <w:szCs w:val="22"/>
          <w:lang w:val="sr-Latn-RS"/>
        </w:rPr>
        <w:t xml:space="preserve"> </w:t>
      </w:r>
      <w:r w:rsidR="000F590F" w:rsidRPr="00CB29B0">
        <w:rPr>
          <w:sz w:val="22"/>
          <w:szCs w:val="22"/>
          <w:lang w:val="sr-Latn-RS"/>
        </w:rPr>
        <w:t>кућно</w:t>
      </w:r>
      <w:r w:rsidR="008343B1" w:rsidRPr="00CB29B0">
        <w:rPr>
          <w:sz w:val="22"/>
          <w:szCs w:val="22"/>
          <w:lang w:val="sr-Latn-RS"/>
        </w:rPr>
        <w:t>м</w:t>
      </w:r>
      <w:r w:rsidR="00FE6A4B" w:rsidRPr="00CB29B0">
        <w:rPr>
          <w:sz w:val="22"/>
          <w:szCs w:val="22"/>
          <w:lang w:val="sr-Latn-RS"/>
        </w:rPr>
        <w:t xml:space="preserve"> </w:t>
      </w:r>
      <w:r w:rsidR="008343B1" w:rsidRPr="00CB29B0">
        <w:rPr>
          <w:sz w:val="22"/>
          <w:szCs w:val="22"/>
          <w:lang w:val="sr-Latn-RS"/>
        </w:rPr>
        <w:t>увозном</w:t>
      </w:r>
      <w:r w:rsidR="00FE6A4B" w:rsidRPr="00CB29B0">
        <w:rPr>
          <w:sz w:val="22"/>
          <w:szCs w:val="22"/>
          <w:lang w:val="sr-Latn-RS"/>
        </w:rPr>
        <w:t xml:space="preserve"> </w:t>
      </w:r>
      <w:r w:rsidR="008343B1" w:rsidRPr="00CB29B0">
        <w:rPr>
          <w:sz w:val="22"/>
          <w:szCs w:val="22"/>
          <w:lang w:val="sr-Latn-RS"/>
        </w:rPr>
        <w:t>царињењу</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том</w:t>
      </w:r>
      <w:r w:rsidR="00BE5B8E" w:rsidRPr="00CB29B0">
        <w:rPr>
          <w:sz w:val="22"/>
          <w:szCs w:val="22"/>
          <w:lang w:val="sr-Latn-RS"/>
        </w:rPr>
        <w:t xml:space="preserve"> </w:t>
      </w:r>
      <w:r w:rsidR="008343B1" w:rsidRPr="00CB29B0">
        <w:rPr>
          <w:sz w:val="22"/>
          <w:szCs w:val="22"/>
          <w:lang w:val="sr-Latn-RS"/>
        </w:rPr>
        <w:t>периоду</w:t>
      </w:r>
      <w:r w:rsidR="00FE6A4B" w:rsidRPr="00CB29B0">
        <w:rPr>
          <w:sz w:val="22"/>
          <w:szCs w:val="22"/>
          <w:lang w:val="sr-Latn-RS"/>
        </w:rPr>
        <w:t xml:space="preserve"> </w:t>
      </w:r>
      <w:r w:rsidR="008343B1" w:rsidRPr="00CB29B0">
        <w:rPr>
          <w:sz w:val="22"/>
          <w:szCs w:val="22"/>
          <w:lang w:val="sr-Latn-RS"/>
        </w:rPr>
        <w:t>за</w:t>
      </w:r>
      <w:r w:rsidR="00FE6A4B" w:rsidRPr="00CB29B0">
        <w:rPr>
          <w:sz w:val="22"/>
          <w:szCs w:val="22"/>
          <w:lang w:val="sr-Latn-RS"/>
        </w:rPr>
        <w:t xml:space="preserve"> </w:t>
      </w:r>
      <w:r w:rsidR="008343B1" w:rsidRPr="00CB29B0">
        <w:rPr>
          <w:sz w:val="22"/>
          <w:szCs w:val="22"/>
          <w:lang w:val="sr-Latn-RS"/>
        </w:rPr>
        <w:t>који</w:t>
      </w:r>
      <w:r w:rsidR="00FE6A4B" w:rsidRPr="00CB29B0">
        <w:rPr>
          <w:sz w:val="22"/>
          <w:szCs w:val="22"/>
          <w:lang w:val="sr-Latn-RS"/>
        </w:rPr>
        <w:t xml:space="preserve"> </w:t>
      </w:r>
      <w:r w:rsidR="008343B1" w:rsidRPr="00CB29B0">
        <w:rPr>
          <w:sz w:val="22"/>
          <w:szCs w:val="22"/>
          <w:lang w:val="sr-Latn-RS"/>
        </w:rPr>
        <w:t>исту</w:t>
      </w:r>
      <w:r w:rsidR="00FE6A4B" w:rsidRPr="00CB29B0">
        <w:rPr>
          <w:sz w:val="22"/>
          <w:szCs w:val="22"/>
          <w:lang w:val="sr-Latn-RS"/>
        </w:rPr>
        <w:t xml:space="preserve"> </w:t>
      </w:r>
      <w:r w:rsidR="008343B1" w:rsidRPr="00CB29B0">
        <w:rPr>
          <w:sz w:val="22"/>
          <w:szCs w:val="22"/>
          <w:lang w:val="sr-Latn-RS"/>
        </w:rPr>
        <w:t>подноси</w:t>
      </w:r>
      <w:r w:rsidR="00FE6A4B" w:rsidRPr="00CB29B0">
        <w:rPr>
          <w:sz w:val="22"/>
          <w:szCs w:val="22"/>
          <w:lang w:val="sr-Latn-RS"/>
        </w:rPr>
        <w:t xml:space="preserve">, </w:t>
      </w:r>
      <w:r w:rsidR="008343B1" w:rsidRPr="00CB29B0">
        <w:rPr>
          <w:sz w:val="22"/>
          <w:szCs w:val="22"/>
          <w:lang w:val="sr-Latn-RS"/>
        </w:rPr>
        <w:t>са</w:t>
      </w:r>
      <w:r w:rsidR="00FE6A4B" w:rsidRPr="00CB29B0">
        <w:rPr>
          <w:sz w:val="22"/>
          <w:szCs w:val="22"/>
          <w:lang w:val="sr-Latn-RS"/>
        </w:rPr>
        <w:t xml:space="preserve"> </w:t>
      </w:r>
      <w:r w:rsidR="008343B1" w:rsidRPr="00CB29B0">
        <w:rPr>
          <w:sz w:val="22"/>
          <w:szCs w:val="22"/>
          <w:lang w:val="sr-Latn-RS"/>
        </w:rPr>
        <w:t>свом</w:t>
      </w:r>
      <w:r w:rsidR="00FE6A4B" w:rsidRPr="00CB29B0">
        <w:rPr>
          <w:sz w:val="22"/>
          <w:szCs w:val="22"/>
          <w:lang w:val="sr-Latn-RS"/>
        </w:rPr>
        <w:t xml:space="preserve"> </w:t>
      </w:r>
      <w:r w:rsidR="008343B1" w:rsidRPr="00CB29B0">
        <w:rPr>
          <w:sz w:val="22"/>
          <w:szCs w:val="22"/>
          <w:lang w:val="sr-Latn-RS"/>
        </w:rPr>
        <w:t>потребном</w:t>
      </w:r>
      <w:r w:rsidR="00FE6A4B" w:rsidRPr="00CB29B0">
        <w:rPr>
          <w:sz w:val="22"/>
          <w:szCs w:val="22"/>
          <w:lang w:val="sr-Latn-RS"/>
        </w:rPr>
        <w:t xml:space="preserve"> </w:t>
      </w:r>
      <w:r w:rsidR="008343B1" w:rsidRPr="00CB29B0">
        <w:rPr>
          <w:sz w:val="22"/>
          <w:szCs w:val="22"/>
          <w:lang w:val="sr-Latn-RS"/>
        </w:rPr>
        <w:t>документацијом</w:t>
      </w:r>
      <w:r w:rsidR="00FE6A4B" w:rsidRPr="00CB29B0">
        <w:rPr>
          <w:sz w:val="22"/>
          <w:szCs w:val="22"/>
          <w:lang w:val="sr-Latn-RS"/>
        </w:rPr>
        <w:t xml:space="preserve">, </w:t>
      </w:r>
      <w:r w:rsidR="008343B1" w:rsidRPr="00CB29B0">
        <w:rPr>
          <w:sz w:val="22"/>
          <w:szCs w:val="22"/>
          <w:lang w:val="sr-Latn-RS"/>
        </w:rPr>
        <w:t>која</w:t>
      </w:r>
      <w:r w:rsidR="00FE6A4B" w:rsidRPr="00CB29B0">
        <w:rPr>
          <w:sz w:val="22"/>
          <w:szCs w:val="22"/>
          <w:lang w:val="sr-Latn-RS"/>
        </w:rPr>
        <w:t xml:space="preserve"> </w:t>
      </w:r>
      <w:r w:rsidR="00A60BB1" w:rsidRPr="00CB29B0">
        <w:rPr>
          <w:sz w:val="22"/>
          <w:szCs w:val="22"/>
          <w:lang w:val="sr-Latn-RS"/>
        </w:rPr>
        <w:t>декларација</w:t>
      </w:r>
      <w:r w:rsidR="00FE6A4B" w:rsidRPr="00CB29B0">
        <w:rPr>
          <w:sz w:val="22"/>
          <w:szCs w:val="22"/>
          <w:lang w:val="sr-Latn-RS"/>
        </w:rPr>
        <w:t xml:space="preserve"> </w:t>
      </w:r>
      <w:r w:rsidR="008343B1" w:rsidRPr="00CB29B0">
        <w:rPr>
          <w:sz w:val="22"/>
          <w:szCs w:val="22"/>
          <w:lang w:val="sr-Latn-RS"/>
        </w:rPr>
        <w:t>се</w:t>
      </w:r>
      <w:r w:rsidR="00FE6A4B" w:rsidRPr="00CB29B0">
        <w:rPr>
          <w:sz w:val="22"/>
          <w:szCs w:val="22"/>
          <w:lang w:val="sr-Latn-RS"/>
        </w:rPr>
        <w:t xml:space="preserve"> </w:t>
      </w:r>
      <w:r w:rsidR="008343B1" w:rsidRPr="00CB29B0">
        <w:rPr>
          <w:sz w:val="22"/>
          <w:szCs w:val="22"/>
          <w:lang w:val="sr-Latn-RS"/>
        </w:rPr>
        <w:t>тек</w:t>
      </w:r>
      <w:r w:rsidR="00FE6A4B" w:rsidRPr="00CB29B0">
        <w:rPr>
          <w:sz w:val="22"/>
          <w:szCs w:val="22"/>
          <w:lang w:val="sr-Latn-RS"/>
        </w:rPr>
        <w:t xml:space="preserve"> </w:t>
      </w:r>
      <w:r w:rsidR="008343B1" w:rsidRPr="00CB29B0">
        <w:rPr>
          <w:sz w:val="22"/>
          <w:szCs w:val="22"/>
          <w:lang w:val="sr-Latn-RS"/>
        </w:rPr>
        <w:t>тада</w:t>
      </w:r>
      <w:r w:rsidR="00FE6A4B" w:rsidRPr="00CB29B0">
        <w:rPr>
          <w:sz w:val="22"/>
          <w:szCs w:val="22"/>
          <w:lang w:val="sr-Latn-RS"/>
        </w:rPr>
        <w:t xml:space="preserve"> </w:t>
      </w:r>
      <w:r w:rsidR="008343B1" w:rsidRPr="00CB29B0">
        <w:rPr>
          <w:sz w:val="22"/>
          <w:szCs w:val="22"/>
          <w:lang w:val="sr-Latn-RS"/>
        </w:rPr>
        <w:t>први</w:t>
      </w:r>
      <w:r w:rsidR="00FE6A4B" w:rsidRPr="00CB29B0">
        <w:rPr>
          <w:sz w:val="22"/>
          <w:szCs w:val="22"/>
          <w:lang w:val="sr-Latn-RS"/>
        </w:rPr>
        <w:t xml:space="preserve"> </w:t>
      </w:r>
      <w:r w:rsidR="008343B1" w:rsidRPr="00CB29B0">
        <w:rPr>
          <w:sz w:val="22"/>
          <w:szCs w:val="22"/>
          <w:lang w:val="sr-Latn-RS"/>
        </w:rPr>
        <w:t>пут</w:t>
      </w:r>
      <w:r w:rsidR="00FE6A4B" w:rsidRPr="00CB29B0">
        <w:rPr>
          <w:sz w:val="22"/>
          <w:szCs w:val="22"/>
          <w:lang w:val="sr-Latn-RS"/>
        </w:rPr>
        <w:t xml:space="preserve">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региструје</w:t>
      </w:r>
      <w:r w:rsidR="00FE6A4B" w:rsidRPr="00CB29B0">
        <w:rPr>
          <w:sz w:val="22"/>
          <w:szCs w:val="22"/>
          <w:lang w:val="sr-Latn-RS"/>
        </w:rPr>
        <w:t xml:space="preserve"> </w:t>
      </w:r>
      <w:r w:rsidR="008343B1" w:rsidRPr="00CB29B0">
        <w:rPr>
          <w:sz w:val="22"/>
          <w:szCs w:val="22"/>
          <w:lang w:val="sr-Latn-RS"/>
        </w:rPr>
        <w:t>на</w:t>
      </w:r>
      <w:r w:rsidR="00FE6A4B" w:rsidRPr="00CB29B0">
        <w:rPr>
          <w:sz w:val="22"/>
          <w:szCs w:val="22"/>
          <w:lang w:val="sr-Latn-RS"/>
        </w:rPr>
        <w:t xml:space="preserve"> </w:t>
      </w:r>
      <w:r w:rsidR="008343B1" w:rsidRPr="00CB29B0">
        <w:rPr>
          <w:sz w:val="22"/>
          <w:szCs w:val="22"/>
          <w:lang w:val="sr-Latn-RS"/>
        </w:rPr>
        <w:t>царинском</w:t>
      </w:r>
      <w:r w:rsidR="00FE6A4B" w:rsidRPr="00CB29B0">
        <w:rPr>
          <w:sz w:val="22"/>
          <w:szCs w:val="22"/>
          <w:lang w:val="sr-Latn-RS"/>
        </w:rPr>
        <w:t xml:space="preserve"> </w:t>
      </w:r>
      <w:r w:rsidR="008343B1" w:rsidRPr="00CB29B0">
        <w:rPr>
          <w:sz w:val="22"/>
          <w:szCs w:val="22"/>
          <w:lang w:val="sr-Latn-RS"/>
        </w:rPr>
        <w:t>серверу</w:t>
      </w:r>
      <w:r w:rsidR="00FE6A4B" w:rsidRPr="00CB29B0">
        <w:rPr>
          <w:sz w:val="22"/>
          <w:szCs w:val="22"/>
          <w:lang w:val="sr-Latn-RS"/>
        </w:rPr>
        <w:t xml:space="preserve"> </w:t>
      </w:r>
      <w:r w:rsidR="008343B1" w:rsidRPr="00CB29B0">
        <w:rPr>
          <w:sz w:val="22"/>
          <w:szCs w:val="22"/>
          <w:lang w:val="sr-Latn-RS"/>
        </w:rPr>
        <w:t>надзорне</w:t>
      </w:r>
      <w:r w:rsidR="00FE6A4B" w:rsidRPr="00CB29B0">
        <w:rPr>
          <w:sz w:val="22"/>
          <w:szCs w:val="22"/>
          <w:lang w:val="sr-Latn-RS"/>
        </w:rPr>
        <w:t xml:space="preserve"> </w:t>
      </w:r>
      <w:r w:rsidR="008343B1" w:rsidRPr="00CB29B0">
        <w:rPr>
          <w:sz w:val="22"/>
          <w:szCs w:val="22"/>
          <w:lang w:val="sr-Latn-RS"/>
        </w:rPr>
        <w:t>царинске</w:t>
      </w:r>
      <w:r w:rsidR="00FE6A4B" w:rsidRPr="00CB29B0">
        <w:rPr>
          <w:sz w:val="22"/>
          <w:szCs w:val="22"/>
          <w:lang w:val="sr-Latn-RS"/>
        </w:rPr>
        <w:t xml:space="preserve"> </w:t>
      </w:r>
      <w:r w:rsidR="00DA51A9" w:rsidRPr="00CB29B0">
        <w:rPr>
          <w:sz w:val="22"/>
          <w:szCs w:val="22"/>
          <w:lang w:val="sr-Latn-RS"/>
        </w:rPr>
        <w:t>канцеларије</w:t>
      </w:r>
      <w:r w:rsidR="00FE6A4B" w:rsidRPr="00CB29B0">
        <w:rPr>
          <w:sz w:val="22"/>
          <w:szCs w:val="22"/>
          <w:lang w:val="sr-Latn-RS"/>
        </w:rPr>
        <w:t xml:space="preserve">. </w:t>
      </w:r>
    </w:p>
    <w:p w:rsidR="00AE74E9" w:rsidRPr="00CB29B0" w:rsidRDefault="00AE74E9" w:rsidP="00DC3C29">
      <w:pPr>
        <w:pStyle w:val="NoSpacing"/>
        <w:ind w:left="426" w:hanging="426"/>
        <w:jc w:val="both"/>
        <w:rPr>
          <w:sz w:val="22"/>
          <w:szCs w:val="22"/>
          <w:lang w:val="sr-Latn-RS"/>
        </w:rPr>
      </w:pPr>
    </w:p>
    <w:p w:rsidR="00FE6A4B" w:rsidRPr="00CB29B0" w:rsidRDefault="002C00BB" w:rsidP="003A0C45">
      <w:pPr>
        <w:pStyle w:val="NoSpacing"/>
        <w:numPr>
          <w:ilvl w:val="0"/>
          <w:numId w:val="56"/>
        </w:numPr>
        <w:ind w:left="426" w:hanging="426"/>
        <w:jc w:val="both"/>
        <w:rPr>
          <w:sz w:val="22"/>
          <w:szCs w:val="22"/>
          <w:lang w:val="sr-Latn-RS"/>
        </w:rPr>
      </w:pPr>
      <w:r w:rsidRPr="00CB29B0">
        <w:rPr>
          <w:sz w:val="22"/>
          <w:szCs w:val="22"/>
          <w:lang w:val="sr-Latn-RS"/>
        </w:rPr>
        <w:t xml:space="preserve">Ако </w:t>
      </w:r>
      <w:r w:rsidR="008343B1" w:rsidRPr="00CB29B0">
        <w:rPr>
          <w:sz w:val="22"/>
          <w:szCs w:val="22"/>
          <w:lang w:val="sr-Latn-RS"/>
        </w:rPr>
        <w:t>до</w:t>
      </w:r>
      <w:r w:rsidR="007644DD" w:rsidRPr="00CB29B0">
        <w:rPr>
          <w:sz w:val="22"/>
          <w:szCs w:val="22"/>
          <w:lang w:val="sr-Latn-RS"/>
        </w:rPr>
        <w:t>пунска</w:t>
      </w:r>
      <w:r w:rsidR="00FE6A4B" w:rsidRPr="00CB29B0">
        <w:rPr>
          <w:sz w:val="22"/>
          <w:szCs w:val="22"/>
          <w:lang w:val="sr-Latn-RS"/>
        </w:rPr>
        <w:t xml:space="preserve"> </w:t>
      </w:r>
      <w:r w:rsidR="00622A57" w:rsidRPr="00CB29B0">
        <w:rPr>
          <w:sz w:val="22"/>
          <w:szCs w:val="22"/>
          <w:lang w:val="sr-Latn-RS"/>
        </w:rPr>
        <w:t>царинска декларација</w:t>
      </w:r>
      <w:r w:rsidR="00FE6A4B"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става</w:t>
      </w:r>
      <w:r w:rsidR="00EB68A5" w:rsidRPr="00CB29B0">
        <w:rPr>
          <w:sz w:val="22"/>
          <w:szCs w:val="22"/>
          <w:lang w:val="sr-Latn-RS"/>
        </w:rPr>
        <w:t xml:space="preserve"> (2</w:t>
      </w:r>
      <w:r w:rsidR="00FE6A4B" w:rsidRPr="00CB29B0">
        <w:rPr>
          <w:sz w:val="22"/>
          <w:szCs w:val="22"/>
          <w:lang w:val="sr-Latn-RS"/>
        </w:rPr>
        <w:t xml:space="preserve">) </w:t>
      </w:r>
      <w:r w:rsidR="008343B1" w:rsidRPr="00CB29B0">
        <w:rPr>
          <w:sz w:val="22"/>
          <w:szCs w:val="22"/>
          <w:lang w:val="sr-Latn-RS"/>
        </w:rPr>
        <w:t>овог</w:t>
      </w:r>
      <w:r w:rsidR="00FE6A4B" w:rsidRPr="00CB29B0">
        <w:rPr>
          <w:sz w:val="22"/>
          <w:szCs w:val="22"/>
          <w:lang w:val="sr-Latn-RS"/>
        </w:rPr>
        <w:t xml:space="preserve"> </w:t>
      </w:r>
      <w:r w:rsidR="008343B1" w:rsidRPr="00CB29B0">
        <w:rPr>
          <w:sz w:val="22"/>
          <w:szCs w:val="22"/>
          <w:lang w:val="sr-Latn-RS"/>
        </w:rPr>
        <w:t>члана</w:t>
      </w:r>
      <w:r w:rsidR="00FE6A4B" w:rsidRPr="00CB29B0">
        <w:rPr>
          <w:sz w:val="22"/>
          <w:szCs w:val="22"/>
          <w:lang w:val="sr-Latn-RS"/>
        </w:rPr>
        <w:t xml:space="preserve"> </w:t>
      </w:r>
      <w:r w:rsidR="008343B1" w:rsidRPr="00CB29B0">
        <w:rPr>
          <w:sz w:val="22"/>
          <w:szCs w:val="22"/>
          <w:lang w:val="sr-Latn-RS"/>
        </w:rPr>
        <w:t>обухвата</w:t>
      </w:r>
      <w:r w:rsidR="00FE6A4B" w:rsidRPr="00CB29B0">
        <w:rPr>
          <w:sz w:val="22"/>
          <w:szCs w:val="22"/>
          <w:lang w:val="sr-Latn-RS"/>
        </w:rPr>
        <w:t xml:space="preserve"> </w:t>
      </w:r>
      <w:r w:rsidR="008343B1" w:rsidRPr="00CB29B0">
        <w:rPr>
          <w:sz w:val="22"/>
          <w:szCs w:val="22"/>
          <w:lang w:val="sr-Latn-RS"/>
        </w:rPr>
        <w:t>само</w:t>
      </w:r>
      <w:r w:rsidR="00FE6A4B" w:rsidRPr="00CB29B0">
        <w:rPr>
          <w:sz w:val="22"/>
          <w:szCs w:val="22"/>
          <w:lang w:val="sr-Latn-RS"/>
        </w:rPr>
        <w:t xml:space="preserve"> </w:t>
      </w:r>
      <w:r w:rsidR="008343B1" w:rsidRPr="00CB29B0">
        <w:rPr>
          <w:sz w:val="22"/>
          <w:szCs w:val="22"/>
          <w:lang w:val="sr-Latn-RS"/>
        </w:rPr>
        <w:t>један</w:t>
      </w:r>
      <w:r w:rsidR="00FE6A4B" w:rsidRPr="00CB29B0">
        <w:rPr>
          <w:sz w:val="22"/>
          <w:szCs w:val="22"/>
          <w:lang w:val="sr-Latn-RS"/>
        </w:rPr>
        <w:t xml:space="preserve"> </w:t>
      </w:r>
      <w:r w:rsidR="008343B1" w:rsidRPr="00CB29B0">
        <w:rPr>
          <w:sz w:val="22"/>
          <w:szCs w:val="22"/>
          <w:lang w:val="sr-Latn-RS"/>
        </w:rPr>
        <w:t>књиговодствени</w:t>
      </w:r>
      <w:r w:rsidR="00FE6A4B" w:rsidRPr="00CB29B0">
        <w:rPr>
          <w:sz w:val="22"/>
          <w:szCs w:val="22"/>
          <w:lang w:val="sr-Latn-RS"/>
        </w:rPr>
        <w:t xml:space="preserve"> </w:t>
      </w:r>
      <w:r w:rsidR="008343B1" w:rsidRPr="00CB29B0">
        <w:rPr>
          <w:sz w:val="22"/>
          <w:szCs w:val="22"/>
          <w:lang w:val="sr-Latn-RS"/>
        </w:rPr>
        <w:t>упис</w:t>
      </w:r>
      <w:r w:rsidR="00AB0196" w:rsidRPr="00CB29B0">
        <w:rPr>
          <w:sz w:val="22"/>
          <w:szCs w:val="22"/>
          <w:lang w:val="sr-Latn-RS"/>
        </w:rPr>
        <w:t xml:space="preserve"> </w:t>
      </w:r>
      <w:r w:rsidR="008343B1" w:rsidRPr="00CB29B0">
        <w:rPr>
          <w:sz w:val="22"/>
          <w:szCs w:val="22"/>
          <w:lang w:val="sr-Latn-RS"/>
        </w:rPr>
        <w:t>попуњава</w:t>
      </w:r>
      <w:r w:rsidR="00FE6A4B" w:rsidRPr="00CB29B0">
        <w:rPr>
          <w:sz w:val="22"/>
          <w:szCs w:val="22"/>
          <w:lang w:val="sr-Latn-RS"/>
        </w:rPr>
        <w:t xml:space="preserve"> </w:t>
      </w:r>
      <w:r w:rsidR="008343B1" w:rsidRPr="00CB29B0">
        <w:rPr>
          <w:sz w:val="22"/>
          <w:szCs w:val="22"/>
          <w:lang w:val="sr-Latn-RS"/>
        </w:rPr>
        <w:t>се</w:t>
      </w:r>
      <w:r w:rsidR="00FE6A4B" w:rsidRPr="00CB29B0">
        <w:rPr>
          <w:sz w:val="22"/>
          <w:szCs w:val="22"/>
          <w:lang w:val="sr-Latn-RS"/>
        </w:rPr>
        <w:t xml:space="preserve"> </w:t>
      </w:r>
      <w:r w:rsidR="008343B1" w:rsidRPr="00CB29B0">
        <w:rPr>
          <w:sz w:val="22"/>
          <w:szCs w:val="22"/>
          <w:lang w:val="sr-Latn-RS"/>
        </w:rPr>
        <w:t>као</w:t>
      </w:r>
      <w:r w:rsidR="00FE6A4B" w:rsidRPr="00CB29B0">
        <w:rPr>
          <w:sz w:val="22"/>
          <w:szCs w:val="22"/>
          <w:lang w:val="sr-Latn-RS"/>
        </w:rPr>
        <w:t xml:space="preserve"> </w:t>
      </w:r>
      <w:r w:rsidR="008343B1" w:rsidRPr="00CB29B0">
        <w:rPr>
          <w:sz w:val="22"/>
          <w:szCs w:val="22"/>
          <w:lang w:val="sr-Latn-RS"/>
        </w:rPr>
        <w:t>редовна</w:t>
      </w:r>
      <w:r w:rsidR="00FE6A4B" w:rsidRPr="00CB29B0">
        <w:rPr>
          <w:sz w:val="22"/>
          <w:szCs w:val="22"/>
          <w:lang w:val="sr-Latn-RS"/>
        </w:rPr>
        <w:t xml:space="preserve"> </w:t>
      </w:r>
      <w:r w:rsidR="00622A57" w:rsidRPr="00CB29B0">
        <w:rPr>
          <w:sz w:val="22"/>
          <w:szCs w:val="22"/>
          <w:lang w:val="sr-Latn-RS"/>
        </w:rPr>
        <w:t>царинска декларација</w:t>
      </w:r>
      <w:r w:rsidR="00FE6A4B" w:rsidRPr="00CB29B0">
        <w:rPr>
          <w:sz w:val="22"/>
          <w:szCs w:val="22"/>
          <w:lang w:val="sr-Latn-RS"/>
        </w:rPr>
        <w:t xml:space="preserve"> </w:t>
      </w:r>
      <w:r w:rsidR="008343B1" w:rsidRPr="00CB29B0">
        <w:rPr>
          <w:sz w:val="22"/>
          <w:szCs w:val="22"/>
          <w:lang w:val="sr-Latn-RS"/>
        </w:rPr>
        <w:t>за</w:t>
      </w:r>
      <w:r w:rsidR="00FE6A4B" w:rsidRPr="00CB29B0">
        <w:rPr>
          <w:sz w:val="22"/>
          <w:szCs w:val="22"/>
          <w:lang w:val="sr-Latn-RS"/>
        </w:rPr>
        <w:t xml:space="preserve"> </w:t>
      </w:r>
      <w:r w:rsidR="00082849" w:rsidRPr="00CB29B0">
        <w:rPr>
          <w:sz w:val="22"/>
          <w:szCs w:val="22"/>
          <w:lang w:val="sr-Latn-RS"/>
        </w:rPr>
        <w:t xml:space="preserve">предметни </w:t>
      </w:r>
      <w:r w:rsidR="008343B1" w:rsidRPr="00CB29B0">
        <w:rPr>
          <w:sz w:val="22"/>
          <w:szCs w:val="22"/>
          <w:lang w:val="sr-Latn-RS"/>
        </w:rPr>
        <w:t>поступак</w:t>
      </w:r>
      <w:r w:rsidR="00FE6A4B" w:rsidRPr="00CB29B0">
        <w:rPr>
          <w:sz w:val="22"/>
          <w:szCs w:val="22"/>
          <w:lang w:val="sr-Latn-RS"/>
        </w:rPr>
        <w:t xml:space="preserve"> </w:t>
      </w:r>
      <w:r w:rsidR="008343B1" w:rsidRPr="00CB29B0">
        <w:rPr>
          <w:sz w:val="22"/>
          <w:szCs w:val="22"/>
          <w:lang w:val="sr-Latn-RS"/>
        </w:rPr>
        <w:t>којим</w:t>
      </w:r>
      <w:r w:rsidR="00FE6A4B" w:rsidRPr="00CB29B0">
        <w:rPr>
          <w:sz w:val="22"/>
          <w:szCs w:val="22"/>
          <w:lang w:val="sr-Latn-RS"/>
        </w:rPr>
        <w:t xml:space="preserve"> </w:t>
      </w:r>
      <w:r w:rsidR="008343B1" w:rsidRPr="00CB29B0">
        <w:rPr>
          <w:sz w:val="22"/>
          <w:szCs w:val="22"/>
          <w:lang w:val="sr-Latn-RS"/>
        </w:rPr>
        <w:t>се</w:t>
      </w:r>
      <w:r w:rsidR="00FE6A4B" w:rsidRPr="00CB29B0">
        <w:rPr>
          <w:sz w:val="22"/>
          <w:szCs w:val="22"/>
          <w:lang w:val="sr-Latn-RS"/>
        </w:rPr>
        <w:t xml:space="preserve"> </w:t>
      </w:r>
      <w:r w:rsidR="008343B1" w:rsidRPr="00CB29B0">
        <w:rPr>
          <w:sz w:val="22"/>
          <w:szCs w:val="22"/>
          <w:lang w:val="sr-Latn-RS"/>
        </w:rPr>
        <w:t>раздужује</w:t>
      </w:r>
      <w:r w:rsidR="00FE6A4B" w:rsidRPr="00CB29B0">
        <w:rPr>
          <w:sz w:val="22"/>
          <w:szCs w:val="22"/>
          <w:lang w:val="sr-Latn-RS"/>
        </w:rPr>
        <w:t xml:space="preserve"> </w:t>
      </w:r>
      <w:r w:rsidR="008343B1" w:rsidRPr="00CB29B0">
        <w:rPr>
          <w:sz w:val="22"/>
          <w:szCs w:val="22"/>
          <w:lang w:val="sr-Latn-RS"/>
        </w:rPr>
        <w:t>поступак</w:t>
      </w:r>
      <w:r w:rsidR="00FE6A4B" w:rsidRPr="00CB29B0">
        <w:rPr>
          <w:sz w:val="22"/>
          <w:szCs w:val="22"/>
          <w:lang w:val="sr-Latn-RS"/>
        </w:rPr>
        <w:t xml:space="preserve"> </w:t>
      </w:r>
      <w:r w:rsidR="008343B1" w:rsidRPr="00CB29B0">
        <w:rPr>
          <w:sz w:val="22"/>
          <w:szCs w:val="22"/>
          <w:lang w:val="sr-Latn-RS"/>
        </w:rPr>
        <w:t>царинског</w:t>
      </w:r>
      <w:r w:rsidR="00FE6A4B" w:rsidRPr="00CB29B0">
        <w:rPr>
          <w:sz w:val="22"/>
          <w:szCs w:val="22"/>
          <w:lang w:val="sr-Latn-RS"/>
        </w:rPr>
        <w:t xml:space="preserve"> </w:t>
      </w:r>
      <w:r w:rsidR="008343B1" w:rsidRPr="00CB29B0">
        <w:rPr>
          <w:sz w:val="22"/>
          <w:szCs w:val="22"/>
          <w:lang w:val="sr-Latn-RS"/>
        </w:rPr>
        <w:t>складиштења</w:t>
      </w:r>
      <w:r w:rsidR="00FE6A4B" w:rsidRPr="00CB29B0">
        <w:rPr>
          <w:sz w:val="22"/>
          <w:szCs w:val="22"/>
          <w:lang w:val="sr-Latn-RS"/>
        </w:rPr>
        <w:t xml:space="preserve">, </w:t>
      </w:r>
      <w:r w:rsidR="008343B1" w:rsidRPr="00CB29B0">
        <w:rPr>
          <w:sz w:val="22"/>
          <w:szCs w:val="22"/>
          <w:lang w:val="sr-Latn-RS"/>
        </w:rPr>
        <w:t>укључујући</w:t>
      </w:r>
      <w:r w:rsidR="00FE6A4B" w:rsidRPr="00CB29B0">
        <w:rPr>
          <w:sz w:val="22"/>
          <w:szCs w:val="22"/>
          <w:lang w:val="sr-Latn-RS"/>
        </w:rPr>
        <w:t xml:space="preserve">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правила</w:t>
      </w:r>
      <w:r w:rsidR="00FE6A4B" w:rsidRPr="00CB29B0">
        <w:rPr>
          <w:sz w:val="22"/>
          <w:szCs w:val="22"/>
          <w:lang w:val="sr-Latn-RS"/>
        </w:rPr>
        <w:t xml:space="preserve"> </w:t>
      </w:r>
      <w:r w:rsidR="008343B1" w:rsidRPr="00CC14EA">
        <w:rPr>
          <w:sz w:val="22"/>
          <w:szCs w:val="22"/>
          <w:lang w:val="sr-Latn-RS"/>
        </w:rPr>
        <w:t>прописана</w:t>
      </w:r>
      <w:r w:rsidR="00FE6A4B" w:rsidRPr="00CC14EA">
        <w:rPr>
          <w:sz w:val="22"/>
          <w:szCs w:val="22"/>
          <w:lang w:val="sr-Latn-RS"/>
        </w:rPr>
        <w:t xml:space="preserve"> </w:t>
      </w:r>
      <w:r w:rsidR="008343B1" w:rsidRPr="00CC14EA">
        <w:rPr>
          <w:sz w:val="22"/>
          <w:szCs w:val="22"/>
          <w:lang w:val="sr-Latn-RS"/>
        </w:rPr>
        <w:t>ст</w:t>
      </w:r>
      <w:r w:rsidR="0020371F" w:rsidRPr="00CC14EA">
        <w:rPr>
          <w:sz w:val="22"/>
          <w:szCs w:val="22"/>
          <w:lang w:val="sr-Latn-RS"/>
        </w:rPr>
        <w:t>.</w:t>
      </w:r>
      <w:r w:rsidR="00A02069" w:rsidRPr="00CC14EA">
        <w:rPr>
          <w:sz w:val="22"/>
          <w:szCs w:val="22"/>
          <w:lang w:val="sr-Latn-RS"/>
        </w:rPr>
        <w:t xml:space="preserve"> </w:t>
      </w:r>
      <w:r w:rsidR="00BA1E87" w:rsidRPr="00CC14EA">
        <w:rPr>
          <w:sz w:val="22"/>
          <w:szCs w:val="22"/>
          <w:lang w:val="sr-Latn-RS"/>
        </w:rPr>
        <w:t>(1</w:t>
      </w:r>
      <w:r w:rsidR="00FE6A4B" w:rsidRPr="00CC14EA">
        <w:rPr>
          <w:sz w:val="22"/>
          <w:szCs w:val="22"/>
          <w:lang w:val="sr-Latn-RS"/>
        </w:rPr>
        <w:t xml:space="preserve">) </w:t>
      </w:r>
      <w:r w:rsidR="008343B1" w:rsidRPr="00CC14EA">
        <w:rPr>
          <w:sz w:val="22"/>
          <w:szCs w:val="22"/>
          <w:lang w:val="sr-Latn-RS"/>
        </w:rPr>
        <w:t>и</w:t>
      </w:r>
      <w:r w:rsidR="00BA1E87" w:rsidRPr="00CC14EA">
        <w:rPr>
          <w:sz w:val="22"/>
          <w:szCs w:val="22"/>
          <w:lang w:val="sr-Latn-RS"/>
        </w:rPr>
        <w:t xml:space="preserve"> (4</w:t>
      </w:r>
      <w:r w:rsidR="00FE6A4B" w:rsidRPr="00CC14EA">
        <w:rPr>
          <w:sz w:val="22"/>
          <w:szCs w:val="22"/>
          <w:lang w:val="sr-Latn-RS"/>
        </w:rPr>
        <w:t xml:space="preserve">) </w:t>
      </w:r>
      <w:r w:rsidR="008343B1" w:rsidRPr="00CC14EA">
        <w:rPr>
          <w:sz w:val="22"/>
          <w:szCs w:val="22"/>
          <w:lang w:val="sr-Latn-RS"/>
        </w:rPr>
        <w:t>тач</w:t>
      </w:r>
      <w:r w:rsidR="00BA1E87" w:rsidRPr="00CC14EA">
        <w:rPr>
          <w:sz w:val="22"/>
          <w:szCs w:val="22"/>
          <w:lang w:val="sr-Latn-RS"/>
        </w:rPr>
        <w:t>.</w:t>
      </w:r>
      <w:r w:rsidR="00FE6A4B" w:rsidRPr="00CC14EA">
        <w:rPr>
          <w:sz w:val="22"/>
          <w:szCs w:val="22"/>
          <w:lang w:val="sr-Latn-RS"/>
        </w:rPr>
        <w:t xml:space="preserve"> </w:t>
      </w:r>
      <w:r w:rsidR="008343B1" w:rsidRPr="00CC14EA">
        <w:rPr>
          <w:sz w:val="22"/>
          <w:szCs w:val="22"/>
          <w:lang w:val="sr-Latn-RS"/>
        </w:rPr>
        <w:t>е</w:t>
      </w:r>
      <w:r w:rsidR="00FE6A4B" w:rsidRPr="00CC14EA">
        <w:rPr>
          <w:sz w:val="22"/>
          <w:szCs w:val="22"/>
          <w:lang w:val="sr-Latn-RS"/>
        </w:rPr>
        <w:t xml:space="preserve">) </w:t>
      </w:r>
      <w:r w:rsidR="008343B1" w:rsidRPr="00CC14EA">
        <w:rPr>
          <w:sz w:val="22"/>
          <w:szCs w:val="22"/>
          <w:lang w:val="sr-Latn-RS"/>
        </w:rPr>
        <w:t>и</w:t>
      </w:r>
      <w:r w:rsidR="00FE6A4B" w:rsidRPr="00CC14EA">
        <w:rPr>
          <w:sz w:val="22"/>
          <w:szCs w:val="22"/>
          <w:lang w:val="sr-Latn-RS"/>
        </w:rPr>
        <w:t xml:space="preserve"> </w:t>
      </w:r>
      <w:r w:rsidR="008343B1" w:rsidRPr="00CC14EA">
        <w:rPr>
          <w:sz w:val="22"/>
          <w:szCs w:val="22"/>
          <w:lang w:val="sr-Latn-RS"/>
        </w:rPr>
        <w:t>г</w:t>
      </w:r>
      <w:r w:rsidR="00FE6A4B" w:rsidRPr="00CC14EA">
        <w:rPr>
          <w:sz w:val="22"/>
          <w:szCs w:val="22"/>
          <w:lang w:val="sr-Latn-RS"/>
        </w:rPr>
        <w:t xml:space="preserve">) </w:t>
      </w:r>
      <w:r w:rsidR="008343B1" w:rsidRPr="00CC14EA">
        <w:rPr>
          <w:sz w:val="22"/>
          <w:szCs w:val="22"/>
          <w:lang w:val="sr-Latn-RS"/>
        </w:rPr>
        <w:t>овог</w:t>
      </w:r>
      <w:r w:rsidR="00FE6A4B" w:rsidRPr="00CC14EA">
        <w:rPr>
          <w:sz w:val="22"/>
          <w:szCs w:val="22"/>
          <w:lang w:val="sr-Latn-RS"/>
        </w:rPr>
        <w:t xml:space="preserve"> </w:t>
      </w:r>
      <w:r w:rsidR="008343B1" w:rsidRPr="00CC14EA">
        <w:rPr>
          <w:sz w:val="22"/>
          <w:szCs w:val="22"/>
          <w:lang w:val="sr-Latn-RS"/>
        </w:rPr>
        <w:t>члана</w:t>
      </w:r>
      <w:r w:rsidR="00FE6A4B" w:rsidRPr="00CC14EA">
        <w:rPr>
          <w:sz w:val="22"/>
          <w:szCs w:val="22"/>
          <w:lang w:val="sr-Latn-RS"/>
        </w:rPr>
        <w:t xml:space="preserve">, </w:t>
      </w:r>
      <w:r w:rsidR="008343B1" w:rsidRPr="00CC14EA">
        <w:rPr>
          <w:sz w:val="22"/>
          <w:szCs w:val="22"/>
          <w:lang w:val="sr-Latn-RS"/>
        </w:rPr>
        <w:t>с</w:t>
      </w:r>
      <w:r w:rsidR="002D3A66" w:rsidRPr="00CC14EA">
        <w:rPr>
          <w:sz w:val="22"/>
          <w:szCs w:val="22"/>
          <w:lang w:val="sr-Latn-RS"/>
        </w:rPr>
        <w:t xml:space="preserve"> </w:t>
      </w:r>
      <w:r w:rsidR="008343B1" w:rsidRPr="00CC14EA">
        <w:rPr>
          <w:sz w:val="22"/>
          <w:szCs w:val="22"/>
          <w:lang w:val="sr-Latn-RS"/>
        </w:rPr>
        <w:t>тим</w:t>
      </w:r>
      <w:r w:rsidR="00FE6A4B" w:rsidRPr="00CC14EA">
        <w:rPr>
          <w:sz w:val="22"/>
          <w:szCs w:val="22"/>
          <w:lang w:val="sr-Latn-RS"/>
        </w:rPr>
        <w:t xml:space="preserve"> </w:t>
      </w:r>
      <w:r w:rsidR="008343B1" w:rsidRPr="00CC14EA">
        <w:rPr>
          <w:sz w:val="22"/>
          <w:szCs w:val="22"/>
          <w:lang w:val="sr-Latn-RS"/>
        </w:rPr>
        <w:t>да</w:t>
      </w:r>
      <w:r w:rsidR="00FE6A4B" w:rsidRPr="00CC14EA">
        <w:rPr>
          <w:sz w:val="22"/>
          <w:szCs w:val="22"/>
          <w:lang w:val="sr-Latn-RS"/>
        </w:rPr>
        <w:t xml:space="preserve"> </w:t>
      </w:r>
      <w:r w:rsidR="008343B1" w:rsidRPr="00CC14EA">
        <w:rPr>
          <w:sz w:val="22"/>
          <w:szCs w:val="22"/>
          <w:lang w:val="sr-Latn-RS"/>
        </w:rPr>
        <w:t>се</w:t>
      </w:r>
      <w:r w:rsidR="00FE6A4B" w:rsidRPr="00CC14EA">
        <w:rPr>
          <w:sz w:val="22"/>
          <w:szCs w:val="22"/>
          <w:lang w:val="sr-Latn-RS"/>
        </w:rPr>
        <w:t xml:space="preserve"> </w:t>
      </w:r>
      <w:r w:rsidR="008343B1" w:rsidRPr="00CC14EA">
        <w:rPr>
          <w:sz w:val="22"/>
          <w:szCs w:val="22"/>
          <w:lang w:val="sr-Latn-RS"/>
        </w:rPr>
        <w:t>у</w:t>
      </w:r>
      <w:r w:rsidR="00FE6A4B" w:rsidRPr="00CC14EA">
        <w:rPr>
          <w:sz w:val="22"/>
          <w:szCs w:val="22"/>
          <w:lang w:val="sr-Latn-RS"/>
        </w:rPr>
        <w:t xml:space="preserve"> </w:t>
      </w:r>
      <w:r w:rsidR="008343B1" w:rsidRPr="00CC14EA">
        <w:rPr>
          <w:sz w:val="22"/>
          <w:szCs w:val="22"/>
          <w:lang w:val="sr-Latn-RS"/>
        </w:rPr>
        <w:t>поље</w:t>
      </w:r>
      <w:r w:rsidR="00CF792E" w:rsidRPr="00CC14EA">
        <w:rPr>
          <w:sz w:val="22"/>
          <w:szCs w:val="22"/>
          <w:lang w:val="sr-Latn-RS"/>
        </w:rPr>
        <w:t xml:space="preserve"> 31</w:t>
      </w:r>
      <w:r w:rsidR="00FE6A4B" w:rsidRPr="00CC14EA">
        <w:rPr>
          <w:sz w:val="22"/>
          <w:szCs w:val="22"/>
          <w:lang w:val="sr-Latn-RS"/>
        </w:rPr>
        <w:t xml:space="preserve"> </w:t>
      </w:r>
      <w:r w:rsidR="008343B1" w:rsidRPr="00CC14EA">
        <w:rPr>
          <w:sz w:val="22"/>
          <w:szCs w:val="22"/>
          <w:lang w:val="sr-Latn-RS"/>
        </w:rPr>
        <w:t>у</w:t>
      </w:r>
      <w:r w:rsidR="00FE6A4B" w:rsidRPr="00CC14EA">
        <w:rPr>
          <w:sz w:val="22"/>
          <w:szCs w:val="22"/>
          <w:lang w:val="sr-Latn-RS"/>
        </w:rPr>
        <w:t xml:space="preserve"> </w:t>
      </w:r>
      <w:r w:rsidR="008343B1" w:rsidRPr="00CC14EA">
        <w:rPr>
          <w:sz w:val="22"/>
          <w:szCs w:val="22"/>
          <w:lang w:val="sr-Latn-RS"/>
        </w:rPr>
        <w:t>први</w:t>
      </w:r>
      <w:r w:rsidR="00FE6A4B" w:rsidRPr="00CC14EA">
        <w:rPr>
          <w:sz w:val="22"/>
          <w:szCs w:val="22"/>
          <w:lang w:val="sr-Latn-RS"/>
        </w:rPr>
        <w:t xml:space="preserve"> </w:t>
      </w:r>
      <w:r w:rsidR="008343B1" w:rsidRPr="00CC14EA">
        <w:rPr>
          <w:sz w:val="22"/>
          <w:szCs w:val="22"/>
          <w:lang w:val="sr-Latn-RS"/>
        </w:rPr>
        <w:t>празни</w:t>
      </w:r>
      <w:r w:rsidR="00FE6A4B" w:rsidRPr="00CC14EA">
        <w:rPr>
          <w:sz w:val="22"/>
          <w:szCs w:val="22"/>
          <w:lang w:val="sr-Latn-RS"/>
        </w:rPr>
        <w:t xml:space="preserve"> </w:t>
      </w:r>
      <w:r w:rsidR="008343B1" w:rsidRPr="00CC14EA">
        <w:rPr>
          <w:sz w:val="22"/>
          <w:szCs w:val="22"/>
          <w:lang w:val="sr-Latn-RS"/>
        </w:rPr>
        <w:t>ред</w:t>
      </w:r>
      <w:r w:rsidR="00FE6A4B" w:rsidRPr="00CC14EA">
        <w:rPr>
          <w:sz w:val="22"/>
          <w:szCs w:val="22"/>
          <w:lang w:val="sr-Latn-RS"/>
        </w:rPr>
        <w:t xml:space="preserve"> (</w:t>
      </w:r>
      <w:r w:rsidR="008343B1" w:rsidRPr="00CC14EA">
        <w:rPr>
          <w:sz w:val="22"/>
          <w:szCs w:val="22"/>
          <w:lang w:val="sr-Latn-RS"/>
        </w:rPr>
        <w:t>ознаке</w:t>
      </w:r>
      <w:r w:rsidR="00FE6A4B" w:rsidRPr="00CC14EA">
        <w:rPr>
          <w:sz w:val="22"/>
          <w:szCs w:val="22"/>
          <w:lang w:val="sr-Latn-RS"/>
        </w:rPr>
        <w:t xml:space="preserve"> </w:t>
      </w:r>
      <w:r w:rsidR="008343B1" w:rsidRPr="00CC14EA">
        <w:rPr>
          <w:sz w:val="22"/>
          <w:szCs w:val="22"/>
          <w:lang w:val="sr-Latn-RS"/>
        </w:rPr>
        <w:t>и</w:t>
      </w:r>
      <w:r w:rsidR="00FE6A4B" w:rsidRPr="00CC14EA">
        <w:rPr>
          <w:sz w:val="22"/>
          <w:szCs w:val="22"/>
          <w:lang w:val="sr-Latn-RS"/>
        </w:rPr>
        <w:t xml:space="preserve"> </w:t>
      </w:r>
      <w:r w:rsidR="008343B1" w:rsidRPr="00CC14EA">
        <w:rPr>
          <w:sz w:val="22"/>
          <w:szCs w:val="22"/>
          <w:lang w:val="sr-Latn-RS"/>
        </w:rPr>
        <w:t>бр</w:t>
      </w:r>
      <w:r w:rsidR="00BA1E87" w:rsidRPr="00CC14EA">
        <w:rPr>
          <w:sz w:val="22"/>
          <w:szCs w:val="22"/>
          <w:lang w:val="sr-Latn-RS"/>
        </w:rPr>
        <w:t xml:space="preserve">.) </w:t>
      </w:r>
      <w:r w:rsidR="00121161" w:rsidRPr="00CC14EA">
        <w:rPr>
          <w:sz w:val="22"/>
          <w:szCs w:val="22"/>
          <w:lang w:val="sr-Latn-RS"/>
        </w:rPr>
        <w:t xml:space="preserve">под </w:t>
      </w:r>
      <w:r w:rsidR="00121161" w:rsidRPr="00AE2C2F">
        <w:rPr>
          <w:sz w:val="22"/>
          <w:szCs w:val="22"/>
          <w:lang w:val="sr-Latn-RS"/>
        </w:rPr>
        <w:t>шифром</w:t>
      </w:r>
      <w:r w:rsidR="00BA1E87" w:rsidRPr="00AE2C2F">
        <w:rPr>
          <w:sz w:val="22"/>
          <w:szCs w:val="22"/>
          <w:lang w:val="sr-Latn-RS"/>
        </w:rPr>
        <w:t xml:space="preserve"> ''</w:t>
      </w:r>
      <w:r w:rsidR="00121161" w:rsidRPr="00AE2C2F">
        <w:rPr>
          <w:sz w:val="22"/>
          <w:szCs w:val="22"/>
          <w:lang w:val="sr-Latn-RS"/>
        </w:rPr>
        <w:t>CLE</w:t>
      </w:r>
      <w:r w:rsidR="00BA1E87" w:rsidRPr="00AE2C2F">
        <w:rPr>
          <w:sz w:val="22"/>
          <w:szCs w:val="22"/>
          <w:lang w:val="sr-Latn-RS"/>
        </w:rPr>
        <w:t xml:space="preserve">'' </w:t>
      </w:r>
      <w:r w:rsidR="008343B1" w:rsidRPr="00AE2C2F">
        <w:rPr>
          <w:sz w:val="22"/>
          <w:szCs w:val="22"/>
          <w:lang w:val="sr-Latn-RS"/>
        </w:rPr>
        <w:t>у</w:t>
      </w:r>
      <w:r w:rsidR="00121161" w:rsidRPr="00AE2C2F">
        <w:rPr>
          <w:sz w:val="22"/>
          <w:szCs w:val="22"/>
          <w:lang w:val="sr-Latn-RS"/>
        </w:rPr>
        <w:t>писују</w:t>
      </w:r>
      <w:r w:rsidR="00FE6A4B" w:rsidRPr="00AE2C2F">
        <w:rPr>
          <w:sz w:val="22"/>
          <w:szCs w:val="22"/>
          <w:lang w:val="sr-Latn-RS"/>
        </w:rPr>
        <w:t xml:space="preserve"> </w:t>
      </w:r>
      <w:r w:rsidR="008343B1" w:rsidRPr="00AE2C2F">
        <w:rPr>
          <w:sz w:val="22"/>
          <w:szCs w:val="22"/>
          <w:lang w:val="sr-Latn-RS"/>
        </w:rPr>
        <w:t>подаци</w:t>
      </w:r>
      <w:r w:rsidR="00FE6A4B" w:rsidRPr="00AE2C2F">
        <w:rPr>
          <w:sz w:val="22"/>
          <w:szCs w:val="22"/>
          <w:lang w:val="sr-Latn-RS"/>
        </w:rPr>
        <w:t xml:space="preserve"> </w:t>
      </w:r>
      <w:r w:rsidR="008343B1" w:rsidRPr="00AE2C2F">
        <w:rPr>
          <w:sz w:val="22"/>
          <w:szCs w:val="22"/>
          <w:lang w:val="sr-Latn-RS"/>
        </w:rPr>
        <w:t>о</w:t>
      </w:r>
      <w:r w:rsidR="00FE6A4B" w:rsidRPr="00AE2C2F">
        <w:rPr>
          <w:sz w:val="22"/>
          <w:szCs w:val="22"/>
          <w:lang w:val="sr-Latn-RS"/>
        </w:rPr>
        <w:t xml:space="preserve"> </w:t>
      </w:r>
      <w:r w:rsidR="008343B1" w:rsidRPr="00AE2C2F">
        <w:rPr>
          <w:sz w:val="22"/>
          <w:szCs w:val="22"/>
          <w:lang w:val="sr-Latn-RS"/>
        </w:rPr>
        <w:t>књиговодственом</w:t>
      </w:r>
      <w:r w:rsidR="00FE6A4B" w:rsidRPr="00AE2C2F">
        <w:rPr>
          <w:sz w:val="22"/>
          <w:szCs w:val="22"/>
          <w:lang w:val="sr-Latn-RS"/>
        </w:rPr>
        <w:t xml:space="preserve"> </w:t>
      </w:r>
      <w:r w:rsidR="008343B1" w:rsidRPr="00AE2C2F">
        <w:rPr>
          <w:sz w:val="22"/>
          <w:szCs w:val="22"/>
          <w:lang w:val="sr-Latn-RS"/>
        </w:rPr>
        <w:t>упису</w:t>
      </w:r>
      <w:r w:rsidR="00FE6A4B" w:rsidRPr="00AE2C2F">
        <w:rPr>
          <w:sz w:val="22"/>
          <w:szCs w:val="22"/>
          <w:lang w:val="sr-Latn-RS"/>
        </w:rPr>
        <w:t xml:space="preserve"> </w:t>
      </w:r>
      <w:r w:rsidR="008343B1" w:rsidRPr="00AE2C2F">
        <w:rPr>
          <w:sz w:val="22"/>
          <w:szCs w:val="22"/>
          <w:lang w:val="sr-Latn-RS"/>
        </w:rPr>
        <w:t>на</w:t>
      </w:r>
      <w:r w:rsidR="00FE6A4B" w:rsidRPr="00AE2C2F">
        <w:rPr>
          <w:sz w:val="22"/>
          <w:szCs w:val="22"/>
          <w:lang w:val="sr-Latn-RS"/>
        </w:rPr>
        <w:t xml:space="preserve"> </w:t>
      </w:r>
      <w:r w:rsidR="008343B1" w:rsidRPr="00AE2C2F">
        <w:rPr>
          <w:sz w:val="22"/>
          <w:szCs w:val="22"/>
          <w:lang w:val="sr-Latn-RS"/>
        </w:rPr>
        <w:t>који</w:t>
      </w:r>
      <w:r w:rsidR="00FE6A4B" w:rsidRPr="00AE2C2F">
        <w:rPr>
          <w:sz w:val="22"/>
          <w:szCs w:val="22"/>
          <w:lang w:val="sr-Latn-RS"/>
        </w:rPr>
        <w:t xml:space="preserve"> </w:t>
      </w:r>
      <w:r w:rsidR="008343B1" w:rsidRPr="00AE2C2F">
        <w:rPr>
          <w:sz w:val="22"/>
          <w:szCs w:val="22"/>
          <w:lang w:val="sr-Latn-RS"/>
        </w:rPr>
        <w:t>се</w:t>
      </w:r>
      <w:r w:rsidR="00FE6A4B" w:rsidRPr="00AE2C2F">
        <w:rPr>
          <w:sz w:val="22"/>
          <w:szCs w:val="22"/>
          <w:lang w:val="sr-Latn-RS"/>
        </w:rPr>
        <w:t xml:space="preserve"> </w:t>
      </w:r>
      <w:r w:rsidR="008343B1" w:rsidRPr="00AE2C2F">
        <w:rPr>
          <w:sz w:val="22"/>
          <w:szCs w:val="22"/>
          <w:lang w:val="sr-Latn-RS"/>
        </w:rPr>
        <w:t>односи</w:t>
      </w:r>
      <w:r w:rsidR="00FE6A4B" w:rsidRPr="00AE2C2F">
        <w:rPr>
          <w:sz w:val="22"/>
          <w:szCs w:val="22"/>
          <w:lang w:val="sr-Latn-RS"/>
        </w:rPr>
        <w:t xml:space="preserve"> </w:t>
      </w:r>
      <w:r w:rsidR="008343B1" w:rsidRPr="00AE2C2F">
        <w:rPr>
          <w:sz w:val="22"/>
          <w:szCs w:val="22"/>
          <w:lang w:val="sr-Latn-RS"/>
        </w:rPr>
        <w:t>та</w:t>
      </w:r>
      <w:r w:rsidR="00FE6A4B" w:rsidRPr="00AE2C2F">
        <w:rPr>
          <w:sz w:val="22"/>
          <w:szCs w:val="22"/>
          <w:lang w:val="sr-Latn-RS"/>
        </w:rPr>
        <w:t xml:space="preserve"> </w:t>
      </w:r>
      <w:r w:rsidR="00121161" w:rsidRPr="00AE2C2F">
        <w:rPr>
          <w:sz w:val="22"/>
          <w:szCs w:val="22"/>
          <w:lang w:val="sr-Latn-RS"/>
        </w:rPr>
        <w:t>декларација</w:t>
      </w:r>
      <w:r w:rsidR="00FE6A4B" w:rsidRPr="00AE2C2F">
        <w:rPr>
          <w:sz w:val="22"/>
          <w:szCs w:val="22"/>
          <w:lang w:val="sr-Latn-RS"/>
        </w:rPr>
        <w:t xml:space="preserve"> (</w:t>
      </w:r>
      <w:r w:rsidR="008343B1" w:rsidRPr="00AE2C2F">
        <w:rPr>
          <w:sz w:val="22"/>
          <w:szCs w:val="22"/>
          <w:lang w:val="sr-Latn-RS"/>
        </w:rPr>
        <w:t>н</w:t>
      </w:r>
      <w:r w:rsidR="00BA1E87" w:rsidRPr="00AE2C2F">
        <w:rPr>
          <w:sz w:val="22"/>
          <w:szCs w:val="22"/>
          <w:lang w:val="sr-Latn-RS"/>
        </w:rPr>
        <w:t xml:space="preserve">а </w:t>
      </w:r>
      <w:r w:rsidR="008343B1" w:rsidRPr="00AE2C2F">
        <w:rPr>
          <w:sz w:val="22"/>
          <w:szCs w:val="22"/>
          <w:lang w:val="sr-Latn-RS"/>
        </w:rPr>
        <w:t>пр</w:t>
      </w:r>
      <w:r w:rsidR="00BA1E87" w:rsidRPr="00AE2C2F">
        <w:rPr>
          <w:sz w:val="22"/>
          <w:szCs w:val="22"/>
          <w:lang w:val="sr-Latn-RS"/>
        </w:rPr>
        <w:t>имјер</w:t>
      </w:r>
      <w:r w:rsidR="00121161" w:rsidRPr="00AE2C2F">
        <w:rPr>
          <w:sz w:val="22"/>
          <w:szCs w:val="22"/>
          <w:lang w:val="sr-Latn-RS"/>
        </w:rPr>
        <w:t xml:space="preserve">, </w:t>
      </w:r>
      <w:r w:rsidR="00BA1E87" w:rsidRPr="00AE2C2F">
        <w:rPr>
          <w:sz w:val="22"/>
          <w:szCs w:val="22"/>
          <w:lang w:val="sr-Latn-RS"/>
        </w:rPr>
        <w:t>''</w:t>
      </w:r>
      <w:r w:rsidR="00121161" w:rsidRPr="00AE2C2F">
        <w:rPr>
          <w:sz w:val="22"/>
          <w:szCs w:val="22"/>
          <w:lang w:val="sr-Latn-RS"/>
        </w:rPr>
        <w:t>CLE 8</w:t>
      </w:r>
      <w:r w:rsidR="00FE6A4B" w:rsidRPr="00AE2C2F">
        <w:rPr>
          <w:sz w:val="22"/>
          <w:szCs w:val="22"/>
          <w:lang w:val="sr-Latn-RS"/>
        </w:rPr>
        <w:t>/2</w:t>
      </w:r>
      <w:r w:rsidR="00121161" w:rsidRPr="00AE2C2F">
        <w:rPr>
          <w:sz w:val="22"/>
          <w:szCs w:val="22"/>
          <w:lang w:val="sr-Latn-RS"/>
        </w:rPr>
        <w:t>0</w:t>
      </w:r>
      <w:r w:rsidR="00FE6A4B" w:rsidRPr="00CB29B0">
        <w:rPr>
          <w:sz w:val="22"/>
          <w:szCs w:val="22"/>
          <w:lang w:val="sr-Latn-RS"/>
        </w:rPr>
        <w:t>.</w:t>
      </w:r>
      <w:r w:rsidR="00121161" w:rsidRPr="00CB29B0">
        <w:rPr>
          <w:sz w:val="22"/>
          <w:szCs w:val="22"/>
          <w:lang w:val="sr-Latn-RS"/>
        </w:rPr>
        <w:t>10.</w:t>
      </w:r>
      <w:r w:rsidR="00FE6A4B" w:rsidRPr="00CB29B0">
        <w:rPr>
          <w:sz w:val="22"/>
          <w:szCs w:val="22"/>
          <w:lang w:val="sr-Latn-RS"/>
        </w:rPr>
        <w:t>20</w:t>
      </w:r>
      <w:r w:rsidR="00A60BB1" w:rsidRPr="00CB29B0">
        <w:rPr>
          <w:sz w:val="22"/>
          <w:szCs w:val="22"/>
          <w:lang w:val="sr-Latn-RS"/>
        </w:rPr>
        <w:t>22</w:t>
      </w:r>
      <w:r w:rsidR="00CA6DB5">
        <w:rPr>
          <w:sz w:val="22"/>
          <w:szCs w:val="22"/>
          <w:lang w:val="sr-Cyrl-BA"/>
        </w:rPr>
        <w:t>''</w:t>
      </w:r>
      <w:r w:rsidR="00FE6A4B" w:rsidRPr="00CB29B0">
        <w:rPr>
          <w:sz w:val="22"/>
          <w:szCs w:val="22"/>
          <w:lang w:val="sr-Latn-RS"/>
        </w:rPr>
        <w:t xml:space="preserve">). </w:t>
      </w:r>
    </w:p>
    <w:p w:rsidR="000E1CA0" w:rsidRPr="00CB29B0" w:rsidRDefault="000E1CA0" w:rsidP="00DC3C29">
      <w:pPr>
        <w:pStyle w:val="NoSpacing"/>
        <w:ind w:left="426" w:hanging="426"/>
        <w:jc w:val="both"/>
        <w:rPr>
          <w:sz w:val="22"/>
          <w:szCs w:val="22"/>
          <w:lang w:val="sr-Latn-RS"/>
        </w:rPr>
      </w:pPr>
    </w:p>
    <w:p w:rsidR="00FE6A4B" w:rsidRPr="00CB29B0" w:rsidRDefault="009D5AE4" w:rsidP="003A0C45">
      <w:pPr>
        <w:pStyle w:val="NoSpacing"/>
        <w:numPr>
          <w:ilvl w:val="0"/>
          <w:numId w:val="56"/>
        </w:numPr>
        <w:ind w:left="426" w:hanging="426"/>
        <w:jc w:val="both"/>
        <w:rPr>
          <w:sz w:val="22"/>
          <w:szCs w:val="22"/>
          <w:lang w:val="sr-Latn-RS"/>
        </w:rPr>
      </w:pPr>
      <w:r w:rsidRPr="00CB29B0">
        <w:rPr>
          <w:sz w:val="22"/>
          <w:szCs w:val="22"/>
          <w:lang w:val="sr-Latn-RS"/>
        </w:rPr>
        <w:t>Ако</w:t>
      </w:r>
      <w:r w:rsidR="00FE6A4B" w:rsidRPr="00CB29B0">
        <w:rPr>
          <w:sz w:val="22"/>
          <w:szCs w:val="22"/>
          <w:lang w:val="sr-Latn-RS"/>
        </w:rPr>
        <w:t xml:space="preserve"> </w:t>
      </w:r>
      <w:r w:rsidR="008343B1" w:rsidRPr="00CB29B0">
        <w:rPr>
          <w:sz w:val="22"/>
          <w:szCs w:val="22"/>
          <w:lang w:val="sr-Latn-RS"/>
        </w:rPr>
        <w:t>до</w:t>
      </w:r>
      <w:r w:rsidR="007644DD" w:rsidRPr="00CB29B0">
        <w:rPr>
          <w:sz w:val="22"/>
          <w:szCs w:val="22"/>
          <w:lang w:val="sr-Latn-RS"/>
        </w:rPr>
        <w:t>пунска</w:t>
      </w:r>
      <w:r w:rsidR="00FE6A4B" w:rsidRPr="00CB29B0">
        <w:rPr>
          <w:sz w:val="22"/>
          <w:szCs w:val="22"/>
          <w:lang w:val="sr-Latn-RS"/>
        </w:rPr>
        <w:t xml:space="preserve"> </w:t>
      </w:r>
      <w:r w:rsidR="00622A57" w:rsidRPr="00CB29B0">
        <w:rPr>
          <w:sz w:val="22"/>
          <w:szCs w:val="22"/>
          <w:lang w:val="sr-Latn-RS"/>
        </w:rPr>
        <w:t>царинска декларација</w:t>
      </w:r>
      <w:r w:rsidR="00FE6A4B"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става</w:t>
      </w:r>
      <w:r w:rsidR="002D3A66" w:rsidRPr="00CB29B0">
        <w:rPr>
          <w:sz w:val="22"/>
          <w:szCs w:val="22"/>
          <w:lang w:val="sr-Latn-RS"/>
        </w:rPr>
        <w:t xml:space="preserve"> </w:t>
      </w:r>
      <w:r w:rsidRPr="00CB29B0">
        <w:rPr>
          <w:sz w:val="22"/>
          <w:szCs w:val="22"/>
          <w:lang w:val="sr-Latn-RS"/>
        </w:rPr>
        <w:t>(2</w:t>
      </w:r>
      <w:r w:rsidR="00FE6A4B" w:rsidRPr="00CB29B0">
        <w:rPr>
          <w:sz w:val="22"/>
          <w:szCs w:val="22"/>
          <w:lang w:val="sr-Latn-RS"/>
        </w:rPr>
        <w:t xml:space="preserve">) </w:t>
      </w:r>
      <w:r w:rsidR="008343B1" w:rsidRPr="00CB29B0">
        <w:rPr>
          <w:sz w:val="22"/>
          <w:szCs w:val="22"/>
          <w:lang w:val="sr-Latn-RS"/>
        </w:rPr>
        <w:t>овог</w:t>
      </w:r>
      <w:r w:rsidR="00FE6A4B" w:rsidRPr="00CB29B0">
        <w:rPr>
          <w:sz w:val="22"/>
          <w:szCs w:val="22"/>
          <w:lang w:val="sr-Latn-RS"/>
        </w:rPr>
        <w:t xml:space="preserve"> </w:t>
      </w:r>
      <w:r w:rsidR="008343B1" w:rsidRPr="00CB29B0">
        <w:rPr>
          <w:sz w:val="22"/>
          <w:szCs w:val="22"/>
          <w:lang w:val="sr-Latn-RS"/>
        </w:rPr>
        <w:t>члана</w:t>
      </w:r>
      <w:r w:rsidR="00FE6A4B" w:rsidRPr="00CB29B0">
        <w:rPr>
          <w:sz w:val="22"/>
          <w:szCs w:val="22"/>
          <w:lang w:val="sr-Latn-RS"/>
        </w:rPr>
        <w:t xml:space="preserve"> </w:t>
      </w:r>
      <w:r w:rsidR="008343B1" w:rsidRPr="00CB29B0">
        <w:rPr>
          <w:sz w:val="22"/>
          <w:szCs w:val="22"/>
          <w:lang w:val="sr-Latn-RS"/>
        </w:rPr>
        <w:t>обухвата</w:t>
      </w:r>
      <w:r w:rsidR="00FE6A4B" w:rsidRPr="00CB29B0">
        <w:rPr>
          <w:sz w:val="22"/>
          <w:szCs w:val="22"/>
          <w:lang w:val="sr-Latn-RS"/>
        </w:rPr>
        <w:t xml:space="preserve"> </w:t>
      </w:r>
      <w:r w:rsidR="008343B1" w:rsidRPr="00CB29B0">
        <w:rPr>
          <w:sz w:val="22"/>
          <w:szCs w:val="22"/>
          <w:lang w:val="sr-Latn-RS"/>
        </w:rPr>
        <w:t>робу</w:t>
      </w:r>
      <w:r w:rsidR="00FE6A4B"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више</w:t>
      </w:r>
      <w:r w:rsidR="00FE6A4B" w:rsidRPr="00CB29B0">
        <w:rPr>
          <w:sz w:val="22"/>
          <w:szCs w:val="22"/>
          <w:lang w:val="sr-Latn-RS"/>
        </w:rPr>
        <w:t xml:space="preserve"> </w:t>
      </w:r>
      <w:r w:rsidR="008343B1" w:rsidRPr="00CB29B0">
        <w:rPr>
          <w:sz w:val="22"/>
          <w:szCs w:val="22"/>
          <w:lang w:val="sr-Latn-RS"/>
        </w:rPr>
        <w:t>књиговодствених</w:t>
      </w:r>
      <w:r w:rsidR="00FE6A4B" w:rsidRPr="00CB29B0">
        <w:rPr>
          <w:sz w:val="22"/>
          <w:szCs w:val="22"/>
          <w:lang w:val="sr-Latn-RS"/>
        </w:rPr>
        <w:t xml:space="preserve"> </w:t>
      </w:r>
      <w:r w:rsidR="008343B1" w:rsidRPr="00CB29B0">
        <w:rPr>
          <w:sz w:val="22"/>
          <w:szCs w:val="22"/>
          <w:lang w:val="sr-Latn-RS"/>
        </w:rPr>
        <w:t>уписа</w:t>
      </w:r>
      <w:r w:rsidR="00FE6A4B"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периода</w:t>
      </w:r>
      <w:r w:rsidR="00FE6A4B" w:rsidRPr="00CB29B0">
        <w:rPr>
          <w:sz w:val="22"/>
          <w:szCs w:val="22"/>
          <w:lang w:val="sr-Latn-RS"/>
        </w:rPr>
        <w:t xml:space="preserve"> </w:t>
      </w:r>
      <w:r w:rsidR="008343B1" w:rsidRPr="00CB29B0">
        <w:rPr>
          <w:sz w:val="22"/>
          <w:szCs w:val="22"/>
          <w:lang w:val="sr-Latn-RS"/>
        </w:rPr>
        <w:t>за</w:t>
      </w:r>
      <w:r w:rsidR="00FE6A4B" w:rsidRPr="00CB29B0">
        <w:rPr>
          <w:sz w:val="22"/>
          <w:szCs w:val="22"/>
          <w:lang w:val="sr-Latn-RS"/>
        </w:rPr>
        <w:t xml:space="preserve"> </w:t>
      </w:r>
      <w:r w:rsidR="008343B1" w:rsidRPr="00CB29B0">
        <w:rPr>
          <w:sz w:val="22"/>
          <w:szCs w:val="22"/>
          <w:lang w:val="sr-Latn-RS"/>
        </w:rPr>
        <w:t>који</w:t>
      </w:r>
      <w:r w:rsidR="00FE6A4B" w:rsidRPr="00CB29B0">
        <w:rPr>
          <w:sz w:val="22"/>
          <w:szCs w:val="22"/>
          <w:lang w:val="sr-Latn-RS"/>
        </w:rPr>
        <w:t xml:space="preserve"> </w:t>
      </w:r>
      <w:r w:rsidR="008343B1" w:rsidRPr="00CB29B0">
        <w:rPr>
          <w:sz w:val="22"/>
          <w:szCs w:val="22"/>
          <w:lang w:val="sr-Latn-RS"/>
        </w:rPr>
        <w:t>се</w:t>
      </w:r>
      <w:r w:rsidR="00FE6A4B" w:rsidRPr="00CB29B0">
        <w:rPr>
          <w:sz w:val="22"/>
          <w:szCs w:val="22"/>
          <w:lang w:val="sr-Latn-RS"/>
        </w:rPr>
        <w:t xml:space="preserve"> </w:t>
      </w:r>
      <w:r w:rsidR="008343B1" w:rsidRPr="00CB29B0">
        <w:rPr>
          <w:sz w:val="22"/>
          <w:szCs w:val="22"/>
          <w:lang w:val="sr-Latn-RS"/>
        </w:rPr>
        <w:t>подноси</w:t>
      </w:r>
      <w:r w:rsidR="00FE6A4B" w:rsidRPr="00CB29B0">
        <w:rPr>
          <w:sz w:val="22"/>
          <w:szCs w:val="22"/>
          <w:lang w:val="sr-Latn-RS"/>
        </w:rPr>
        <w:t xml:space="preserve"> </w:t>
      </w:r>
      <w:r w:rsidRPr="00CB29B0">
        <w:rPr>
          <w:sz w:val="22"/>
          <w:szCs w:val="22"/>
          <w:lang w:val="sr-Latn-RS"/>
        </w:rPr>
        <w:t xml:space="preserve">та </w:t>
      </w:r>
      <w:r w:rsidR="00622A57" w:rsidRPr="00CB29B0">
        <w:rPr>
          <w:sz w:val="22"/>
          <w:szCs w:val="22"/>
          <w:lang w:val="sr-Latn-RS"/>
        </w:rPr>
        <w:t>декларација</w:t>
      </w:r>
      <w:r w:rsidR="00FE6A4B" w:rsidRPr="00CB29B0">
        <w:rPr>
          <w:sz w:val="22"/>
          <w:szCs w:val="22"/>
          <w:lang w:val="sr-Latn-RS"/>
        </w:rPr>
        <w:t xml:space="preserve"> (</w:t>
      </w:r>
      <w:r w:rsidR="008343B1" w:rsidRPr="00CB29B0">
        <w:rPr>
          <w:sz w:val="22"/>
          <w:szCs w:val="22"/>
          <w:lang w:val="sr-Latn-RS"/>
        </w:rPr>
        <w:t>одобрени</w:t>
      </w:r>
      <w:r w:rsidR="00FE6A4B" w:rsidRPr="00CB29B0">
        <w:rPr>
          <w:sz w:val="22"/>
          <w:szCs w:val="22"/>
          <w:lang w:val="sr-Latn-RS"/>
        </w:rPr>
        <w:t xml:space="preserve"> </w:t>
      </w:r>
      <w:r w:rsidR="008343B1" w:rsidRPr="00CB29B0">
        <w:rPr>
          <w:sz w:val="22"/>
          <w:szCs w:val="22"/>
          <w:lang w:val="sr-Latn-RS"/>
        </w:rPr>
        <w:t>рок</w:t>
      </w:r>
      <w:r w:rsidR="00FE6A4B" w:rsidRPr="00CB29B0">
        <w:rPr>
          <w:sz w:val="22"/>
          <w:szCs w:val="22"/>
          <w:lang w:val="sr-Latn-RS"/>
        </w:rPr>
        <w:t xml:space="preserve">), </w:t>
      </w:r>
      <w:r w:rsidR="008343B1" w:rsidRPr="00CB29B0">
        <w:rPr>
          <w:sz w:val="22"/>
          <w:szCs w:val="22"/>
          <w:lang w:val="sr-Latn-RS"/>
        </w:rPr>
        <w:t>односно</w:t>
      </w:r>
      <w:r w:rsidR="00FE6A4B"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више</w:t>
      </w:r>
      <w:r w:rsidR="00FE6A4B" w:rsidRPr="00CB29B0">
        <w:rPr>
          <w:sz w:val="22"/>
          <w:szCs w:val="22"/>
          <w:lang w:val="sr-Latn-RS"/>
        </w:rPr>
        <w:t xml:space="preserve"> </w:t>
      </w:r>
      <w:r w:rsidR="008343B1" w:rsidRPr="00CB29B0">
        <w:rPr>
          <w:sz w:val="22"/>
          <w:szCs w:val="22"/>
          <w:lang w:val="sr-Latn-RS"/>
        </w:rPr>
        <w:t>царинских</w:t>
      </w:r>
      <w:r w:rsidR="00FE6A4B" w:rsidRPr="00CB29B0">
        <w:rPr>
          <w:sz w:val="22"/>
          <w:szCs w:val="22"/>
          <w:lang w:val="sr-Latn-RS"/>
        </w:rPr>
        <w:t xml:space="preserve"> </w:t>
      </w:r>
      <w:r w:rsidR="00A60BB1" w:rsidRPr="00CB29B0">
        <w:rPr>
          <w:sz w:val="22"/>
          <w:szCs w:val="22"/>
          <w:lang w:val="sr-Latn-RS"/>
        </w:rPr>
        <w:t>декларација</w:t>
      </w:r>
      <w:r w:rsidRPr="00CB29B0">
        <w:rPr>
          <w:sz w:val="22"/>
          <w:szCs w:val="22"/>
          <w:lang w:val="sr-Latn-RS"/>
        </w:rPr>
        <w:t xml:space="preserve"> о </w:t>
      </w:r>
      <w:r w:rsidRPr="00AE2C2F">
        <w:rPr>
          <w:sz w:val="22"/>
          <w:szCs w:val="22"/>
          <w:lang w:val="sr-Latn-RS"/>
        </w:rPr>
        <w:t>по</w:t>
      </w:r>
      <w:r w:rsidR="00D85E36" w:rsidRPr="00AE2C2F">
        <w:rPr>
          <w:sz w:val="22"/>
          <w:szCs w:val="22"/>
          <w:lang w:val="sr-Latn-RS"/>
        </w:rPr>
        <w:t>с</w:t>
      </w:r>
      <w:r w:rsidRPr="00AE2C2F">
        <w:rPr>
          <w:sz w:val="22"/>
          <w:szCs w:val="22"/>
          <w:lang w:val="sr-Latn-RS"/>
        </w:rPr>
        <w:t>тупку царинског складиштења у царинском складишту типа Д</w:t>
      </w:r>
      <w:r w:rsidR="007D2C3D" w:rsidRPr="00AE2C2F">
        <w:rPr>
          <w:sz w:val="22"/>
          <w:szCs w:val="22"/>
          <w:lang w:val="sr-Latn-RS"/>
        </w:rPr>
        <w:t xml:space="preserve"> (у даљем текс</w:t>
      </w:r>
      <w:r w:rsidR="00CA6DB5" w:rsidRPr="00AE2C2F">
        <w:rPr>
          <w:sz w:val="22"/>
          <w:szCs w:val="22"/>
          <w:lang w:val="sr-Cyrl-BA"/>
        </w:rPr>
        <w:t>т</w:t>
      </w:r>
      <w:r w:rsidR="007D2C3D" w:rsidRPr="00AE2C2F">
        <w:rPr>
          <w:sz w:val="22"/>
          <w:szCs w:val="22"/>
          <w:lang w:val="sr-Latn-RS"/>
        </w:rPr>
        <w:t>у: царинска декларација IM K</w:t>
      </w:r>
      <w:r w:rsidR="00475BBC" w:rsidRPr="00AE2C2F">
        <w:rPr>
          <w:sz w:val="22"/>
          <w:szCs w:val="22"/>
          <w:lang w:val="sr-Latn-RS"/>
        </w:rPr>
        <w:t>)</w:t>
      </w:r>
      <w:r w:rsidR="00FE6A4B" w:rsidRPr="00AE2C2F">
        <w:rPr>
          <w:sz w:val="22"/>
          <w:szCs w:val="22"/>
          <w:lang w:val="sr-Latn-RS"/>
        </w:rPr>
        <w:t xml:space="preserve">, </w:t>
      </w:r>
      <w:r w:rsidR="008343B1" w:rsidRPr="00AE2C2F">
        <w:rPr>
          <w:sz w:val="22"/>
          <w:szCs w:val="22"/>
          <w:lang w:val="sr-Latn-RS"/>
        </w:rPr>
        <w:t>иста</w:t>
      </w:r>
      <w:r w:rsidR="00FE6A4B" w:rsidRPr="00AE2C2F">
        <w:rPr>
          <w:sz w:val="22"/>
          <w:szCs w:val="22"/>
          <w:lang w:val="sr-Latn-RS"/>
        </w:rPr>
        <w:t xml:space="preserve"> </w:t>
      </w:r>
      <w:r w:rsidR="008343B1" w:rsidRPr="00AE2C2F">
        <w:rPr>
          <w:sz w:val="22"/>
          <w:szCs w:val="22"/>
          <w:lang w:val="sr-Latn-RS"/>
        </w:rPr>
        <w:t>се</w:t>
      </w:r>
      <w:r w:rsidR="00FE6A4B" w:rsidRPr="00AE2C2F">
        <w:rPr>
          <w:sz w:val="22"/>
          <w:szCs w:val="22"/>
          <w:lang w:val="sr-Latn-RS"/>
        </w:rPr>
        <w:t xml:space="preserve"> </w:t>
      </w:r>
      <w:r w:rsidR="008343B1" w:rsidRPr="00AE2C2F">
        <w:rPr>
          <w:sz w:val="22"/>
          <w:szCs w:val="22"/>
          <w:lang w:val="sr-Latn-RS"/>
        </w:rPr>
        <w:t>попуњава</w:t>
      </w:r>
      <w:r w:rsidR="00FE6A4B" w:rsidRPr="00CB29B0">
        <w:rPr>
          <w:sz w:val="22"/>
          <w:szCs w:val="22"/>
          <w:lang w:val="sr-Latn-RS"/>
        </w:rPr>
        <w:t xml:space="preserve"> </w:t>
      </w:r>
      <w:r w:rsidR="008343B1" w:rsidRPr="00CB29B0">
        <w:rPr>
          <w:sz w:val="22"/>
          <w:szCs w:val="22"/>
          <w:lang w:val="sr-Latn-RS"/>
        </w:rPr>
        <w:t>као</w:t>
      </w:r>
      <w:r w:rsidR="00FE6A4B" w:rsidRPr="00CB29B0">
        <w:rPr>
          <w:sz w:val="22"/>
          <w:szCs w:val="22"/>
          <w:lang w:val="sr-Latn-RS"/>
        </w:rPr>
        <w:t xml:space="preserve"> </w:t>
      </w:r>
      <w:r w:rsidR="008343B1" w:rsidRPr="00CB29B0">
        <w:rPr>
          <w:sz w:val="22"/>
          <w:szCs w:val="22"/>
          <w:lang w:val="sr-Latn-RS"/>
        </w:rPr>
        <w:t>редовна</w:t>
      </w:r>
      <w:r w:rsidR="00FE6A4B" w:rsidRPr="00CB29B0">
        <w:rPr>
          <w:sz w:val="22"/>
          <w:szCs w:val="22"/>
          <w:lang w:val="sr-Latn-RS"/>
        </w:rPr>
        <w:t xml:space="preserve"> </w:t>
      </w:r>
      <w:r w:rsidR="00622A57" w:rsidRPr="00CB29B0">
        <w:rPr>
          <w:sz w:val="22"/>
          <w:szCs w:val="22"/>
          <w:lang w:val="sr-Latn-RS"/>
        </w:rPr>
        <w:t>царинска декларација</w:t>
      </w:r>
      <w:r w:rsidR="00FE6A4B" w:rsidRPr="00CB29B0">
        <w:rPr>
          <w:sz w:val="22"/>
          <w:szCs w:val="22"/>
          <w:lang w:val="sr-Latn-RS"/>
        </w:rPr>
        <w:t xml:space="preserve">, </w:t>
      </w:r>
      <w:r w:rsidR="008343B1" w:rsidRPr="00CB29B0">
        <w:rPr>
          <w:sz w:val="22"/>
          <w:szCs w:val="22"/>
          <w:lang w:val="sr-Latn-RS"/>
        </w:rPr>
        <w:t>уз</w:t>
      </w:r>
      <w:r w:rsidR="00FE6A4B" w:rsidRPr="00CB29B0">
        <w:rPr>
          <w:sz w:val="22"/>
          <w:szCs w:val="22"/>
          <w:lang w:val="sr-Latn-RS"/>
        </w:rPr>
        <w:t xml:space="preserve"> </w:t>
      </w:r>
      <w:r w:rsidR="008343B1" w:rsidRPr="00CB29B0">
        <w:rPr>
          <w:sz w:val="22"/>
          <w:szCs w:val="22"/>
          <w:lang w:val="sr-Latn-RS"/>
        </w:rPr>
        <w:t>примјену</w:t>
      </w:r>
      <w:r w:rsidR="00FE6A4B" w:rsidRPr="00CB29B0">
        <w:rPr>
          <w:sz w:val="22"/>
          <w:szCs w:val="22"/>
          <w:lang w:val="sr-Latn-RS"/>
        </w:rPr>
        <w:t xml:space="preserve">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сљедећих</w:t>
      </w:r>
      <w:r w:rsidR="00FE6A4B" w:rsidRPr="00CB29B0">
        <w:rPr>
          <w:sz w:val="22"/>
          <w:szCs w:val="22"/>
          <w:lang w:val="sr-Latn-RS"/>
        </w:rPr>
        <w:t xml:space="preserve"> </w:t>
      </w:r>
      <w:r w:rsidR="008343B1" w:rsidRPr="00CB29B0">
        <w:rPr>
          <w:sz w:val="22"/>
          <w:szCs w:val="22"/>
          <w:lang w:val="sr-Latn-RS"/>
        </w:rPr>
        <w:t>правила</w:t>
      </w:r>
      <w:r w:rsidR="00FE6A4B" w:rsidRPr="00CB29B0">
        <w:rPr>
          <w:sz w:val="22"/>
          <w:szCs w:val="22"/>
          <w:lang w:val="sr-Latn-RS"/>
        </w:rPr>
        <w:t xml:space="preserve">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изузетака</w:t>
      </w:r>
      <w:r w:rsidR="00FE6A4B" w:rsidRPr="00CB29B0">
        <w:rPr>
          <w:sz w:val="22"/>
          <w:szCs w:val="22"/>
          <w:lang w:val="sr-Latn-RS"/>
        </w:rPr>
        <w:t xml:space="preserve">: </w:t>
      </w:r>
    </w:p>
    <w:p w:rsidR="00FE6A4B" w:rsidRPr="00CB29B0" w:rsidRDefault="008343B1" w:rsidP="003A0C45">
      <w:pPr>
        <w:pStyle w:val="NoSpacing"/>
        <w:numPr>
          <w:ilvl w:val="0"/>
          <w:numId w:val="57"/>
        </w:numPr>
        <w:tabs>
          <w:tab w:val="left" w:pos="851"/>
        </w:tabs>
        <w:ind w:left="851" w:hanging="425"/>
        <w:jc w:val="both"/>
        <w:rPr>
          <w:b/>
          <w:sz w:val="22"/>
          <w:szCs w:val="22"/>
          <w:lang w:val="sr-Latn-RS"/>
        </w:rPr>
      </w:pPr>
      <w:r w:rsidRPr="00CB29B0">
        <w:rPr>
          <w:sz w:val="22"/>
          <w:szCs w:val="22"/>
          <w:lang w:val="sr-Latn-RS"/>
        </w:rPr>
        <w:t>у</w:t>
      </w:r>
      <w:r w:rsidR="00FE6A4B" w:rsidRPr="00CB29B0">
        <w:rPr>
          <w:sz w:val="22"/>
          <w:szCs w:val="22"/>
          <w:lang w:val="sr-Latn-RS"/>
        </w:rPr>
        <w:t xml:space="preserve"> </w:t>
      </w:r>
      <w:r w:rsidRPr="00CB29B0">
        <w:rPr>
          <w:sz w:val="22"/>
          <w:szCs w:val="22"/>
          <w:lang w:val="sr-Latn-RS"/>
        </w:rPr>
        <w:t>пољу</w:t>
      </w:r>
      <w:r w:rsidR="00FE6A4B" w:rsidRPr="00CB29B0">
        <w:rPr>
          <w:sz w:val="22"/>
          <w:szCs w:val="22"/>
          <w:lang w:val="sr-Latn-RS"/>
        </w:rPr>
        <w:t xml:space="preserve"> 2 (</w:t>
      </w:r>
      <w:r w:rsidRPr="00CB29B0">
        <w:rPr>
          <w:sz w:val="22"/>
          <w:szCs w:val="22"/>
          <w:lang w:val="sr-Latn-RS"/>
        </w:rPr>
        <w:t>Пошиљалац</w:t>
      </w:r>
      <w:r w:rsidR="00FE6A4B" w:rsidRPr="00CB29B0">
        <w:rPr>
          <w:sz w:val="22"/>
          <w:szCs w:val="22"/>
          <w:lang w:val="sr-Latn-RS"/>
        </w:rPr>
        <w:t>/</w:t>
      </w:r>
      <w:r w:rsidR="00A60BB1" w:rsidRPr="00CB29B0">
        <w:rPr>
          <w:sz w:val="22"/>
          <w:szCs w:val="22"/>
          <w:lang w:val="sr-Latn-RS"/>
        </w:rPr>
        <w:t>И</w:t>
      </w:r>
      <w:r w:rsidRPr="00CB29B0">
        <w:rPr>
          <w:sz w:val="22"/>
          <w:szCs w:val="22"/>
          <w:lang w:val="sr-Latn-RS"/>
        </w:rPr>
        <w:t>звозник</w:t>
      </w:r>
      <w:r w:rsidR="00EE74DA" w:rsidRPr="00CB29B0">
        <w:rPr>
          <w:sz w:val="22"/>
          <w:szCs w:val="22"/>
          <w:lang w:val="sr-Latn-RS"/>
        </w:rPr>
        <w:t xml:space="preserve">) </w:t>
      </w:r>
      <w:r w:rsidRPr="00CB29B0">
        <w:rPr>
          <w:sz w:val="22"/>
          <w:szCs w:val="22"/>
          <w:lang w:val="sr-Latn-RS"/>
        </w:rPr>
        <w:t>уписује</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00B275EA">
        <w:rPr>
          <w:sz w:val="22"/>
          <w:szCs w:val="22"/>
          <w:lang w:val="sr-Cyrl-BA"/>
        </w:rPr>
        <w:t>ријеч</w:t>
      </w:r>
      <w:r w:rsidR="00FE6A4B" w:rsidRPr="00CB29B0">
        <w:rPr>
          <w:sz w:val="22"/>
          <w:szCs w:val="22"/>
          <w:lang w:val="sr-Latn-RS"/>
        </w:rPr>
        <w:t xml:space="preserve"> "</w:t>
      </w:r>
      <w:r w:rsidRPr="00CB29B0">
        <w:rPr>
          <w:sz w:val="22"/>
          <w:szCs w:val="22"/>
          <w:lang w:val="sr-Latn-RS"/>
        </w:rPr>
        <w:t>РАЗН</w:t>
      </w:r>
      <w:r w:rsidR="00A60BB1" w:rsidRPr="00CB29B0">
        <w:rPr>
          <w:sz w:val="22"/>
          <w:szCs w:val="22"/>
          <w:lang w:val="sr-Latn-RS"/>
        </w:rPr>
        <w:t>И</w:t>
      </w:r>
      <w:r w:rsidR="00FE6A4B" w:rsidRPr="00CB29B0">
        <w:rPr>
          <w:sz w:val="22"/>
          <w:szCs w:val="22"/>
          <w:lang w:val="sr-Latn-RS"/>
        </w:rPr>
        <w:t>" (</w:t>
      </w:r>
      <w:r w:rsidRPr="00CB29B0">
        <w:rPr>
          <w:sz w:val="22"/>
          <w:szCs w:val="22"/>
          <w:lang w:val="sr-Latn-RS"/>
        </w:rPr>
        <w:t>ако</w:t>
      </w:r>
      <w:r w:rsidR="00FE6A4B" w:rsidRPr="00CB29B0">
        <w:rPr>
          <w:sz w:val="22"/>
          <w:szCs w:val="22"/>
          <w:lang w:val="sr-Latn-RS"/>
        </w:rPr>
        <w:t xml:space="preserve"> </w:t>
      </w:r>
      <w:r w:rsidRPr="00CB29B0">
        <w:rPr>
          <w:sz w:val="22"/>
          <w:szCs w:val="22"/>
          <w:lang w:val="sr-Latn-RS"/>
        </w:rPr>
        <w:t>се</w:t>
      </w:r>
      <w:r w:rsidR="00D85E36" w:rsidRPr="00CB29B0">
        <w:rPr>
          <w:sz w:val="22"/>
          <w:szCs w:val="22"/>
          <w:lang w:val="sr-Latn-RS"/>
        </w:rPr>
        <w:t xml:space="preserve"> царинске </w:t>
      </w:r>
      <w:r w:rsidR="00D85E36" w:rsidRPr="00AE2C2F">
        <w:rPr>
          <w:sz w:val="22"/>
          <w:szCs w:val="22"/>
          <w:lang w:val="sr-Latn-RS"/>
        </w:rPr>
        <w:t xml:space="preserve">декларације </w:t>
      </w:r>
      <w:r w:rsidR="007D2C3D" w:rsidRPr="00AE2C2F">
        <w:rPr>
          <w:sz w:val="22"/>
          <w:szCs w:val="22"/>
          <w:lang w:val="sr-Latn-RS"/>
        </w:rPr>
        <w:t xml:space="preserve">IM K </w:t>
      </w:r>
      <w:r w:rsidRPr="00AE2C2F">
        <w:rPr>
          <w:sz w:val="22"/>
          <w:szCs w:val="22"/>
          <w:lang w:val="sr-Latn-RS"/>
        </w:rPr>
        <w:t>на</w:t>
      </w:r>
      <w:r w:rsidR="00FE6A4B" w:rsidRPr="00AE2C2F">
        <w:rPr>
          <w:sz w:val="22"/>
          <w:szCs w:val="22"/>
          <w:lang w:val="sr-Latn-RS"/>
        </w:rPr>
        <w:t xml:space="preserve"> </w:t>
      </w:r>
      <w:r w:rsidRPr="00AE2C2F">
        <w:rPr>
          <w:sz w:val="22"/>
          <w:szCs w:val="22"/>
          <w:lang w:val="sr-Latn-RS"/>
        </w:rPr>
        <w:t>које</w:t>
      </w:r>
      <w:r w:rsidR="00FE6A4B" w:rsidRPr="00AE2C2F">
        <w:rPr>
          <w:sz w:val="22"/>
          <w:szCs w:val="22"/>
          <w:lang w:val="sr-Latn-RS"/>
        </w:rPr>
        <w:t xml:space="preserve"> </w:t>
      </w:r>
      <w:r w:rsidRPr="00AE2C2F">
        <w:rPr>
          <w:sz w:val="22"/>
          <w:szCs w:val="22"/>
          <w:lang w:val="sr-Latn-RS"/>
        </w:rPr>
        <w:t>се</w:t>
      </w:r>
      <w:r w:rsidR="00FE6A4B" w:rsidRPr="00AE2C2F">
        <w:rPr>
          <w:sz w:val="22"/>
          <w:szCs w:val="22"/>
          <w:lang w:val="sr-Latn-RS"/>
        </w:rPr>
        <w:t xml:space="preserve"> </w:t>
      </w:r>
      <w:r w:rsidRPr="00AE2C2F">
        <w:rPr>
          <w:sz w:val="22"/>
          <w:szCs w:val="22"/>
          <w:lang w:val="sr-Latn-RS"/>
        </w:rPr>
        <w:t>односе</w:t>
      </w:r>
      <w:r w:rsidR="00FE6A4B" w:rsidRPr="00AE2C2F">
        <w:rPr>
          <w:sz w:val="22"/>
          <w:szCs w:val="22"/>
          <w:lang w:val="sr-Latn-RS"/>
        </w:rPr>
        <w:t xml:space="preserve"> </w:t>
      </w:r>
      <w:r w:rsidRPr="00AE2C2F">
        <w:rPr>
          <w:sz w:val="22"/>
          <w:szCs w:val="22"/>
          <w:lang w:val="sr-Latn-RS"/>
        </w:rPr>
        <w:t>књиговодствени</w:t>
      </w:r>
      <w:r w:rsidR="00FE6A4B" w:rsidRPr="00AE2C2F">
        <w:rPr>
          <w:sz w:val="22"/>
          <w:szCs w:val="22"/>
          <w:lang w:val="sr-Latn-RS"/>
        </w:rPr>
        <w:t xml:space="preserve"> </w:t>
      </w:r>
      <w:r w:rsidRPr="00AE2C2F">
        <w:rPr>
          <w:sz w:val="22"/>
          <w:szCs w:val="22"/>
          <w:lang w:val="sr-Latn-RS"/>
        </w:rPr>
        <w:t>уписи</w:t>
      </w:r>
      <w:r w:rsidR="00FE6A4B" w:rsidRPr="00AE2C2F">
        <w:rPr>
          <w:sz w:val="22"/>
          <w:szCs w:val="22"/>
          <w:lang w:val="sr-Latn-RS"/>
        </w:rPr>
        <w:t xml:space="preserve"> </w:t>
      </w:r>
      <w:r w:rsidRPr="00AE2C2F">
        <w:rPr>
          <w:sz w:val="22"/>
          <w:szCs w:val="22"/>
          <w:lang w:val="sr-Latn-RS"/>
        </w:rPr>
        <w:t>обухваћени</w:t>
      </w:r>
      <w:r w:rsidR="00FE6A4B" w:rsidRPr="00AE2C2F">
        <w:rPr>
          <w:sz w:val="22"/>
          <w:szCs w:val="22"/>
          <w:lang w:val="sr-Latn-RS"/>
        </w:rPr>
        <w:t xml:space="preserve"> </w:t>
      </w:r>
      <w:r w:rsidR="00226DF1" w:rsidRPr="00AE2C2F">
        <w:rPr>
          <w:sz w:val="22"/>
          <w:szCs w:val="22"/>
          <w:lang w:val="sr-Latn-RS"/>
        </w:rPr>
        <w:t xml:space="preserve">предметном </w:t>
      </w:r>
      <w:r w:rsidRPr="00AE2C2F">
        <w:rPr>
          <w:sz w:val="22"/>
          <w:szCs w:val="22"/>
          <w:lang w:val="sr-Latn-RS"/>
        </w:rPr>
        <w:t>до</w:t>
      </w:r>
      <w:r w:rsidR="007B7243" w:rsidRPr="00AE2C2F">
        <w:rPr>
          <w:sz w:val="22"/>
          <w:szCs w:val="22"/>
          <w:lang w:val="sr-Latn-RS"/>
        </w:rPr>
        <w:t>пунском</w:t>
      </w:r>
      <w:r w:rsidR="00FE6A4B" w:rsidRPr="00AE2C2F">
        <w:rPr>
          <w:sz w:val="22"/>
          <w:szCs w:val="22"/>
          <w:lang w:val="sr-Latn-RS"/>
        </w:rPr>
        <w:t xml:space="preserve"> </w:t>
      </w:r>
      <w:r w:rsidRPr="00AE2C2F">
        <w:rPr>
          <w:sz w:val="22"/>
          <w:szCs w:val="22"/>
          <w:lang w:val="sr-Latn-RS"/>
        </w:rPr>
        <w:t>царинс</w:t>
      </w:r>
      <w:r w:rsidRPr="00CB29B0">
        <w:rPr>
          <w:sz w:val="22"/>
          <w:szCs w:val="22"/>
          <w:lang w:val="sr-Latn-RS"/>
        </w:rPr>
        <w:t>ком</w:t>
      </w:r>
      <w:r w:rsidR="00FE6A4B" w:rsidRPr="00CB29B0">
        <w:rPr>
          <w:sz w:val="22"/>
          <w:szCs w:val="22"/>
          <w:lang w:val="sr-Latn-RS"/>
        </w:rPr>
        <w:t xml:space="preserve"> </w:t>
      </w:r>
      <w:r w:rsidR="00A60BB1" w:rsidRPr="00CB29B0">
        <w:rPr>
          <w:sz w:val="22"/>
          <w:szCs w:val="22"/>
          <w:lang w:val="sr-Latn-RS"/>
        </w:rPr>
        <w:t>декларацијом</w:t>
      </w:r>
      <w:r w:rsidR="00FE6A4B" w:rsidRPr="00CB29B0">
        <w:rPr>
          <w:sz w:val="22"/>
          <w:szCs w:val="22"/>
          <w:lang w:val="sr-Latn-RS"/>
        </w:rPr>
        <w:t xml:space="preserve"> </w:t>
      </w:r>
      <w:r w:rsidRPr="00CB29B0">
        <w:rPr>
          <w:sz w:val="22"/>
          <w:szCs w:val="22"/>
          <w:lang w:val="sr-Latn-RS"/>
        </w:rPr>
        <w:t>односе</w:t>
      </w:r>
      <w:r w:rsidR="00FE6A4B" w:rsidRPr="00CB29B0">
        <w:rPr>
          <w:sz w:val="22"/>
          <w:szCs w:val="22"/>
          <w:lang w:val="sr-Latn-RS"/>
        </w:rPr>
        <w:t xml:space="preserve"> </w:t>
      </w:r>
      <w:r w:rsidRPr="00CB29B0">
        <w:rPr>
          <w:sz w:val="22"/>
          <w:szCs w:val="22"/>
          <w:lang w:val="sr-Latn-RS"/>
        </w:rPr>
        <w:t>на</w:t>
      </w:r>
      <w:r w:rsidR="00FE6A4B" w:rsidRPr="00CB29B0">
        <w:rPr>
          <w:sz w:val="22"/>
          <w:szCs w:val="22"/>
          <w:lang w:val="sr-Latn-RS"/>
        </w:rPr>
        <w:t xml:space="preserve"> </w:t>
      </w:r>
      <w:r w:rsidRPr="00CB29B0">
        <w:rPr>
          <w:sz w:val="22"/>
          <w:szCs w:val="22"/>
          <w:lang w:val="sr-Latn-RS"/>
        </w:rPr>
        <w:t>различите</w:t>
      </w:r>
      <w:r w:rsidR="00FE6A4B" w:rsidRPr="00CB29B0">
        <w:rPr>
          <w:sz w:val="22"/>
          <w:szCs w:val="22"/>
          <w:lang w:val="sr-Latn-RS"/>
        </w:rPr>
        <w:t xml:space="preserve"> </w:t>
      </w:r>
      <w:r w:rsidR="00D85E36" w:rsidRPr="00CB29B0">
        <w:rPr>
          <w:sz w:val="22"/>
          <w:szCs w:val="22"/>
          <w:lang w:val="sr-Latn-RS"/>
        </w:rPr>
        <w:t xml:space="preserve">иностране </w:t>
      </w:r>
      <w:r w:rsidRPr="00CB29B0">
        <w:rPr>
          <w:sz w:val="22"/>
          <w:szCs w:val="22"/>
          <w:lang w:val="sr-Latn-RS"/>
        </w:rPr>
        <w:t>пошиљаоце</w:t>
      </w:r>
      <w:r w:rsidR="00FE6A4B" w:rsidRPr="00CB29B0">
        <w:rPr>
          <w:sz w:val="22"/>
          <w:szCs w:val="22"/>
          <w:lang w:val="sr-Latn-RS"/>
        </w:rPr>
        <w:t>),</w:t>
      </w:r>
    </w:p>
    <w:p w:rsidR="0020371F" w:rsidRPr="00CB29B0" w:rsidRDefault="008343B1" w:rsidP="003A0C45">
      <w:pPr>
        <w:pStyle w:val="NoSpacing"/>
        <w:numPr>
          <w:ilvl w:val="0"/>
          <w:numId w:val="57"/>
        </w:numPr>
        <w:tabs>
          <w:tab w:val="left" w:pos="851"/>
        </w:tabs>
        <w:ind w:left="851" w:hanging="425"/>
        <w:jc w:val="both"/>
        <w:rPr>
          <w:sz w:val="22"/>
          <w:szCs w:val="22"/>
          <w:lang w:val="sr-Latn-RS"/>
        </w:rPr>
      </w:pPr>
      <w:r w:rsidRPr="00CB29B0">
        <w:rPr>
          <w:sz w:val="22"/>
          <w:szCs w:val="22"/>
          <w:lang w:val="sr-Latn-RS"/>
        </w:rPr>
        <w:t>поље</w:t>
      </w:r>
      <w:r w:rsidR="00FE6A4B" w:rsidRPr="00CB29B0">
        <w:rPr>
          <w:sz w:val="22"/>
          <w:szCs w:val="22"/>
          <w:lang w:val="sr-Latn-RS"/>
        </w:rPr>
        <w:t xml:space="preserve"> 18 (</w:t>
      </w:r>
      <w:r w:rsidR="00A60BB1" w:rsidRPr="00CB29B0">
        <w:rPr>
          <w:sz w:val="22"/>
          <w:szCs w:val="22"/>
          <w:lang w:val="sr-Latn-RS"/>
        </w:rPr>
        <w:t>И</w:t>
      </w:r>
      <w:r w:rsidRPr="00CB29B0">
        <w:rPr>
          <w:sz w:val="22"/>
          <w:szCs w:val="22"/>
          <w:lang w:val="sr-Latn-RS"/>
        </w:rPr>
        <w:t>дентитет</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националност</w:t>
      </w:r>
      <w:r w:rsidR="00FE6A4B" w:rsidRPr="00CB29B0">
        <w:rPr>
          <w:sz w:val="22"/>
          <w:szCs w:val="22"/>
          <w:lang w:val="sr-Latn-RS"/>
        </w:rPr>
        <w:t xml:space="preserve"> </w:t>
      </w:r>
      <w:r w:rsidRPr="00CB29B0">
        <w:rPr>
          <w:sz w:val="22"/>
          <w:szCs w:val="22"/>
          <w:lang w:val="sr-Latn-RS"/>
        </w:rPr>
        <w:t>превозног</w:t>
      </w:r>
      <w:r w:rsidR="00FE6A4B" w:rsidRPr="00CB29B0">
        <w:rPr>
          <w:sz w:val="22"/>
          <w:szCs w:val="22"/>
          <w:lang w:val="sr-Latn-RS"/>
        </w:rPr>
        <w:t xml:space="preserve"> </w:t>
      </w:r>
      <w:r w:rsidRPr="00CB29B0">
        <w:rPr>
          <w:sz w:val="22"/>
          <w:szCs w:val="22"/>
          <w:lang w:val="sr-Latn-RS"/>
        </w:rPr>
        <w:t>средства</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одласку</w:t>
      </w:r>
      <w:r w:rsidR="00A02069" w:rsidRPr="00CB29B0">
        <w:rPr>
          <w:sz w:val="22"/>
          <w:szCs w:val="22"/>
          <w:lang w:val="sr-Latn-RS"/>
        </w:rPr>
        <w:t>/</w:t>
      </w:r>
      <w:r w:rsidRPr="00CB29B0">
        <w:rPr>
          <w:sz w:val="22"/>
          <w:szCs w:val="22"/>
          <w:lang w:val="sr-Latn-RS"/>
        </w:rPr>
        <w:t>доласку</w:t>
      </w:r>
      <w:r w:rsidR="00A02069" w:rsidRPr="00CB29B0">
        <w:rPr>
          <w:sz w:val="22"/>
          <w:szCs w:val="22"/>
          <w:lang w:val="sr-Latn-RS"/>
        </w:rPr>
        <w:t>)</w:t>
      </w:r>
      <w:r w:rsidR="00FE6A4B" w:rsidRPr="00CB29B0">
        <w:rPr>
          <w:sz w:val="22"/>
          <w:szCs w:val="22"/>
          <w:lang w:val="sr-Latn-RS"/>
        </w:rPr>
        <w:t xml:space="preserve"> </w:t>
      </w:r>
      <w:r w:rsidRPr="00CB29B0">
        <w:rPr>
          <w:sz w:val="22"/>
          <w:szCs w:val="22"/>
          <w:lang w:val="sr-Latn-RS"/>
        </w:rPr>
        <w:t>не</w:t>
      </w:r>
      <w:r w:rsidR="00FE6A4B" w:rsidRPr="00CB29B0">
        <w:rPr>
          <w:sz w:val="22"/>
          <w:szCs w:val="22"/>
          <w:lang w:val="sr-Latn-RS"/>
        </w:rPr>
        <w:t xml:space="preserve"> </w:t>
      </w:r>
      <w:r w:rsidRPr="00CB29B0">
        <w:rPr>
          <w:sz w:val="22"/>
          <w:szCs w:val="22"/>
          <w:lang w:val="sr-Latn-RS"/>
        </w:rPr>
        <w:t>попуњава</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w:t>
      </w:r>
    </w:p>
    <w:p w:rsidR="00FE6A4B" w:rsidRPr="00CB29B0" w:rsidRDefault="008343B1" w:rsidP="003A0C45">
      <w:pPr>
        <w:pStyle w:val="NoSpacing"/>
        <w:numPr>
          <w:ilvl w:val="0"/>
          <w:numId w:val="57"/>
        </w:numPr>
        <w:tabs>
          <w:tab w:val="left" w:pos="851"/>
        </w:tabs>
        <w:ind w:left="851" w:hanging="425"/>
        <w:jc w:val="both"/>
        <w:rPr>
          <w:sz w:val="22"/>
          <w:szCs w:val="22"/>
          <w:lang w:val="sr-Latn-RS"/>
        </w:rPr>
      </w:pPr>
      <w:r w:rsidRPr="00CB29B0">
        <w:rPr>
          <w:sz w:val="22"/>
          <w:szCs w:val="22"/>
          <w:lang w:val="sr-Latn-RS"/>
        </w:rPr>
        <w:t>поље</w:t>
      </w:r>
      <w:r w:rsidR="0020371F" w:rsidRPr="00CB29B0">
        <w:rPr>
          <w:sz w:val="22"/>
          <w:szCs w:val="22"/>
          <w:lang w:val="sr-Latn-RS"/>
        </w:rPr>
        <w:t xml:space="preserve"> </w:t>
      </w:r>
      <w:r w:rsidR="00A02069" w:rsidRPr="00CB29B0">
        <w:rPr>
          <w:sz w:val="22"/>
          <w:szCs w:val="22"/>
          <w:lang w:val="sr-Latn-RS"/>
        </w:rPr>
        <w:t>21</w:t>
      </w:r>
      <w:r w:rsidR="0020371F" w:rsidRPr="00CB29B0">
        <w:rPr>
          <w:sz w:val="22"/>
          <w:szCs w:val="22"/>
          <w:lang w:val="sr-Latn-RS"/>
        </w:rPr>
        <w:t xml:space="preserve"> </w:t>
      </w:r>
      <w:r w:rsidR="00FE6A4B" w:rsidRPr="00CB29B0">
        <w:rPr>
          <w:sz w:val="22"/>
          <w:szCs w:val="22"/>
          <w:lang w:val="sr-Latn-RS"/>
        </w:rPr>
        <w:t>(</w:t>
      </w:r>
      <w:r w:rsidR="00A60BB1" w:rsidRPr="00CB29B0">
        <w:rPr>
          <w:sz w:val="22"/>
          <w:szCs w:val="22"/>
          <w:lang w:val="sr-Latn-RS"/>
        </w:rPr>
        <w:t>И</w:t>
      </w:r>
      <w:r w:rsidRPr="00CB29B0">
        <w:rPr>
          <w:sz w:val="22"/>
          <w:szCs w:val="22"/>
          <w:lang w:val="sr-Latn-RS"/>
        </w:rPr>
        <w:t>дентитет</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националност</w:t>
      </w:r>
      <w:r w:rsidR="00FE6A4B" w:rsidRPr="00CB29B0">
        <w:rPr>
          <w:sz w:val="22"/>
          <w:szCs w:val="22"/>
          <w:lang w:val="sr-Latn-RS"/>
        </w:rPr>
        <w:t xml:space="preserve"> </w:t>
      </w:r>
      <w:r w:rsidRPr="00CB29B0">
        <w:rPr>
          <w:sz w:val="22"/>
          <w:szCs w:val="22"/>
          <w:lang w:val="sr-Latn-RS"/>
        </w:rPr>
        <w:t>активног</w:t>
      </w:r>
      <w:r w:rsidR="00FE6A4B" w:rsidRPr="00CB29B0">
        <w:rPr>
          <w:sz w:val="22"/>
          <w:szCs w:val="22"/>
          <w:lang w:val="sr-Latn-RS"/>
        </w:rPr>
        <w:t xml:space="preserve"> </w:t>
      </w:r>
      <w:r w:rsidRPr="00CB29B0">
        <w:rPr>
          <w:sz w:val="22"/>
          <w:szCs w:val="22"/>
          <w:lang w:val="sr-Latn-RS"/>
        </w:rPr>
        <w:t>превозног</w:t>
      </w:r>
      <w:r w:rsidR="00FE6A4B" w:rsidRPr="00CB29B0">
        <w:rPr>
          <w:sz w:val="22"/>
          <w:szCs w:val="22"/>
          <w:lang w:val="sr-Latn-RS"/>
        </w:rPr>
        <w:t xml:space="preserve"> </w:t>
      </w:r>
      <w:r w:rsidRPr="00CB29B0">
        <w:rPr>
          <w:sz w:val="22"/>
          <w:szCs w:val="22"/>
          <w:lang w:val="sr-Latn-RS"/>
        </w:rPr>
        <w:t>средства</w:t>
      </w:r>
      <w:r w:rsidR="00FE6A4B" w:rsidRPr="00CB29B0">
        <w:rPr>
          <w:sz w:val="22"/>
          <w:szCs w:val="22"/>
          <w:lang w:val="sr-Latn-RS"/>
        </w:rPr>
        <w:t xml:space="preserve"> </w:t>
      </w:r>
      <w:r w:rsidRPr="00CB29B0">
        <w:rPr>
          <w:sz w:val="22"/>
          <w:szCs w:val="22"/>
          <w:lang w:val="sr-Latn-RS"/>
        </w:rPr>
        <w:t>које</w:t>
      </w:r>
      <w:r w:rsidR="00FE6A4B" w:rsidRPr="00CB29B0">
        <w:rPr>
          <w:sz w:val="22"/>
          <w:szCs w:val="22"/>
          <w:lang w:val="sr-Latn-RS"/>
        </w:rPr>
        <w:t xml:space="preserve"> </w:t>
      </w:r>
      <w:r w:rsidRPr="00CB29B0">
        <w:rPr>
          <w:sz w:val="22"/>
          <w:szCs w:val="22"/>
          <w:lang w:val="sr-Latn-RS"/>
        </w:rPr>
        <w:t>прелази</w:t>
      </w:r>
      <w:r w:rsidR="00FE6A4B" w:rsidRPr="00CB29B0">
        <w:rPr>
          <w:sz w:val="22"/>
          <w:szCs w:val="22"/>
          <w:lang w:val="sr-Latn-RS"/>
        </w:rPr>
        <w:t xml:space="preserve"> </w:t>
      </w:r>
      <w:r w:rsidRPr="00CB29B0">
        <w:rPr>
          <w:sz w:val="22"/>
          <w:szCs w:val="22"/>
          <w:lang w:val="sr-Latn-RS"/>
        </w:rPr>
        <w:t>границу</w:t>
      </w:r>
      <w:r w:rsidR="00FE6A4B" w:rsidRPr="00CB29B0">
        <w:rPr>
          <w:sz w:val="22"/>
          <w:szCs w:val="22"/>
          <w:lang w:val="sr-Latn-RS"/>
        </w:rPr>
        <w:t xml:space="preserve">) </w:t>
      </w:r>
      <w:r w:rsidRPr="00CB29B0">
        <w:rPr>
          <w:sz w:val="22"/>
          <w:szCs w:val="22"/>
          <w:lang w:val="sr-Latn-RS"/>
        </w:rPr>
        <w:t>не</w:t>
      </w:r>
      <w:r w:rsidR="00FE6A4B" w:rsidRPr="00CB29B0">
        <w:rPr>
          <w:sz w:val="22"/>
          <w:szCs w:val="22"/>
          <w:lang w:val="sr-Latn-RS"/>
        </w:rPr>
        <w:t xml:space="preserve"> </w:t>
      </w:r>
      <w:r w:rsidRPr="00CB29B0">
        <w:rPr>
          <w:sz w:val="22"/>
          <w:szCs w:val="22"/>
          <w:lang w:val="sr-Latn-RS"/>
        </w:rPr>
        <w:t>попуњава</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w:t>
      </w:r>
    </w:p>
    <w:p w:rsidR="00FE6A4B" w:rsidRPr="00AE2C2F" w:rsidRDefault="008343B1" w:rsidP="003A0C45">
      <w:pPr>
        <w:pStyle w:val="NoSpacing"/>
        <w:numPr>
          <w:ilvl w:val="0"/>
          <w:numId w:val="57"/>
        </w:numPr>
        <w:tabs>
          <w:tab w:val="left" w:pos="851"/>
        </w:tabs>
        <w:ind w:left="851" w:hanging="425"/>
        <w:jc w:val="both"/>
        <w:rPr>
          <w:sz w:val="22"/>
          <w:szCs w:val="22"/>
          <w:lang w:val="sr-Latn-RS"/>
        </w:rPr>
      </w:pPr>
      <w:r w:rsidRPr="00CB29B0">
        <w:rPr>
          <w:sz w:val="22"/>
          <w:szCs w:val="22"/>
          <w:lang w:val="sr-Latn-RS"/>
        </w:rPr>
        <w:t>у</w:t>
      </w:r>
      <w:r w:rsidR="00FE6A4B" w:rsidRPr="00CB29B0">
        <w:rPr>
          <w:sz w:val="22"/>
          <w:szCs w:val="22"/>
          <w:lang w:val="sr-Latn-RS"/>
        </w:rPr>
        <w:t xml:space="preserve"> </w:t>
      </w:r>
      <w:r w:rsidRPr="00CB29B0">
        <w:rPr>
          <w:sz w:val="22"/>
          <w:szCs w:val="22"/>
          <w:lang w:val="sr-Latn-RS"/>
        </w:rPr>
        <w:t>поље</w:t>
      </w:r>
      <w:r w:rsidR="00FE6A4B" w:rsidRPr="00CB29B0">
        <w:rPr>
          <w:sz w:val="22"/>
          <w:szCs w:val="22"/>
          <w:lang w:val="sr-Latn-RS"/>
        </w:rPr>
        <w:t xml:space="preserve"> 22 (</w:t>
      </w:r>
      <w:r w:rsidRPr="00CB29B0">
        <w:rPr>
          <w:sz w:val="22"/>
          <w:szCs w:val="22"/>
          <w:lang w:val="sr-Latn-RS"/>
        </w:rPr>
        <w:t>Валута</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укупан</w:t>
      </w:r>
      <w:r w:rsidR="00FE6A4B" w:rsidRPr="00CB29B0">
        <w:rPr>
          <w:sz w:val="22"/>
          <w:szCs w:val="22"/>
          <w:lang w:val="sr-Latn-RS"/>
        </w:rPr>
        <w:t xml:space="preserve"> </w:t>
      </w:r>
      <w:r w:rsidRPr="00CB29B0">
        <w:rPr>
          <w:sz w:val="22"/>
          <w:szCs w:val="22"/>
          <w:lang w:val="sr-Latn-RS"/>
        </w:rPr>
        <w:t>фактурисани</w:t>
      </w:r>
      <w:r w:rsidR="00FE6A4B" w:rsidRPr="00CB29B0">
        <w:rPr>
          <w:sz w:val="22"/>
          <w:szCs w:val="22"/>
          <w:lang w:val="sr-Latn-RS"/>
        </w:rPr>
        <w:t xml:space="preserve"> </w:t>
      </w:r>
      <w:r w:rsidRPr="00CB29B0">
        <w:rPr>
          <w:sz w:val="22"/>
          <w:szCs w:val="22"/>
          <w:lang w:val="sr-Latn-RS"/>
        </w:rPr>
        <w:t>износ</w:t>
      </w:r>
      <w:r w:rsidR="00FE6A4B" w:rsidRPr="00CB29B0">
        <w:rPr>
          <w:sz w:val="22"/>
          <w:szCs w:val="22"/>
          <w:lang w:val="sr-Latn-RS"/>
        </w:rPr>
        <w:t>)</w:t>
      </w:r>
      <w:r w:rsidR="00FE6A4B" w:rsidRPr="00CB29B0">
        <w:rPr>
          <w:b/>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прву</w:t>
      </w:r>
      <w:r w:rsidR="00FE6A4B" w:rsidRPr="00CB29B0">
        <w:rPr>
          <w:sz w:val="22"/>
          <w:szCs w:val="22"/>
          <w:lang w:val="sr-Latn-RS"/>
        </w:rPr>
        <w:t xml:space="preserve"> </w:t>
      </w:r>
      <w:r w:rsidRPr="00CB29B0">
        <w:rPr>
          <w:sz w:val="22"/>
          <w:szCs w:val="22"/>
          <w:lang w:val="sr-Latn-RS"/>
        </w:rPr>
        <w:t>подјелу</w:t>
      </w:r>
      <w:r w:rsidR="00FE6A4B" w:rsidRPr="00CB29B0">
        <w:rPr>
          <w:sz w:val="22"/>
          <w:szCs w:val="22"/>
          <w:lang w:val="sr-Latn-RS"/>
        </w:rPr>
        <w:t xml:space="preserve"> </w:t>
      </w:r>
      <w:r w:rsidRPr="00CB29B0">
        <w:rPr>
          <w:sz w:val="22"/>
          <w:szCs w:val="22"/>
          <w:lang w:val="sr-Latn-RS"/>
        </w:rPr>
        <w:t>уписује</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шифра</w:t>
      </w:r>
      <w:r w:rsidR="00FE6A4B" w:rsidRPr="00CB29B0">
        <w:rPr>
          <w:sz w:val="22"/>
          <w:szCs w:val="22"/>
          <w:lang w:val="sr-Latn-RS"/>
        </w:rPr>
        <w:t xml:space="preserve"> </w:t>
      </w:r>
      <w:r w:rsidRPr="00CB29B0">
        <w:rPr>
          <w:sz w:val="22"/>
          <w:szCs w:val="22"/>
          <w:lang w:val="sr-Latn-RS"/>
        </w:rPr>
        <w:t>БиХ</w:t>
      </w:r>
      <w:r w:rsidR="00FE6A4B" w:rsidRPr="00CB29B0">
        <w:rPr>
          <w:sz w:val="22"/>
          <w:szCs w:val="22"/>
          <w:lang w:val="sr-Latn-RS"/>
        </w:rPr>
        <w:t xml:space="preserve"> </w:t>
      </w:r>
      <w:r w:rsidRPr="00CB29B0">
        <w:rPr>
          <w:sz w:val="22"/>
          <w:szCs w:val="22"/>
          <w:lang w:val="sr-Latn-RS"/>
        </w:rPr>
        <w:t>валуте</w:t>
      </w:r>
      <w:r w:rsidR="00FE6A4B" w:rsidRPr="00CB29B0">
        <w:rPr>
          <w:sz w:val="22"/>
          <w:szCs w:val="22"/>
          <w:lang w:val="sr-Latn-RS"/>
        </w:rPr>
        <w:t xml:space="preserve"> (</w:t>
      </w:r>
      <w:r w:rsidR="004A2359" w:rsidRPr="00CB29B0">
        <w:rPr>
          <w:sz w:val="22"/>
          <w:szCs w:val="22"/>
          <w:lang w:val="sr-Latn-RS"/>
        </w:rPr>
        <w:t>BAM</w:t>
      </w:r>
      <w:r w:rsidR="00FE6A4B" w:rsidRPr="00CB29B0">
        <w:rPr>
          <w:sz w:val="22"/>
          <w:szCs w:val="22"/>
          <w:lang w:val="sr-Latn-RS"/>
        </w:rPr>
        <w:t xml:space="preserve">), </w:t>
      </w:r>
      <w:r w:rsidRPr="00CB29B0">
        <w:rPr>
          <w:sz w:val="22"/>
          <w:szCs w:val="22"/>
          <w:lang w:val="sr-Latn-RS"/>
        </w:rPr>
        <w:t>а</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другу</w:t>
      </w:r>
      <w:r w:rsidR="00FE6A4B" w:rsidRPr="00CB29B0">
        <w:rPr>
          <w:sz w:val="22"/>
          <w:szCs w:val="22"/>
          <w:lang w:val="sr-Latn-RS"/>
        </w:rPr>
        <w:t xml:space="preserve"> </w:t>
      </w:r>
      <w:r w:rsidRPr="00CB29B0">
        <w:rPr>
          <w:sz w:val="22"/>
          <w:szCs w:val="22"/>
          <w:lang w:val="sr-Latn-RS"/>
        </w:rPr>
        <w:t>подјелу</w:t>
      </w:r>
      <w:r w:rsidR="00FE6A4B" w:rsidRPr="00CB29B0">
        <w:rPr>
          <w:sz w:val="22"/>
          <w:szCs w:val="22"/>
          <w:lang w:val="sr-Latn-RS"/>
        </w:rPr>
        <w:t xml:space="preserve"> </w:t>
      </w:r>
      <w:r w:rsidRPr="00CB29B0">
        <w:rPr>
          <w:sz w:val="22"/>
          <w:szCs w:val="22"/>
          <w:lang w:val="sr-Latn-RS"/>
        </w:rPr>
        <w:t>уписује</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збирна</w:t>
      </w:r>
      <w:r w:rsidR="00FE6A4B" w:rsidRPr="00CB29B0">
        <w:rPr>
          <w:sz w:val="22"/>
          <w:szCs w:val="22"/>
          <w:lang w:val="sr-Latn-RS"/>
        </w:rPr>
        <w:t xml:space="preserve"> </w:t>
      </w:r>
      <w:r w:rsidRPr="00CB29B0">
        <w:rPr>
          <w:sz w:val="22"/>
          <w:szCs w:val="22"/>
          <w:lang w:val="sr-Latn-RS"/>
        </w:rPr>
        <w:t>вриједност</w:t>
      </w:r>
      <w:r w:rsidR="00FE6A4B" w:rsidRPr="00CB29B0">
        <w:rPr>
          <w:sz w:val="22"/>
          <w:szCs w:val="22"/>
          <w:lang w:val="sr-Latn-RS"/>
        </w:rPr>
        <w:t xml:space="preserve"> </w:t>
      </w:r>
      <w:r w:rsidRPr="00CB29B0">
        <w:rPr>
          <w:sz w:val="22"/>
          <w:szCs w:val="22"/>
          <w:lang w:val="sr-Latn-RS"/>
        </w:rPr>
        <w:t>према</w:t>
      </w:r>
      <w:r w:rsidR="00FE6A4B" w:rsidRPr="00CB29B0">
        <w:rPr>
          <w:sz w:val="22"/>
          <w:szCs w:val="22"/>
          <w:lang w:val="sr-Latn-RS"/>
        </w:rPr>
        <w:t xml:space="preserve"> </w:t>
      </w:r>
      <w:r w:rsidRPr="00CB29B0">
        <w:rPr>
          <w:sz w:val="22"/>
          <w:szCs w:val="22"/>
          <w:lang w:val="sr-Latn-RS"/>
        </w:rPr>
        <w:t>подацима</w:t>
      </w:r>
      <w:r w:rsidR="00FE6A4B" w:rsidRPr="00CB29B0">
        <w:rPr>
          <w:sz w:val="22"/>
          <w:szCs w:val="22"/>
          <w:lang w:val="sr-Latn-RS"/>
        </w:rPr>
        <w:t xml:space="preserve"> </w:t>
      </w:r>
      <w:r w:rsidRPr="00CB29B0">
        <w:rPr>
          <w:sz w:val="22"/>
          <w:szCs w:val="22"/>
          <w:lang w:val="sr-Latn-RS"/>
        </w:rPr>
        <w:t>о</w:t>
      </w:r>
      <w:r w:rsidR="00FE6A4B" w:rsidRPr="00CB29B0">
        <w:rPr>
          <w:sz w:val="22"/>
          <w:szCs w:val="22"/>
          <w:lang w:val="sr-Latn-RS"/>
        </w:rPr>
        <w:t xml:space="preserve"> </w:t>
      </w:r>
      <w:r w:rsidRPr="00CB29B0">
        <w:rPr>
          <w:sz w:val="22"/>
          <w:szCs w:val="22"/>
          <w:lang w:val="sr-Latn-RS"/>
        </w:rPr>
        <w:t>вриједности</w:t>
      </w:r>
      <w:r w:rsidR="00FE6A4B" w:rsidRPr="00CB29B0">
        <w:rPr>
          <w:sz w:val="22"/>
          <w:szCs w:val="22"/>
          <w:lang w:val="sr-Latn-RS"/>
        </w:rPr>
        <w:t xml:space="preserve"> </w:t>
      </w:r>
      <w:r w:rsidR="00CA6DB5">
        <w:rPr>
          <w:sz w:val="22"/>
          <w:szCs w:val="22"/>
          <w:lang w:val="sr-Latn-RS"/>
        </w:rPr>
        <w:t>пред</w:t>
      </w:r>
      <w:r w:rsidR="004C0E74" w:rsidRPr="00CB29B0">
        <w:rPr>
          <w:sz w:val="22"/>
          <w:szCs w:val="22"/>
          <w:lang w:val="sr-Latn-RS"/>
        </w:rPr>
        <w:t>м</w:t>
      </w:r>
      <w:r w:rsidR="00CA6DB5">
        <w:rPr>
          <w:sz w:val="22"/>
          <w:szCs w:val="22"/>
          <w:lang w:val="sr-Cyrl-BA"/>
        </w:rPr>
        <w:t>е</w:t>
      </w:r>
      <w:r w:rsidR="004C0E74" w:rsidRPr="00CB29B0">
        <w:rPr>
          <w:sz w:val="22"/>
          <w:szCs w:val="22"/>
          <w:lang w:val="sr-Latn-RS"/>
        </w:rPr>
        <w:t xml:space="preserve">тне </w:t>
      </w:r>
      <w:r w:rsidRPr="00CB29B0">
        <w:rPr>
          <w:sz w:val="22"/>
          <w:szCs w:val="22"/>
          <w:lang w:val="sr-Latn-RS"/>
        </w:rPr>
        <w:t>робе</w:t>
      </w:r>
      <w:r w:rsidR="00FE6A4B" w:rsidRPr="00CB29B0">
        <w:rPr>
          <w:sz w:val="22"/>
          <w:szCs w:val="22"/>
          <w:lang w:val="sr-Latn-RS"/>
        </w:rPr>
        <w:t xml:space="preserve"> </w:t>
      </w:r>
      <w:r w:rsidRPr="00CB29B0">
        <w:rPr>
          <w:sz w:val="22"/>
          <w:szCs w:val="22"/>
          <w:lang w:val="sr-Latn-RS"/>
        </w:rPr>
        <w:t>из</w:t>
      </w:r>
      <w:r w:rsidR="00FE6A4B" w:rsidRPr="00CB29B0">
        <w:rPr>
          <w:sz w:val="22"/>
          <w:szCs w:val="22"/>
          <w:lang w:val="sr-Latn-RS"/>
        </w:rPr>
        <w:t xml:space="preserve"> </w:t>
      </w:r>
      <w:r w:rsidRPr="00CB29B0">
        <w:rPr>
          <w:sz w:val="22"/>
          <w:szCs w:val="22"/>
          <w:lang w:val="sr-Latn-RS"/>
        </w:rPr>
        <w:t>свих</w:t>
      </w:r>
      <w:r w:rsidR="00FE6A4B" w:rsidRPr="00CB29B0">
        <w:rPr>
          <w:sz w:val="22"/>
          <w:szCs w:val="22"/>
          <w:lang w:val="sr-Latn-RS"/>
        </w:rPr>
        <w:t xml:space="preserve"> </w:t>
      </w:r>
      <w:r w:rsidRPr="00AE2C2F">
        <w:rPr>
          <w:sz w:val="22"/>
          <w:szCs w:val="22"/>
          <w:lang w:val="sr-Latn-RS"/>
        </w:rPr>
        <w:t>царинских</w:t>
      </w:r>
      <w:r w:rsidR="00FE6A4B" w:rsidRPr="00AE2C2F">
        <w:rPr>
          <w:sz w:val="22"/>
          <w:szCs w:val="22"/>
          <w:lang w:val="sr-Latn-RS"/>
        </w:rPr>
        <w:t xml:space="preserve"> </w:t>
      </w:r>
      <w:r w:rsidR="00A60BB1" w:rsidRPr="00AE2C2F">
        <w:rPr>
          <w:sz w:val="22"/>
          <w:szCs w:val="22"/>
          <w:lang w:val="sr-Latn-RS"/>
        </w:rPr>
        <w:t>декларација</w:t>
      </w:r>
      <w:r w:rsidR="00FE6A4B" w:rsidRPr="00AE2C2F">
        <w:rPr>
          <w:sz w:val="22"/>
          <w:szCs w:val="22"/>
          <w:lang w:val="sr-Latn-RS"/>
        </w:rPr>
        <w:t xml:space="preserve"> </w:t>
      </w:r>
      <w:r w:rsidR="007D2C3D" w:rsidRPr="00AE2C2F">
        <w:rPr>
          <w:sz w:val="22"/>
          <w:szCs w:val="22"/>
          <w:lang w:val="sr-Latn-RS"/>
        </w:rPr>
        <w:t xml:space="preserve">IM K </w:t>
      </w:r>
      <w:r w:rsidRPr="00AE2C2F">
        <w:rPr>
          <w:sz w:val="22"/>
          <w:szCs w:val="22"/>
          <w:lang w:val="sr-Latn-RS"/>
        </w:rPr>
        <w:t>обухваћених</w:t>
      </w:r>
      <w:r w:rsidR="00FE6A4B" w:rsidRPr="00AE2C2F">
        <w:rPr>
          <w:sz w:val="22"/>
          <w:szCs w:val="22"/>
          <w:lang w:val="sr-Latn-RS"/>
        </w:rPr>
        <w:t xml:space="preserve"> </w:t>
      </w:r>
      <w:r w:rsidR="004C0E74" w:rsidRPr="00AE2C2F">
        <w:rPr>
          <w:sz w:val="22"/>
          <w:szCs w:val="22"/>
          <w:lang w:val="sr-Latn-RS"/>
        </w:rPr>
        <w:t>предметном</w:t>
      </w:r>
      <w:r w:rsidR="00FE6A4B" w:rsidRPr="00AE2C2F">
        <w:rPr>
          <w:sz w:val="22"/>
          <w:szCs w:val="22"/>
          <w:lang w:val="sr-Latn-RS"/>
        </w:rPr>
        <w:t xml:space="preserve"> </w:t>
      </w:r>
      <w:r w:rsidRPr="00AE2C2F">
        <w:rPr>
          <w:sz w:val="22"/>
          <w:szCs w:val="22"/>
          <w:lang w:val="sr-Latn-RS"/>
        </w:rPr>
        <w:t>до</w:t>
      </w:r>
      <w:r w:rsidR="007B7243" w:rsidRPr="00AE2C2F">
        <w:rPr>
          <w:sz w:val="22"/>
          <w:szCs w:val="22"/>
          <w:lang w:val="sr-Latn-RS"/>
        </w:rPr>
        <w:t>пунском</w:t>
      </w:r>
      <w:r w:rsidR="00FE6A4B" w:rsidRPr="00AE2C2F">
        <w:rPr>
          <w:sz w:val="22"/>
          <w:szCs w:val="22"/>
          <w:lang w:val="sr-Latn-RS"/>
        </w:rPr>
        <w:t xml:space="preserve"> </w:t>
      </w:r>
      <w:r w:rsidRPr="00AE2C2F">
        <w:rPr>
          <w:sz w:val="22"/>
          <w:szCs w:val="22"/>
          <w:lang w:val="sr-Latn-RS"/>
        </w:rPr>
        <w:t>царинском</w:t>
      </w:r>
      <w:r w:rsidR="00FE6A4B" w:rsidRPr="00AE2C2F">
        <w:rPr>
          <w:sz w:val="22"/>
          <w:szCs w:val="22"/>
          <w:lang w:val="sr-Latn-RS"/>
        </w:rPr>
        <w:t xml:space="preserve"> </w:t>
      </w:r>
      <w:r w:rsidR="00A60BB1" w:rsidRPr="00AE2C2F">
        <w:rPr>
          <w:sz w:val="22"/>
          <w:szCs w:val="22"/>
          <w:lang w:val="sr-Latn-RS"/>
        </w:rPr>
        <w:t>декларацијом</w:t>
      </w:r>
      <w:r w:rsidR="00FE6A4B" w:rsidRPr="00AE2C2F">
        <w:rPr>
          <w:sz w:val="22"/>
          <w:szCs w:val="22"/>
          <w:lang w:val="sr-Latn-RS"/>
        </w:rPr>
        <w:t xml:space="preserve"> </w:t>
      </w:r>
      <w:r w:rsidRPr="00AE2C2F">
        <w:rPr>
          <w:sz w:val="22"/>
          <w:szCs w:val="22"/>
          <w:lang w:val="sr-Latn-RS"/>
        </w:rPr>
        <w:t>утврђена</w:t>
      </w:r>
      <w:r w:rsidR="00FE6A4B" w:rsidRPr="00AE2C2F">
        <w:rPr>
          <w:sz w:val="22"/>
          <w:szCs w:val="22"/>
          <w:lang w:val="sr-Latn-RS"/>
        </w:rPr>
        <w:t xml:space="preserve"> </w:t>
      </w:r>
      <w:r w:rsidRPr="00AE2C2F">
        <w:rPr>
          <w:sz w:val="22"/>
          <w:szCs w:val="22"/>
          <w:lang w:val="sr-Latn-RS"/>
        </w:rPr>
        <w:t>на</w:t>
      </w:r>
      <w:r w:rsidR="00FE6A4B" w:rsidRPr="00AE2C2F">
        <w:rPr>
          <w:sz w:val="22"/>
          <w:szCs w:val="22"/>
          <w:lang w:val="sr-Latn-RS"/>
        </w:rPr>
        <w:t xml:space="preserve"> </w:t>
      </w:r>
      <w:r w:rsidRPr="00AE2C2F">
        <w:rPr>
          <w:sz w:val="22"/>
          <w:szCs w:val="22"/>
          <w:lang w:val="sr-Latn-RS"/>
        </w:rPr>
        <w:t>дан</w:t>
      </w:r>
      <w:r w:rsidR="00FE6A4B" w:rsidRPr="00AE2C2F">
        <w:rPr>
          <w:sz w:val="22"/>
          <w:szCs w:val="22"/>
          <w:lang w:val="sr-Latn-RS"/>
        </w:rPr>
        <w:t xml:space="preserve"> </w:t>
      </w:r>
      <w:r w:rsidRPr="00AE2C2F">
        <w:rPr>
          <w:sz w:val="22"/>
          <w:szCs w:val="22"/>
          <w:lang w:val="sr-Latn-RS"/>
        </w:rPr>
        <w:t>прихватања</w:t>
      </w:r>
      <w:r w:rsidR="00FE6A4B" w:rsidRPr="00AE2C2F">
        <w:rPr>
          <w:sz w:val="22"/>
          <w:szCs w:val="22"/>
          <w:lang w:val="sr-Latn-RS"/>
        </w:rPr>
        <w:t xml:space="preserve"> </w:t>
      </w:r>
      <w:r w:rsidR="004C0E74" w:rsidRPr="00AE2C2F">
        <w:rPr>
          <w:sz w:val="22"/>
          <w:szCs w:val="22"/>
          <w:lang w:val="sr-Latn-RS"/>
        </w:rPr>
        <w:t xml:space="preserve">тих </w:t>
      </w:r>
      <w:r w:rsidR="00475BBC" w:rsidRPr="00AE2C2F">
        <w:rPr>
          <w:sz w:val="22"/>
          <w:szCs w:val="22"/>
          <w:lang w:val="sr-Latn-RS"/>
        </w:rPr>
        <w:t xml:space="preserve">IM K </w:t>
      </w:r>
      <w:r w:rsidR="004C0E74" w:rsidRPr="00AE2C2F">
        <w:rPr>
          <w:sz w:val="22"/>
          <w:szCs w:val="22"/>
          <w:lang w:val="sr-Latn-RS"/>
        </w:rPr>
        <w:t>декларација</w:t>
      </w:r>
      <w:r w:rsidR="00FE6A4B" w:rsidRPr="00AE2C2F">
        <w:rPr>
          <w:sz w:val="22"/>
          <w:szCs w:val="22"/>
          <w:lang w:val="sr-Latn-RS"/>
        </w:rPr>
        <w:t>,</w:t>
      </w:r>
    </w:p>
    <w:p w:rsidR="00FE6A4B" w:rsidRPr="00CB29B0" w:rsidRDefault="008343B1" w:rsidP="003A0C45">
      <w:pPr>
        <w:pStyle w:val="NoSpacing"/>
        <w:numPr>
          <w:ilvl w:val="0"/>
          <w:numId w:val="57"/>
        </w:numPr>
        <w:tabs>
          <w:tab w:val="left" w:pos="851"/>
        </w:tabs>
        <w:ind w:left="851" w:hanging="425"/>
        <w:jc w:val="both"/>
        <w:rPr>
          <w:sz w:val="22"/>
          <w:szCs w:val="22"/>
          <w:lang w:val="sr-Latn-RS"/>
        </w:rPr>
      </w:pPr>
      <w:r w:rsidRPr="00AE2C2F">
        <w:rPr>
          <w:sz w:val="22"/>
          <w:szCs w:val="22"/>
          <w:lang w:val="sr-Latn-RS"/>
        </w:rPr>
        <w:t>у</w:t>
      </w:r>
      <w:r w:rsidR="00EE74DA" w:rsidRPr="00AE2C2F">
        <w:rPr>
          <w:sz w:val="22"/>
          <w:szCs w:val="22"/>
          <w:lang w:val="sr-Latn-RS"/>
        </w:rPr>
        <w:t xml:space="preserve"> </w:t>
      </w:r>
      <w:r w:rsidRPr="00AE2C2F">
        <w:rPr>
          <w:sz w:val="22"/>
          <w:szCs w:val="22"/>
          <w:lang w:val="sr-Latn-RS"/>
        </w:rPr>
        <w:t>пољу</w:t>
      </w:r>
      <w:r w:rsidR="00EE74DA" w:rsidRPr="00AE2C2F">
        <w:rPr>
          <w:sz w:val="22"/>
          <w:szCs w:val="22"/>
          <w:lang w:val="sr-Latn-RS"/>
        </w:rPr>
        <w:t xml:space="preserve"> 30 (</w:t>
      </w:r>
      <w:r w:rsidRPr="00AE2C2F">
        <w:rPr>
          <w:sz w:val="22"/>
          <w:szCs w:val="22"/>
          <w:lang w:val="sr-Latn-RS"/>
        </w:rPr>
        <w:t>Мјесто</w:t>
      </w:r>
      <w:r w:rsidR="00EE74DA" w:rsidRPr="00AE2C2F">
        <w:rPr>
          <w:sz w:val="22"/>
          <w:szCs w:val="22"/>
          <w:lang w:val="sr-Latn-RS"/>
        </w:rPr>
        <w:t xml:space="preserve"> </w:t>
      </w:r>
      <w:r w:rsidRPr="00AE2C2F">
        <w:rPr>
          <w:sz w:val="22"/>
          <w:szCs w:val="22"/>
          <w:lang w:val="sr-Latn-RS"/>
        </w:rPr>
        <w:t>робе</w:t>
      </w:r>
      <w:r w:rsidR="00EE74DA" w:rsidRPr="00AE2C2F">
        <w:rPr>
          <w:sz w:val="22"/>
          <w:szCs w:val="22"/>
          <w:lang w:val="sr-Latn-RS"/>
        </w:rPr>
        <w:t xml:space="preserve">) </w:t>
      </w:r>
      <w:r w:rsidRPr="00AE2C2F">
        <w:rPr>
          <w:sz w:val="22"/>
          <w:szCs w:val="22"/>
          <w:lang w:val="sr-Latn-RS"/>
        </w:rPr>
        <w:t>уписује</w:t>
      </w:r>
      <w:r w:rsidR="00FE6A4B" w:rsidRPr="00AE2C2F">
        <w:rPr>
          <w:sz w:val="22"/>
          <w:szCs w:val="22"/>
          <w:lang w:val="sr-Latn-RS"/>
        </w:rPr>
        <w:t xml:space="preserve"> </w:t>
      </w:r>
      <w:r w:rsidRPr="00AE2C2F">
        <w:rPr>
          <w:sz w:val="22"/>
          <w:szCs w:val="22"/>
          <w:lang w:val="sr-Latn-RS"/>
        </w:rPr>
        <w:t>се</w:t>
      </w:r>
      <w:r w:rsidR="00FE6A4B" w:rsidRPr="00AE2C2F">
        <w:rPr>
          <w:sz w:val="22"/>
          <w:szCs w:val="22"/>
          <w:lang w:val="sr-Latn-RS"/>
        </w:rPr>
        <w:t xml:space="preserve"> </w:t>
      </w:r>
      <w:r w:rsidR="00B275EA" w:rsidRPr="00AE2C2F">
        <w:rPr>
          <w:sz w:val="22"/>
          <w:szCs w:val="22"/>
          <w:lang w:val="sr-Cyrl-BA"/>
        </w:rPr>
        <w:t>шифра</w:t>
      </w:r>
      <w:r w:rsidR="00FE6A4B" w:rsidRPr="00AE2C2F">
        <w:rPr>
          <w:sz w:val="22"/>
          <w:szCs w:val="22"/>
          <w:lang w:val="sr-Latn-RS"/>
        </w:rPr>
        <w:t xml:space="preserve"> "</w:t>
      </w:r>
      <w:r w:rsidR="00710ED6" w:rsidRPr="00AE2C2F">
        <w:rPr>
          <w:sz w:val="22"/>
          <w:szCs w:val="22"/>
          <w:lang w:val="sr-Latn-RS"/>
        </w:rPr>
        <w:t>KUĆNO</w:t>
      </w:r>
      <w:r w:rsidR="00191F8B" w:rsidRPr="00AE2C2F">
        <w:rPr>
          <w:sz w:val="22"/>
          <w:szCs w:val="22"/>
          <w:lang w:val="sr-Latn-RS"/>
        </w:rPr>
        <w:t xml:space="preserve"> UVOZ</w:t>
      </w:r>
      <w:r w:rsidR="00FE6A4B" w:rsidRPr="00AE2C2F">
        <w:rPr>
          <w:sz w:val="22"/>
          <w:szCs w:val="22"/>
          <w:lang w:val="sr-Latn-RS"/>
        </w:rPr>
        <w:t>" (</w:t>
      </w:r>
      <w:r w:rsidRPr="00AE2C2F">
        <w:rPr>
          <w:sz w:val="22"/>
          <w:szCs w:val="22"/>
          <w:lang w:val="sr-Latn-RS"/>
        </w:rPr>
        <w:t>увијек</w:t>
      </w:r>
      <w:r w:rsidR="00FE6A4B" w:rsidRPr="00AE2C2F">
        <w:rPr>
          <w:sz w:val="22"/>
          <w:szCs w:val="22"/>
          <w:lang w:val="sr-Latn-RS"/>
        </w:rPr>
        <w:t xml:space="preserve"> </w:t>
      </w:r>
      <w:r w:rsidRPr="00AE2C2F">
        <w:rPr>
          <w:sz w:val="22"/>
          <w:szCs w:val="22"/>
          <w:lang w:val="sr-Latn-RS"/>
        </w:rPr>
        <w:t>великим</w:t>
      </w:r>
      <w:r w:rsidR="00FE6A4B" w:rsidRPr="00CB29B0">
        <w:rPr>
          <w:sz w:val="22"/>
          <w:szCs w:val="22"/>
          <w:lang w:val="sr-Latn-RS"/>
        </w:rPr>
        <w:t xml:space="preserve"> </w:t>
      </w:r>
      <w:r w:rsidRPr="00CB29B0">
        <w:rPr>
          <w:sz w:val="22"/>
          <w:szCs w:val="22"/>
          <w:lang w:val="sr-Latn-RS"/>
        </w:rPr>
        <w:t>латиничним</w:t>
      </w:r>
      <w:r w:rsidR="00FE6A4B" w:rsidRPr="00CB29B0">
        <w:rPr>
          <w:sz w:val="22"/>
          <w:szCs w:val="22"/>
          <w:lang w:val="sr-Latn-RS"/>
        </w:rPr>
        <w:t xml:space="preserve"> </w:t>
      </w:r>
      <w:r w:rsidRPr="00CB29B0">
        <w:rPr>
          <w:sz w:val="22"/>
          <w:szCs w:val="22"/>
          <w:lang w:val="sr-Latn-RS"/>
        </w:rPr>
        <w:t>словима</w:t>
      </w:r>
      <w:r w:rsidR="00FE6A4B" w:rsidRPr="00CB29B0">
        <w:rPr>
          <w:sz w:val="22"/>
          <w:szCs w:val="22"/>
          <w:lang w:val="sr-Latn-RS"/>
        </w:rPr>
        <w:t xml:space="preserve">), </w:t>
      </w:r>
    </w:p>
    <w:p w:rsidR="00FE6A4B" w:rsidRPr="00CB29B0" w:rsidRDefault="008343B1" w:rsidP="003A0C45">
      <w:pPr>
        <w:pStyle w:val="NoSpacing"/>
        <w:numPr>
          <w:ilvl w:val="0"/>
          <w:numId w:val="57"/>
        </w:numPr>
        <w:tabs>
          <w:tab w:val="left" w:pos="851"/>
        </w:tabs>
        <w:ind w:left="851" w:hanging="425"/>
        <w:jc w:val="both"/>
        <w:rPr>
          <w:strike/>
          <w:sz w:val="22"/>
          <w:szCs w:val="22"/>
          <w:lang w:val="sr-Latn-RS"/>
        </w:rPr>
      </w:pPr>
      <w:r w:rsidRPr="00CB29B0">
        <w:rPr>
          <w:sz w:val="22"/>
          <w:szCs w:val="22"/>
          <w:lang w:val="sr-Latn-RS"/>
        </w:rPr>
        <w:t>у</w:t>
      </w:r>
      <w:r w:rsidR="00FE6A4B" w:rsidRPr="00CB29B0">
        <w:rPr>
          <w:sz w:val="22"/>
          <w:szCs w:val="22"/>
          <w:lang w:val="sr-Latn-RS"/>
        </w:rPr>
        <w:t xml:space="preserve"> </w:t>
      </w:r>
      <w:r w:rsidRPr="00CB29B0">
        <w:rPr>
          <w:sz w:val="22"/>
          <w:szCs w:val="22"/>
          <w:lang w:val="sr-Latn-RS"/>
        </w:rPr>
        <w:t>пољу</w:t>
      </w:r>
      <w:r w:rsidR="00FE6A4B" w:rsidRPr="00CB29B0">
        <w:rPr>
          <w:sz w:val="22"/>
          <w:szCs w:val="22"/>
          <w:lang w:val="sr-Latn-RS"/>
        </w:rPr>
        <w:t xml:space="preserve"> 40 (</w:t>
      </w:r>
      <w:r w:rsidRPr="00AE2C2F">
        <w:rPr>
          <w:sz w:val="22"/>
          <w:szCs w:val="22"/>
          <w:lang w:val="sr-Latn-RS"/>
        </w:rPr>
        <w:t>Збирна</w:t>
      </w:r>
      <w:r w:rsidR="00FE6A4B" w:rsidRPr="00AE2C2F">
        <w:rPr>
          <w:sz w:val="22"/>
          <w:szCs w:val="22"/>
          <w:lang w:val="sr-Latn-RS"/>
        </w:rPr>
        <w:t xml:space="preserve"> </w:t>
      </w:r>
      <w:r w:rsidR="00415C81" w:rsidRPr="00AE2C2F">
        <w:rPr>
          <w:sz w:val="22"/>
          <w:szCs w:val="22"/>
          <w:lang w:val="sr-Latn-RS"/>
        </w:rPr>
        <w:t>пријава</w:t>
      </w:r>
      <w:r w:rsidR="00EE74DA" w:rsidRPr="00AE2C2F">
        <w:rPr>
          <w:sz w:val="22"/>
          <w:szCs w:val="22"/>
          <w:lang w:val="sr-Latn-RS"/>
        </w:rPr>
        <w:t>/</w:t>
      </w:r>
      <w:r w:rsidRPr="00AE2C2F">
        <w:rPr>
          <w:sz w:val="22"/>
          <w:szCs w:val="22"/>
          <w:lang w:val="sr-Latn-RS"/>
        </w:rPr>
        <w:t>претходни</w:t>
      </w:r>
      <w:r w:rsidR="00EE74DA" w:rsidRPr="00AE2C2F">
        <w:rPr>
          <w:sz w:val="22"/>
          <w:szCs w:val="22"/>
          <w:lang w:val="sr-Latn-RS"/>
        </w:rPr>
        <w:t xml:space="preserve"> </w:t>
      </w:r>
      <w:r w:rsidRPr="00AE2C2F">
        <w:rPr>
          <w:sz w:val="22"/>
          <w:szCs w:val="22"/>
          <w:lang w:val="sr-Latn-RS"/>
        </w:rPr>
        <w:t>документ</w:t>
      </w:r>
      <w:r w:rsidR="00EE74DA" w:rsidRPr="00AE2C2F">
        <w:rPr>
          <w:sz w:val="22"/>
          <w:szCs w:val="22"/>
          <w:lang w:val="sr-Latn-RS"/>
        </w:rPr>
        <w:t xml:space="preserve"> </w:t>
      </w:r>
      <w:r w:rsidR="00C92E84" w:rsidRPr="00AE2C2F">
        <w:rPr>
          <w:sz w:val="22"/>
          <w:szCs w:val="22"/>
          <w:lang w:val="sr-Latn-RS"/>
        </w:rPr>
        <w:t>декларације</w:t>
      </w:r>
      <w:r w:rsidR="00EE74DA" w:rsidRPr="00AE2C2F">
        <w:rPr>
          <w:sz w:val="22"/>
          <w:szCs w:val="22"/>
          <w:lang w:val="sr-Latn-RS"/>
        </w:rPr>
        <w:t>)</w:t>
      </w:r>
      <w:r w:rsidR="00FE6A4B" w:rsidRPr="00AE2C2F">
        <w:rPr>
          <w:sz w:val="22"/>
          <w:szCs w:val="22"/>
          <w:lang w:val="sr-Latn-RS"/>
        </w:rPr>
        <w:t xml:space="preserve"> </w:t>
      </w:r>
      <w:r w:rsidR="00A8323C" w:rsidRPr="00AE2C2F">
        <w:rPr>
          <w:sz w:val="22"/>
          <w:szCs w:val="22"/>
          <w:lang w:val="sr-Latn-RS"/>
        </w:rPr>
        <w:t xml:space="preserve">уписују се ријечи: </w:t>
      </w:r>
      <w:r w:rsidR="00FE6A4B" w:rsidRPr="00AE2C2F">
        <w:rPr>
          <w:sz w:val="22"/>
          <w:szCs w:val="22"/>
          <w:lang w:val="sr-Latn-RS"/>
        </w:rPr>
        <w:t xml:space="preserve"> ''</w:t>
      </w:r>
      <w:r w:rsidRPr="00AE2C2F">
        <w:rPr>
          <w:sz w:val="22"/>
          <w:szCs w:val="22"/>
          <w:lang w:val="sr-Latn-RS"/>
        </w:rPr>
        <w:t>СПЕЦ</w:t>
      </w:r>
      <w:r w:rsidR="00A8323C" w:rsidRPr="00AE2C2F">
        <w:rPr>
          <w:sz w:val="22"/>
          <w:szCs w:val="22"/>
          <w:lang w:val="sr-Latn-RS"/>
        </w:rPr>
        <w:t>И</w:t>
      </w:r>
      <w:r w:rsidRPr="00AE2C2F">
        <w:rPr>
          <w:sz w:val="22"/>
          <w:szCs w:val="22"/>
          <w:lang w:val="sr-Latn-RS"/>
        </w:rPr>
        <w:t>Ф</w:t>
      </w:r>
      <w:r w:rsidR="00A8323C" w:rsidRPr="00AE2C2F">
        <w:rPr>
          <w:sz w:val="22"/>
          <w:szCs w:val="22"/>
          <w:lang w:val="sr-Latn-RS"/>
        </w:rPr>
        <w:t>И</w:t>
      </w:r>
      <w:r w:rsidRPr="00AE2C2F">
        <w:rPr>
          <w:sz w:val="22"/>
          <w:szCs w:val="22"/>
          <w:lang w:val="sr-Latn-RS"/>
        </w:rPr>
        <w:t>КАЦ</w:t>
      </w:r>
      <w:r w:rsidR="00A8323C" w:rsidRPr="00AE2C2F">
        <w:rPr>
          <w:sz w:val="22"/>
          <w:szCs w:val="22"/>
          <w:lang w:val="sr-Latn-RS"/>
        </w:rPr>
        <w:t xml:space="preserve">ИЈА </w:t>
      </w:r>
      <w:r w:rsidR="007D2C3D" w:rsidRPr="00AE2C2F">
        <w:rPr>
          <w:sz w:val="22"/>
          <w:szCs w:val="22"/>
          <w:lang w:val="sr-Latn-RS"/>
        </w:rPr>
        <w:t>IM K</w:t>
      </w:r>
      <w:r w:rsidR="00FE6A4B" w:rsidRPr="00AE2C2F">
        <w:rPr>
          <w:sz w:val="22"/>
          <w:szCs w:val="22"/>
          <w:lang w:val="sr-Latn-RS"/>
        </w:rPr>
        <w:t xml:space="preserve"> </w:t>
      </w:r>
      <w:r w:rsidRPr="00AE2C2F">
        <w:rPr>
          <w:sz w:val="22"/>
          <w:szCs w:val="22"/>
          <w:lang w:val="sr-Latn-RS"/>
        </w:rPr>
        <w:t>и</w:t>
      </w:r>
      <w:r w:rsidR="00FE6A4B" w:rsidRPr="00AE2C2F">
        <w:rPr>
          <w:sz w:val="22"/>
          <w:szCs w:val="22"/>
          <w:lang w:val="sr-Latn-RS"/>
        </w:rPr>
        <w:t xml:space="preserve"> </w:t>
      </w:r>
      <w:r w:rsidR="007D2C3D" w:rsidRPr="00AE2C2F">
        <w:rPr>
          <w:sz w:val="22"/>
          <w:szCs w:val="22"/>
          <w:lang w:val="sr-Latn-RS"/>
        </w:rPr>
        <w:t>CLE</w:t>
      </w:r>
      <w:r w:rsidR="007D2C3D" w:rsidRPr="00CB29B0">
        <w:rPr>
          <w:sz w:val="22"/>
          <w:szCs w:val="22"/>
          <w:lang w:val="sr-Latn-RS"/>
        </w:rPr>
        <w:t xml:space="preserve"> </w:t>
      </w:r>
      <w:r w:rsidR="00FE6A4B" w:rsidRPr="00CB29B0">
        <w:rPr>
          <w:sz w:val="22"/>
          <w:szCs w:val="22"/>
          <w:lang w:val="sr-Latn-RS"/>
        </w:rPr>
        <w:t xml:space="preserve">", </w:t>
      </w:r>
      <w:r w:rsidRPr="00CB29B0">
        <w:rPr>
          <w:sz w:val="22"/>
          <w:szCs w:val="22"/>
          <w:lang w:val="sr-Latn-RS"/>
        </w:rPr>
        <w:t>која</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прилаже</w:t>
      </w:r>
      <w:r w:rsidR="00FE6A4B" w:rsidRPr="00CB29B0">
        <w:rPr>
          <w:sz w:val="22"/>
          <w:szCs w:val="22"/>
          <w:lang w:val="sr-Latn-RS"/>
        </w:rPr>
        <w:t xml:space="preserve"> </w:t>
      </w:r>
      <w:r w:rsidRPr="00CB29B0">
        <w:rPr>
          <w:sz w:val="22"/>
          <w:szCs w:val="22"/>
          <w:lang w:val="sr-Latn-RS"/>
        </w:rPr>
        <w:t>уз</w:t>
      </w:r>
      <w:r w:rsidR="00FE6A4B" w:rsidRPr="00CB29B0">
        <w:rPr>
          <w:sz w:val="22"/>
          <w:szCs w:val="22"/>
          <w:lang w:val="sr-Latn-RS"/>
        </w:rPr>
        <w:t xml:space="preserve"> </w:t>
      </w:r>
      <w:r w:rsidRPr="00CB29B0">
        <w:rPr>
          <w:sz w:val="22"/>
          <w:szCs w:val="22"/>
          <w:lang w:val="sr-Latn-RS"/>
        </w:rPr>
        <w:t>до</w:t>
      </w:r>
      <w:r w:rsidR="007B7243" w:rsidRPr="00CB29B0">
        <w:rPr>
          <w:sz w:val="22"/>
          <w:szCs w:val="22"/>
          <w:lang w:val="sr-Latn-RS"/>
        </w:rPr>
        <w:t>пунску</w:t>
      </w:r>
      <w:r w:rsidR="00FE6A4B" w:rsidRPr="00CB29B0">
        <w:rPr>
          <w:sz w:val="22"/>
          <w:szCs w:val="22"/>
          <w:lang w:val="sr-Latn-RS"/>
        </w:rPr>
        <w:t xml:space="preserve"> </w:t>
      </w:r>
      <w:r w:rsidRPr="00CB29B0">
        <w:rPr>
          <w:sz w:val="22"/>
          <w:szCs w:val="22"/>
          <w:lang w:val="sr-Latn-RS"/>
        </w:rPr>
        <w:t>царинску</w:t>
      </w:r>
      <w:r w:rsidR="00FE6A4B" w:rsidRPr="00CB29B0">
        <w:rPr>
          <w:sz w:val="22"/>
          <w:szCs w:val="22"/>
          <w:lang w:val="sr-Latn-RS"/>
        </w:rPr>
        <w:t xml:space="preserve"> </w:t>
      </w:r>
      <w:r w:rsidR="000F590F" w:rsidRPr="00CB29B0">
        <w:rPr>
          <w:sz w:val="22"/>
          <w:szCs w:val="22"/>
          <w:lang w:val="sr-Latn-RS"/>
        </w:rPr>
        <w:t>декларацију</w:t>
      </w:r>
      <w:r w:rsidR="00FE6A4B" w:rsidRPr="00CB29B0">
        <w:rPr>
          <w:sz w:val="22"/>
          <w:szCs w:val="22"/>
          <w:lang w:val="sr-Latn-RS"/>
        </w:rPr>
        <w:t xml:space="preserve">, </w:t>
      </w:r>
      <w:r w:rsidRPr="00CB29B0">
        <w:rPr>
          <w:sz w:val="22"/>
          <w:szCs w:val="22"/>
          <w:lang w:val="sr-Latn-RS"/>
        </w:rPr>
        <w:t>а</w:t>
      </w:r>
      <w:r w:rsidR="00FE6A4B" w:rsidRPr="00CB29B0">
        <w:rPr>
          <w:sz w:val="22"/>
          <w:szCs w:val="22"/>
          <w:lang w:val="sr-Latn-RS"/>
        </w:rPr>
        <w:t xml:space="preserve"> </w:t>
      </w:r>
      <w:r w:rsidRPr="00CB29B0">
        <w:rPr>
          <w:sz w:val="22"/>
          <w:szCs w:val="22"/>
          <w:lang w:val="sr-Latn-RS"/>
        </w:rPr>
        <w:t>изглед</w:t>
      </w:r>
      <w:r w:rsidR="005B66BA"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садр</w:t>
      </w:r>
      <w:r w:rsidR="00710ED6" w:rsidRPr="00CB29B0">
        <w:rPr>
          <w:sz w:val="22"/>
          <w:szCs w:val="22"/>
          <w:lang w:val="sr-Latn-RS"/>
        </w:rPr>
        <w:t>жај</w:t>
      </w:r>
      <w:r w:rsidR="00FE6A4B" w:rsidRPr="00CB29B0">
        <w:rPr>
          <w:sz w:val="22"/>
          <w:szCs w:val="22"/>
          <w:lang w:val="sr-Latn-RS"/>
        </w:rPr>
        <w:t xml:space="preserve"> </w:t>
      </w:r>
      <w:r w:rsidRPr="00CB29B0">
        <w:rPr>
          <w:sz w:val="22"/>
          <w:szCs w:val="22"/>
          <w:lang w:val="sr-Latn-RS"/>
        </w:rPr>
        <w:t>спецификације</w:t>
      </w:r>
      <w:r w:rsidR="00B35E3D" w:rsidRPr="00CB29B0">
        <w:rPr>
          <w:sz w:val="22"/>
          <w:szCs w:val="22"/>
          <w:lang w:val="sr-Latn-RS"/>
        </w:rPr>
        <w:t xml:space="preserve"> </w:t>
      </w:r>
      <w:r w:rsidRPr="00CB29B0">
        <w:rPr>
          <w:sz w:val="22"/>
          <w:szCs w:val="22"/>
          <w:lang w:val="sr-Latn-RS"/>
        </w:rPr>
        <w:t>дат</w:t>
      </w:r>
      <w:r w:rsidR="00187E22" w:rsidRPr="00CB29B0">
        <w:rPr>
          <w:sz w:val="22"/>
          <w:szCs w:val="22"/>
          <w:lang w:val="sr-Latn-RS"/>
        </w:rPr>
        <w:t xml:space="preserve">и су </w:t>
      </w:r>
      <w:r w:rsidRPr="00CB29B0">
        <w:rPr>
          <w:sz w:val="22"/>
          <w:szCs w:val="22"/>
          <w:lang w:val="sr-Latn-RS"/>
        </w:rPr>
        <w:t>у</w:t>
      </w:r>
      <w:r w:rsidR="00B35E3D" w:rsidRPr="00CB29B0">
        <w:rPr>
          <w:sz w:val="22"/>
          <w:szCs w:val="22"/>
          <w:lang w:val="sr-Latn-RS"/>
        </w:rPr>
        <w:t xml:space="preserve"> </w:t>
      </w:r>
      <w:r w:rsidRPr="00CB29B0">
        <w:rPr>
          <w:sz w:val="22"/>
          <w:szCs w:val="22"/>
          <w:lang w:val="sr-Latn-RS"/>
        </w:rPr>
        <w:t>Прилогу</w:t>
      </w:r>
      <w:r w:rsidR="00B35E3D" w:rsidRPr="00CB29B0">
        <w:rPr>
          <w:sz w:val="22"/>
          <w:szCs w:val="22"/>
          <w:lang w:val="sr-Latn-RS"/>
        </w:rPr>
        <w:t xml:space="preserve"> 5</w:t>
      </w:r>
      <w:r w:rsidR="00FE6A4B" w:rsidRPr="00CB29B0">
        <w:rPr>
          <w:sz w:val="22"/>
          <w:szCs w:val="22"/>
          <w:lang w:val="sr-Latn-RS"/>
        </w:rPr>
        <w:t xml:space="preserve">. </w:t>
      </w:r>
      <w:r w:rsidRPr="00CB29B0">
        <w:rPr>
          <w:sz w:val="22"/>
          <w:szCs w:val="22"/>
          <w:lang w:val="sr-Latn-RS"/>
        </w:rPr>
        <w:t>овог</w:t>
      </w:r>
      <w:r w:rsidR="00FE6A4B" w:rsidRPr="00CB29B0">
        <w:rPr>
          <w:sz w:val="22"/>
          <w:szCs w:val="22"/>
          <w:lang w:val="sr-Latn-RS"/>
        </w:rPr>
        <w:t xml:space="preserve"> </w:t>
      </w:r>
      <w:r w:rsidRPr="00CB29B0">
        <w:rPr>
          <w:sz w:val="22"/>
          <w:szCs w:val="22"/>
          <w:lang w:val="sr-Latn-RS"/>
        </w:rPr>
        <w:t>упутства</w:t>
      </w:r>
      <w:r w:rsidR="00FE6A4B" w:rsidRPr="00CB29B0">
        <w:rPr>
          <w:sz w:val="22"/>
          <w:szCs w:val="22"/>
          <w:lang w:val="sr-Latn-RS"/>
        </w:rPr>
        <w:t>,</w:t>
      </w:r>
    </w:p>
    <w:p w:rsidR="00FE6A4B" w:rsidRPr="00CB29B0" w:rsidRDefault="008343B1" w:rsidP="003A0C45">
      <w:pPr>
        <w:pStyle w:val="NoSpacing"/>
        <w:numPr>
          <w:ilvl w:val="0"/>
          <w:numId w:val="57"/>
        </w:numPr>
        <w:tabs>
          <w:tab w:val="left" w:pos="851"/>
        </w:tabs>
        <w:ind w:left="851" w:hanging="425"/>
        <w:jc w:val="both"/>
        <w:rPr>
          <w:sz w:val="22"/>
          <w:szCs w:val="22"/>
          <w:lang w:val="sr-Latn-RS"/>
        </w:rPr>
      </w:pPr>
      <w:r w:rsidRPr="00CB29B0">
        <w:rPr>
          <w:sz w:val="22"/>
          <w:szCs w:val="22"/>
          <w:lang w:val="sr-Latn-RS"/>
        </w:rPr>
        <w:t>у</w:t>
      </w:r>
      <w:r w:rsidR="00FE6A4B" w:rsidRPr="00CB29B0">
        <w:rPr>
          <w:sz w:val="22"/>
          <w:szCs w:val="22"/>
          <w:lang w:val="sr-Latn-RS"/>
        </w:rPr>
        <w:t xml:space="preserve"> </w:t>
      </w:r>
      <w:r w:rsidRPr="00CB29B0">
        <w:rPr>
          <w:sz w:val="22"/>
          <w:szCs w:val="22"/>
          <w:lang w:val="sr-Latn-RS"/>
        </w:rPr>
        <w:t>пољу</w:t>
      </w:r>
      <w:r w:rsidR="00FE6A4B" w:rsidRPr="00CB29B0">
        <w:rPr>
          <w:sz w:val="22"/>
          <w:szCs w:val="22"/>
          <w:lang w:val="sr-Latn-RS"/>
        </w:rPr>
        <w:t xml:space="preserve"> 44 (</w:t>
      </w:r>
      <w:r w:rsidRPr="00CB29B0">
        <w:rPr>
          <w:sz w:val="22"/>
          <w:szCs w:val="22"/>
          <w:lang w:val="sr-Latn-RS"/>
        </w:rPr>
        <w:t>Додатне</w:t>
      </w:r>
      <w:r w:rsidR="00FE6A4B" w:rsidRPr="00CB29B0">
        <w:rPr>
          <w:sz w:val="22"/>
          <w:szCs w:val="22"/>
          <w:lang w:val="sr-Latn-RS"/>
        </w:rPr>
        <w:t xml:space="preserve"> </w:t>
      </w:r>
      <w:r w:rsidRPr="00CB29B0">
        <w:rPr>
          <w:sz w:val="22"/>
          <w:szCs w:val="22"/>
          <w:lang w:val="sr-Latn-RS"/>
        </w:rPr>
        <w:t>информације</w:t>
      </w:r>
      <w:r w:rsidR="00FE6A4B" w:rsidRPr="00CB29B0">
        <w:rPr>
          <w:sz w:val="22"/>
          <w:szCs w:val="22"/>
          <w:lang w:val="sr-Latn-RS"/>
        </w:rPr>
        <w:t xml:space="preserve">, </w:t>
      </w:r>
      <w:r w:rsidRPr="00CB29B0">
        <w:rPr>
          <w:sz w:val="22"/>
          <w:szCs w:val="22"/>
          <w:lang w:val="sr-Latn-RS"/>
        </w:rPr>
        <w:t>приложен</w:t>
      </w:r>
      <w:r w:rsidR="00B35A59" w:rsidRPr="00CB29B0">
        <w:rPr>
          <w:sz w:val="22"/>
          <w:szCs w:val="22"/>
          <w:lang w:val="sr-Latn-RS"/>
        </w:rPr>
        <w:t xml:space="preserve">а документа, </w:t>
      </w:r>
      <w:r w:rsidRPr="00CB29B0">
        <w:rPr>
          <w:sz w:val="22"/>
          <w:szCs w:val="22"/>
          <w:lang w:val="sr-Latn-RS"/>
        </w:rPr>
        <w:t>увјерења</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 xml:space="preserve">), </w:t>
      </w:r>
      <w:r w:rsidRPr="00CB29B0">
        <w:rPr>
          <w:sz w:val="22"/>
          <w:szCs w:val="22"/>
          <w:lang w:val="sr-Latn-RS"/>
        </w:rPr>
        <w:t>поред</w:t>
      </w:r>
      <w:r w:rsidR="00FE6A4B" w:rsidRPr="00CB29B0">
        <w:rPr>
          <w:sz w:val="22"/>
          <w:szCs w:val="22"/>
          <w:lang w:val="sr-Latn-RS"/>
        </w:rPr>
        <w:t xml:space="preserve"> </w:t>
      </w:r>
      <w:r w:rsidRPr="00CB29B0">
        <w:rPr>
          <w:sz w:val="22"/>
          <w:szCs w:val="22"/>
          <w:lang w:val="sr-Latn-RS"/>
        </w:rPr>
        <w:t>осталог</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додатном</w:t>
      </w:r>
      <w:r w:rsidR="00FE6A4B" w:rsidRPr="00CB29B0">
        <w:rPr>
          <w:sz w:val="22"/>
          <w:szCs w:val="22"/>
          <w:lang w:val="sr-Latn-RS"/>
        </w:rPr>
        <w:t xml:space="preserve"> </w:t>
      </w:r>
      <w:r w:rsidRPr="00CB29B0">
        <w:rPr>
          <w:sz w:val="22"/>
          <w:szCs w:val="22"/>
          <w:lang w:val="sr-Latn-RS"/>
        </w:rPr>
        <w:t>екрану</w:t>
      </w:r>
      <w:r w:rsidR="00FE6A4B" w:rsidRPr="00CB29B0">
        <w:rPr>
          <w:sz w:val="22"/>
          <w:szCs w:val="22"/>
          <w:lang w:val="sr-Latn-RS"/>
        </w:rPr>
        <w:t xml:space="preserve"> "</w:t>
      </w:r>
      <w:r w:rsidRPr="00CB29B0">
        <w:rPr>
          <w:sz w:val="22"/>
          <w:szCs w:val="22"/>
          <w:lang w:val="sr-Latn-RS"/>
        </w:rPr>
        <w:t>приложени</w:t>
      </w:r>
      <w:r w:rsidR="00FE6A4B" w:rsidRPr="00CB29B0">
        <w:rPr>
          <w:sz w:val="22"/>
          <w:szCs w:val="22"/>
          <w:lang w:val="sr-Latn-RS"/>
        </w:rPr>
        <w:t xml:space="preserve"> </w:t>
      </w:r>
      <w:r w:rsidRPr="00CB29B0">
        <w:rPr>
          <w:sz w:val="22"/>
          <w:szCs w:val="22"/>
          <w:lang w:val="sr-Latn-RS"/>
        </w:rPr>
        <w:t>документи</w:t>
      </w:r>
      <w:r w:rsidR="00FE6A4B" w:rsidRPr="00CB29B0">
        <w:rPr>
          <w:sz w:val="22"/>
          <w:szCs w:val="22"/>
          <w:lang w:val="sr-Latn-RS"/>
        </w:rPr>
        <w:t xml:space="preserve">" </w:t>
      </w:r>
      <w:r w:rsidRPr="00CB29B0">
        <w:rPr>
          <w:sz w:val="22"/>
          <w:szCs w:val="22"/>
          <w:lang w:val="sr-Latn-RS"/>
        </w:rPr>
        <w:t>под</w:t>
      </w:r>
      <w:r w:rsidR="00FE6A4B" w:rsidRPr="00CB29B0">
        <w:rPr>
          <w:sz w:val="22"/>
          <w:szCs w:val="22"/>
          <w:lang w:val="sr-Latn-RS"/>
        </w:rPr>
        <w:t xml:space="preserve"> </w:t>
      </w:r>
      <w:r w:rsidR="007816D7" w:rsidRPr="00CB29B0">
        <w:rPr>
          <w:sz w:val="22"/>
          <w:szCs w:val="22"/>
          <w:lang w:val="sr-Latn-RS"/>
        </w:rPr>
        <w:t xml:space="preserve">одговарајућом </w:t>
      </w:r>
      <w:r w:rsidRPr="00CB29B0">
        <w:rPr>
          <w:sz w:val="22"/>
          <w:szCs w:val="22"/>
          <w:lang w:val="sr-Latn-RS"/>
        </w:rPr>
        <w:t>шифром</w:t>
      </w:r>
      <w:r w:rsidR="00FE6A4B" w:rsidRPr="00CB29B0">
        <w:rPr>
          <w:i/>
          <w:sz w:val="22"/>
          <w:szCs w:val="22"/>
          <w:lang w:val="sr-Latn-RS"/>
        </w:rPr>
        <w:t xml:space="preserve"> </w:t>
      </w:r>
      <w:r w:rsidRPr="00CB29B0">
        <w:rPr>
          <w:sz w:val="22"/>
          <w:szCs w:val="22"/>
          <w:lang w:val="sr-Latn-RS"/>
        </w:rPr>
        <w:t>уписује</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основни</w:t>
      </w:r>
      <w:r w:rsidR="0087710B" w:rsidRPr="00CB29B0">
        <w:rPr>
          <w:sz w:val="22"/>
          <w:szCs w:val="22"/>
          <w:lang w:val="sr-Latn-RS"/>
        </w:rPr>
        <w:t xml:space="preserve"> </w:t>
      </w:r>
      <w:r w:rsidRPr="00CB29B0">
        <w:rPr>
          <w:sz w:val="22"/>
          <w:szCs w:val="22"/>
          <w:lang w:val="sr-Latn-RS"/>
        </w:rPr>
        <w:t>број</w:t>
      </w:r>
      <w:r w:rsidR="0087710B" w:rsidRPr="00CB29B0">
        <w:rPr>
          <w:sz w:val="22"/>
          <w:szCs w:val="22"/>
          <w:lang w:val="sr-Latn-RS"/>
        </w:rPr>
        <w:t xml:space="preserve"> </w:t>
      </w:r>
      <w:r w:rsidRPr="00CB29B0">
        <w:rPr>
          <w:sz w:val="22"/>
          <w:szCs w:val="22"/>
          <w:lang w:val="sr-Latn-RS"/>
        </w:rPr>
        <w:t>и</w:t>
      </w:r>
      <w:r w:rsidR="0087710B" w:rsidRPr="00CB29B0">
        <w:rPr>
          <w:sz w:val="22"/>
          <w:szCs w:val="22"/>
          <w:lang w:val="sr-Latn-RS"/>
        </w:rPr>
        <w:t xml:space="preserve"> </w:t>
      </w:r>
      <w:r w:rsidRPr="00CB29B0">
        <w:rPr>
          <w:sz w:val="22"/>
          <w:szCs w:val="22"/>
          <w:lang w:val="sr-Latn-RS"/>
        </w:rPr>
        <w:t>година</w:t>
      </w:r>
      <w:r w:rsidR="0087710B" w:rsidRPr="00CB29B0">
        <w:rPr>
          <w:sz w:val="22"/>
          <w:szCs w:val="22"/>
          <w:lang w:val="sr-Latn-RS"/>
        </w:rPr>
        <w:t xml:space="preserve"> </w:t>
      </w:r>
      <w:r w:rsidRPr="00CB29B0">
        <w:rPr>
          <w:sz w:val="22"/>
          <w:szCs w:val="22"/>
          <w:lang w:val="sr-Latn-RS"/>
        </w:rPr>
        <w:t>издавања</w:t>
      </w:r>
      <w:r w:rsidR="0087710B"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000F590F" w:rsidRPr="00CB29B0">
        <w:rPr>
          <w:sz w:val="22"/>
          <w:szCs w:val="22"/>
          <w:lang w:val="sr-Latn-RS"/>
        </w:rPr>
        <w:t>кућно</w:t>
      </w:r>
      <w:r w:rsidR="0087710B" w:rsidRPr="00CB29B0">
        <w:rPr>
          <w:sz w:val="22"/>
          <w:szCs w:val="22"/>
          <w:lang w:val="sr-Latn-RS"/>
        </w:rPr>
        <w:t xml:space="preserve"> </w:t>
      </w:r>
      <w:r w:rsidRPr="00CB29B0">
        <w:rPr>
          <w:sz w:val="22"/>
          <w:szCs w:val="22"/>
          <w:lang w:val="sr-Latn-RS"/>
        </w:rPr>
        <w:t>увозно</w:t>
      </w:r>
      <w:r w:rsidR="0087710B" w:rsidRPr="00CB29B0">
        <w:rPr>
          <w:sz w:val="22"/>
          <w:szCs w:val="22"/>
          <w:lang w:val="sr-Latn-RS"/>
        </w:rPr>
        <w:t xml:space="preserve"> </w:t>
      </w:r>
      <w:r w:rsidRPr="00CB29B0">
        <w:rPr>
          <w:sz w:val="22"/>
          <w:szCs w:val="22"/>
          <w:lang w:val="sr-Latn-RS"/>
        </w:rPr>
        <w:t>царињење</w:t>
      </w:r>
      <w:r w:rsidR="0087710B" w:rsidRPr="00CB29B0">
        <w:rPr>
          <w:sz w:val="22"/>
          <w:szCs w:val="22"/>
          <w:lang w:val="sr-Latn-RS"/>
        </w:rPr>
        <w:t xml:space="preserve"> </w:t>
      </w:r>
      <w:r w:rsidRPr="00CB29B0">
        <w:rPr>
          <w:sz w:val="22"/>
          <w:szCs w:val="22"/>
          <w:lang w:val="sr-Latn-RS"/>
        </w:rPr>
        <w:t>у</w:t>
      </w:r>
      <w:r w:rsidR="0087710B" w:rsidRPr="00CB29B0">
        <w:rPr>
          <w:sz w:val="22"/>
          <w:szCs w:val="22"/>
          <w:lang w:val="sr-Latn-RS"/>
        </w:rPr>
        <w:t xml:space="preserve"> </w:t>
      </w:r>
      <w:r w:rsidR="00226DF1" w:rsidRPr="00CB29B0">
        <w:rPr>
          <w:sz w:val="22"/>
          <w:szCs w:val="22"/>
          <w:lang w:val="sr-Latn-RS"/>
        </w:rPr>
        <w:t>предметном</w:t>
      </w:r>
      <w:r w:rsidR="000335D7" w:rsidRPr="00CB29B0">
        <w:rPr>
          <w:sz w:val="22"/>
          <w:szCs w:val="22"/>
          <w:lang w:val="sr-Latn-RS"/>
        </w:rPr>
        <w:t xml:space="preserve"> </w:t>
      </w:r>
      <w:r w:rsidRPr="00CB29B0">
        <w:rPr>
          <w:sz w:val="22"/>
          <w:szCs w:val="22"/>
          <w:lang w:val="sr-Latn-RS"/>
        </w:rPr>
        <w:t>царинском</w:t>
      </w:r>
      <w:r w:rsidR="000335D7" w:rsidRPr="00CB29B0">
        <w:rPr>
          <w:sz w:val="22"/>
          <w:szCs w:val="22"/>
          <w:lang w:val="sr-Latn-RS"/>
        </w:rPr>
        <w:t xml:space="preserve"> </w:t>
      </w:r>
      <w:r w:rsidRPr="00CB29B0">
        <w:rPr>
          <w:sz w:val="22"/>
          <w:szCs w:val="22"/>
          <w:lang w:val="sr-Latn-RS"/>
        </w:rPr>
        <w:t>складишту</w:t>
      </w:r>
      <w:r w:rsidR="0087710B" w:rsidRPr="00CB29B0">
        <w:rPr>
          <w:sz w:val="22"/>
          <w:szCs w:val="22"/>
          <w:lang w:val="sr-Latn-RS"/>
        </w:rPr>
        <w:t xml:space="preserve"> </w:t>
      </w:r>
      <w:r w:rsidRPr="00CB29B0">
        <w:rPr>
          <w:sz w:val="22"/>
          <w:szCs w:val="22"/>
          <w:lang w:val="sr-Latn-RS"/>
        </w:rPr>
        <w:t>типа</w:t>
      </w:r>
      <w:r w:rsidR="0087710B" w:rsidRPr="00CB29B0">
        <w:rPr>
          <w:sz w:val="22"/>
          <w:szCs w:val="22"/>
          <w:lang w:val="sr-Latn-RS"/>
        </w:rPr>
        <w:t xml:space="preserve"> </w:t>
      </w:r>
      <w:r w:rsidRPr="00CB29B0">
        <w:rPr>
          <w:sz w:val="22"/>
          <w:szCs w:val="22"/>
          <w:lang w:val="sr-Latn-RS"/>
        </w:rPr>
        <w:t>Д</w:t>
      </w:r>
      <w:r w:rsidR="0087710B" w:rsidRPr="00CB29B0">
        <w:rPr>
          <w:sz w:val="22"/>
          <w:szCs w:val="22"/>
          <w:lang w:val="sr-Latn-RS"/>
        </w:rPr>
        <w:t xml:space="preserve"> (</w:t>
      </w:r>
      <w:r w:rsidRPr="00CB29B0">
        <w:rPr>
          <w:sz w:val="22"/>
          <w:szCs w:val="22"/>
          <w:lang w:val="sr-Latn-RS"/>
        </w:rPr>
        <w:t>н</w:t>
      </w:r>
      <w:r w:rsidR="007816D7" w:rsidRPr="00CB29B0">
        <w:rPr>
          <w:sz w:val="22"/>
          <w:szCs w:val="22"/>
          <w:lang w:val="sr-Latn-RS"/>
        </w:rPr>
        <w:t xml:space="preserve">а </w:t>
      </w:r>
      <w:r w:rsidRPr="00CB29B0">
        <w:rPr>
          <w:sz w:val="22"/>
          <w:szCs w:val="22"/>
          <w:lang w:val="sr-Latn-RS"/>
        </w:rPr>
        <w:t>пр</w:t>
      </w:r>
      <w:r w:rsidR="007816D7" w:rsidRPr="00CB29B0">
        <w:rPr>
          <w:sz w:val="22"/>
          <w:szCs w:val="22"/>
          <w:lang w:val="sr-Latn-RS"/>
        </w:rPr>
        <w:t>имјер, 6</w:t>
      </w:r>
      <w:r w:rsidR="00FE6A4B" w:rsidRPr="00CB29B0">
        <w:rPr>
          <w:sz w:val="22"/>
          <w:szCs w:val="22"/>
          <w:lang w:val="sr-Latn-RS"/>
        </w:rPr>
        <w:t>/</w:t>
      </w:r>
      <w:r w:rsidR="0087710B" w:rsidRPr="00CB29B0">
        <w:rPr>
          <w:sz w:val="22"/>
          <w:szCs w:val="22"/>
          <w:lang w:val="sr-Latn-RS"/>
        </w:rPr>
        <w:t>20</w:t>
      </w:r>
      <w:r w:rsidR="00415C81" w:rsidRPr="00CB29B0">
        <w:rPr>
          <w:sz w:val="22"/>
          <w:szCs w:val="22"/>
          <w:lang w:val="sr-Latn-RS"/>
        </w:rPr>
        <w:t>22</w:t>
      </w:r>
      <w:r w:rsidR="00FE6A4B" w:rsidRPr="00CB29B0">
        <w:rPr>
          <w:sz w:val="22"/>
          <w:szCs w:val="22"/>
          <w:lang w:val="sr-Latn-RS"/>
        </w:rPr>
        <w:t>)</w:t>
      </w:r>
      <w:r w:rsidR="00EE74DA" w:rsidRPr="00CB29B0">
        <w:rPr>
          <w:sz w:val="22"/>
          <w:szCs w:val="22"/>
          <w:lang w:val="sr-Latn-RS"/>
        </w:rPr>
        <w:t xml:space="preserve">. </w:t>
      </w:r>
      <w:r w:rsidRPr="00CB29B0">
        <w:rPr>
          <w:sz w:val="22"/>
          <w:szCs w:val="22"/>
          <w:lang w:val="sr-Latn-RS"/>
        </w:rPr>
        <w:t>Ти</w:t>
      </w:r>
      <w:r w:rsidR="00EE74DA" w:rsidRPr="00CB29B0">
        <w:rPr>
          <w:sz w:val="22"/>
          <w:szCs w:val="22"/>
          <w:lang w:val="sr-Latn-RS"/>
        </w:rPr>
        <w:t xml:space="preserve"> </w:t>
      </w:r>
      <w:r w:rsidRPr="00CB29B0">
        <w:rPr>
          <w:sz w:val="22"/>
          <w:szCs w:val="22"/>
          <w:lang w:val="sr-Latn-RS"/>
        </w:rPr>
        <w:t>подаци</w:t>
      </w:r>
      <w:r w:rsidR="00A74AB5" w:rsidRPr="00CB29B0">
        <w:rPr>
          <w:sz w:val="22"/>
          <w:szCs w:val="22"/>
          <w:lang w:val="sr-Latn-RS"/>
        </w:rPr>
        <w:t xml:space="preserve"> </w:t>
      </w:r>
      <w:r w:rsidRPr="00CB29B0">
        <w:rPr>
          <w:sz w:val="22"/>
          <w:szCs w:val="22"/>
          <w:lang w:val="sr-Latn-RS"/>
        </w:rPr>
        <w:t>се</w:t>
      </w:r>
      <w:r w:rsidR="00A74AB5" w:rsidRPr="00CB29B0">
        <w:rPr>
          <w:sz w:val="22"/>
          <w:szCs w:val="22"/>
          <w:lang w:val="sr-Latn-RS"/>
        </w:rPr>
        <w:t xml:space="preserve">, </w:t>
      </w:r>
      <w:r w:rsidRPr="00CB29B0">
        <w:rPr>
          <w:sz w:val="22"/>
          <w:szCs w:val="22"/>
          <w:lang w:val="sr-Latn-RS"/>
        </w:rPr>
        <w:t>на</w:t>
      </w:r>
      <w:r w:rsidR="00A74AB5" w:rsidRPr="00CB29B0">
        <w:rPr>
          <w:sz w:val="22"/>
          <w:szCs w:val="22"/>
          <w:lang w:val="sr-Latn-RS"/>
        </w:rPr>
        <w:t xml:space="preserve"> </w:t>
      </w:r>
      <w:r w:rsidRPr="00CB29B0">
        <w:rPr>
          <w:sz w:val="22"/>
          <w:szCs w:val="22"/>
          <w:lang w:val="sr-Latn-RS"/>
        </w:rPr>
        <w:t>исти</w:t>
      </w:r>
      <w:r w:rsidR="00A74AB5" w:rsidRPr="00CB29B0">
        <w:rPr>
          <w:sz w:val="22"/>
          <w:szCs w:val="22"/>
          <w:lang w:val="sr-Latn-RS"/>
        </w:rPr>
        <w:t xml:space="preserve"> </w:t>
      </w:r>
      <w:r w:rsidRPr="00CB29B0">
        <w:rPr>
          <w:sz w:val="22"/>
          <w:szCs w:val="22"/>
          <w:lang w:val="sr-Latn-RS"/>
        </w:rPr>
        <w:t>начин</w:t>
      </w:r>
      <w:r w:rsidR="00A74AB5" w:rsidRPr="00CB29B0">
        <w:rPr>
          <w:sz w:val="22"/>
          <w:szCs w:val="22"/>
          <w:lang w:val="sr-Latn-RS"/>
        </w:rPr>
        <w:t xml:space="preserve"> (</w:t>
      </w:r>
      <w:r w:rsidRPr="00CB29B0">
        <w:rPr>
          <w:sz w:val="22"/>
          <w:szCs w:val="22"/>
          <w:lang w:val="sr-Latn-RS"/>
        </w:rPr>
        <w:t>н</w:t>
      </w:r>
      <w:r w:rsidR="007816D7" w:rsidRPr="00CB29B0">
        <w:rPr>
          <w:sz w:val="22"/>
          <w:szCs w:val="22"/>
          <w:lang w:val="sr-Latn-RS"/>
        </w:rPr>
        <w:t xml:space="preserve">а </w:t>
      </w:r>
      <w:r w:rsidRPr="00CB29B0">
        <w:rPr>
          <w:sz w:val="22"/>
          <w:szCs w:val="22"/>
          <w:lang w:val="sr-Latn-RS"/>
        </w:rPr>
        <w:t>пр</w:t>
      </w:r>
      <w:r w:rsidR="007816D7" w:rsidRPr="00CB29B0">
        <w:rPr>
          <w:sz w:val="22"/>
          <w:szCs w:val="22"/>
          <w:lang w:val="sr-Latn-RS"/>
        </w:rPr>
        <w:t>имјер, 6</w:t>
      </w:r>
      <w:r w:rsidR="0087710B" w:rsidRPr="00CB29B0">
        <w:rPr>
          <w:sz w:val="22"/>
          <w:szCs w:val="22"/>
          <w:lang w:val="sr-Latn-RS"/>
        </w:rPr>
        <w:t>/20</w:t>
      </w:r>
      <w:r w:rsidR="00415C81" w:rsidRPr="00CB29B0">
        <w:rPr>
          <w:sz w:val="22"/>
          <w:szCs w:val="22"/>
          <w:lang w:val="sr-Latn-RS"/>
        </w:rPr>
        <w:t>22</w:t>
      </w:r>
      <w:r w:rsidR="0087710B" w:rsidRPr="00CB29B0">
        <w:rPr>
          <w:sz w:val="22"/>
          <w:szCs w:val="22"/>
          <w:lang w:val="sr-Latn-RS"/>
        </w:rPr>
        <w:t xml:space="preserve">) </w:t>
      </w:r>
      <w:r w:rsidRPr="00CB29B0">
        <w:rPr>
          <w:sz w:val="22"/>
          <w:szCs w:val="22"/>
          <w:lang w:val="sr-Latn-RS"/>
        </w:rPr>
        <w:t>у</w:t>
      </w:r>
      <w:r w:rsidR="0087710B" w:rsidRPr="00CB29B0">
        <w:rPr>
          <w:sz w:val="22"/>
          <w:szCs w:val="22"/>
          <w:lang w:val="sr-Latn-RS"/>
        </w:rPr>
        <w:t xml:space="preserve"> </w:t>
      </w:r>
      <w:r w:rsidRPr="00CB29B0">
        <w:rPr>
          <w:sz w:val="22"/>
          <w:szCs w:val="22"/>
          <w:lang w:val="sr-Latn-RS"/>
        </w:rPr>
        <w:t>свакој</w:t>
      </w:r>
      <w:r w:rsidR="0087710B" w:rsidRPr="00CB29B0">
        <w:rPr>
          <w:sz w:val="22"/>
          <w:szCs w:val="22"/>
          <w:lang w:val="sr-Latn-RS"/>
        </w:rPr>
        <w:t xml:space="preserve"> </w:t>
      </w:r>
      <w:r w:rsidRPr="00CB29B0">
        <w:rPr>
          <w:sz w:val="22"/>
          <w:szCs w:val="22"/>
          <w:lang w:val="sr-Latn-RS"/>
        </w:rPr>
        <w:t>до</w:t>
      </w:r>
      <w:r w:rsidR="007B7243" w:rsidRPr="00CB29B0">
        <w:rPr>
          <w:sz w:val="22"/>
          <w:szCs w:val="22"/>
          <w:lang w:val="sr-Latn-RS"/>
        </w:rPr>
        <w:t>пунској</w:t>
      </w:r>
      <w:r w:rsidR="0087710B" w:rsidRPr="00CB29B0">
        <w:rPr>
          <w:sz w:val="22"/>
          <w:szCs w:val="22"/>
          <w:lang w:val="sr-Latn-RS"/>
        </w:rPr>
        <w:t xml:space="preserve"> </w:t>
      </w:r>
      <w:r w:rsidRPr="00CB29B0">
        <w:rPr>
          <w:sz w:val="22"/>
          <w:szCs w:val="22"/>
          <w:lang w:val="sr-Latn-RS"/>
        </w:rPr>
        <w:t>царинској</w:t>
      </w:r>
      <w:r w:rsidR="0087710B" w:rsidRPr="00CB29B0">
        <w:rPr>
          <w:sz w:val="22"/>
          <w:szCs w:val="22"/>
          <w:lang w:val="sr-Latn-RS"/>
        </w:rPr>
        <w:t xml:space="preserve"> </w:t>
      </w:r>
      <w:r w:rsidR="00BE0E60" w:rsidRPr="00CB29B0">
        <w:rPr>
          <w:sz w:val="22"/>
          <w:szCs w:val="22"/>
          <w:lang w:val="sr-Latn-RS"/>
        </w:rPr>
        <w:t>декларацији</w:t>
      </w:r>
      <w:r w:rsidR="0087710B" w:rsidRPr="00CB29B0">
        <w:rPr>
          <w:sz w:val="22"/>
          <w:szCs w:val="22"/>
          <w:lang w:val="sr-Latn-RS"/>
        </w:rPr>
        <w:t xml:space="preserve">, </w:t>
      </w:r>
      <w:r w:rsidRPr="00CB29B0">
        <w:rPr>
          <w:sz w:val="22"/>
          <w:szCs w:val="22"/>
          <w:lang w:val="sr-Latn-RS"/>
        </w:rPr>
        <w:t>обавезно</w:t>
      </w:r>
      <w:r w:rsidR="0087710B" w:rsidRPr="00CB29B0">
        <w:rPr>
          <w:sz w:val="22"/>
          <w:szCs w:val="22"/>
          <w:lang w:val="sr-Latn-RS"/>
        </w:rPr>
        <w:t xml:space="preserve"> </w:t>
      </w:r>
      <w:r w:rsidRPr="00CB29B0">
        <w:rPr>
          <w:sz w:val="22"/>
          <w:szCs w:val="22"/>
          <w:lang w:val="sr-Latn-RS"/>
        </w:rPr>
        <w:t>уписују</w:t>
      </w:r>
      <w:r w:rsidR="0087710B" w:rsidRPr="00CB29B0">
        <w:rPr>
          <w:sz w:val="22"/>
          <w:szCs w:val="22"/>
          <w:lang w:val="sr-Latn-RS"/>
        </w:rPr>
        <w:t xml:space="preserve"> </w:t>
      </w:r>
      <w:r w:rsidRPr="00CB29B0">
        <w:rPr>
          <w:sz w:val="22"/>
          <w:szCs w:val="22"/>
          <w:lang w:val="sr-Latn-RS"/>
        </w:rPr>
        <w:t>и</w:t>
      </w:r>
      <w:r w:rsidR="0087710B" w:rsidRPr="00CB29B0">
        <w:rPr>
          <w:sz w:val="22"/>
          <w:szCs w:val="22"/>
          <w:lang w:val="sr-Latn-RS"/>
        </w:rPr>
        <w:t xml:space="preserve"> </w:t>
      </w:r>
      <w:r w:rsidRPr="00CB29B0">
        <w:rPr>
          <w:sz w:val="22"/>
          <w:szCs w:val="22"/>
          <w:lang w:val="sr-Latn-RS"/>
        </w:rPr>
        <w:t>у</w:t>
      </w:r>
      <w:r w:rsidR="0087710B" w:rsidRPr="00CB29B0">
        <w:rPr>
          <w:sz w:val="22"/>
          <w:szCs w:val="22"/>
          <w:lang w:val="sr-Latn-RS"/>
        </w:rPr>
        <w:t xml:space="preserve"> </w:t>
      </w:r>
      <w:r w:rsidRPr="00CB29B0">
        <w:rPr>
          <w:sz w:val="22"/>
          <w:szCs w:val="22"/>
          <w:lang w:val="sr-Latn-RS"/>
        </w:rPr>
        <w:t>четврти</w:t>
      </w:r>
      <w:r w:rsidR="0087710B" w:rsidRPr="00CB29B0">
        <w:rPr>
          <w:sz w:val="22"/>
          <w:szCs w:val="22"/>
          <w:lang w:val="sr-Latn-RS"/>
        </w:rPr>
        <w:t xml:space="preserve"> </w:t>
      </w:r>
      <w:r w:rsidRPr="00CB29B0">
        <w:rPr>
          <w:sz w:val="22"/>
          <w:szCs w:val="22"/>
          <w:lang w:val="sr-Latn-RS"/>
        </w:rPr>
        <w:t>ред</w:t>
      </w:r>
      <w:r w:rsidR="0087710B" w:rsidRPr="00CB29B0">
        <w:rPr>
          <w:sz w:val="22"/>
          <w:szCs w:val="22"/>
          <w:lang w:val="sr-Latn-RS"/>
        </w:rPr>
        <w:t xml:space="preserve"> </w:t>
      </w:r>
      <w:r w:rsidRPr="00CB29B0">
        <w:rPr>
          <w:sz w:val="22"/>
          <w:szCs w:val="22"/>
          <w:lang w:val="sr-Latn-RS"/>
        </w:rPr>
        <w:t>наведеног</w:t>
      </w:r>
      <w:r w:rsidR="0087710B" w:rsidRPr="00CB29B0">
        <w:rPr>
          <w:sz w:val="22"/>
          <w:szCs w:val="22"/>
          <w:lang w:val="sr-Latn-RS"/>
        </w:rPr>
        <w:t xml:space="preserve"> </w:t>
      </w:r>
      <w:r w:rsidRPr="00CB29B0">
        <w:rPr>
          <w:sz w:val="22"/>
          <w:szCs w:val="22"/>
          <w:lang w:val="sr-Latn-RS"/>
        </w:rPr>
        <w:t>поља</w:t>
      </w:r>
      <w:r w:rsidR="0087710B" w:rsidRPr="00CB29B0">
        <w:rPr>
          <w:sz w:val="22"/>
          <w:szCs w:val="22"/>
          <w:lang w:val="sr-Latn-RS"/>
        </w:rPr>
        <w:t>,</w:t>
      </w:r>
    </w:p>
    <w:p w:rsidR="00FE6A4B" w:rsidRPr="00CB29B0" w:rsidRDefault="008343B1" w:rsidP="003A0C45">
      <w:pPr>
        <w:pStyle w:val="NoSpacing"/>
        <w:numPr>
          <w:ilvl w:val="0"/>
          <w:numId w:val="57"/>
        </w:numPr>
        <w:tabs>
          <w:tab w:val="left" w:pos="851"/>
        </w:tabs>
        <w:ind w:left="851" w:hanging="425"/>
        <w:jc w:val="both"/>
        <w:rPr>
          <w:sz w:val="22"/>
          <w:szCs w:val="22"/>
          <w:lang w:val="sr-Latn-RS"/>
        </w:rPr>
      </w:pPr>
      <w:r w:rsidRPr="00CB29B0">
        <w:rPr>
          <w:sz w:val="22"/>
          <w:szCs w:val="22"/>
          <w:lang w:val="sr-Latn-RS"/>
        </w:rPr>
        <w:t>у</w:t>
      </w:r>
      <w:r w:rsidR="00FE6A4B" w:rsidRPr="00CB29B0">
        <w:rPr>
          <w:sz w:val="22"/>
          <w:szCs w:val="22"/>
          <w:lang w:val="sr-Latn-RS"/>
        </w:rPr>
        <w:t xml:space="preserve"> </w:t>
      </w:r>
      <w:r w:rsidRPr="00CB29B0">
        <w:rPr>
          <w:sz w:val="22"/>
          <w:szCs w:val="22"/>
          <w:lang w:val="sr-Latn-RS"/>
        </w:rPr>
        <w:t>поље</w:t>
      </w:r>
      <w:r w:rsidR="00FE6A4B" w:rsidRPr="00CB29B0">
        <w:rPr>
          <w:sz w:val="22"/>
          <w:szCs w:val="22"/>
          <w:lang w:val="sr-Latn-RS"/>
        </w:rPr>
        <w:t xml:space="preserve"> </w:t>
      </w:r>
      <w:r w:rsidRPr="00CB29B0">
        <w:rPr>
          <w:sz w:val="22"/>
          <w:szCs w:val="22"/>
          <w:lang w:val="sr-Latn-RS"/>
        </w:rPr>
        <w:t>Д</w:t>
      </w:r>
      <w:r w:rsidR="00FE6A4B" w:rsidRPr="00CB29B0">
        <w:rPr>
          <w:sz w:val="22"/>
          <w:szCs w:val="22"/>
          <w:lang w:val="sr-Latn-RS"/>
        </w:rPr>
        <w:t>/</w:t>
      </w:r>
      <w:r w:rsidRPr="00CB29B0">
        <w:rPr>
          <w:sz w:val="22"/>
          <w:szCs w:val="22"/>
          <w:lang w:val="sr-Latn-RS"/>
        </w:rPr>
        <w:t>Ј</w:t>
      </w:r>
      <w:r w:rsidR="00FE6A4B" w:rsidRPr="00CB29B0">
        <w:rPr>
          <w:sz w:val="22"/>
          <w:szCs w:val="22"/>
          <w:lang w:val="sr-Latn-RS"/>
        </w:rPr>
        <w:t xml:space="preserve"> </w:t>
      </w:r>
      <w:r w:rsidRPr="00CB29B0">
        <w:rPr>
          <w:sz w:val="22"/>
          <w:szCs w:val="22"/>
          <w:lang w:val="sr-Latn-RS"/>
        </w:rPr>
        <w:t>не</w:t>
      </w:r>
      <w:r w:rsidR="00FE6A4B" w:rsidRPr="00CB29B0">
        <w:rPr>
          <w:sz w:val="22"/>
          <w:szCs w:val="22"/>
          <w:lang w:val="sr-Latn-RS"/>
        </w:rPr>
        <w:t xml:space="preserve"> </w:t>
      </w:r>
      <w:r w:rsidR="00547966" w:rsidRPr="00CB29B0">
        <w:rPr>
          <w:sz w:val="22"/>
          <w:szCs w:val="22"/>
          <w:lang w:val="sr-Latn-RS"/>
        </w:rPr>
        <w:t xml:space="preserve">уписује </w:t>
      </w:r>
      <w:r w:rsidRPr="00CB29B0">
        <w:rPr>
          <w:sz w:val="22"/>
          <w:szCs w:val="22"/>
          <w:lang w:val="sr-Latn-RS"/>
        </w:rPr>
        <w:t>се</w:t>
      </w:r>
      <w:r w:rsidR="00FE6A4B" w:rsidRPr="00CB29B0">
        <w:rPr>
          <w:sz w:val="22"/>
          <w:szCs w:val="22"/>
          <w:lang w:val="sr-Latn-RS"/>
        </w:rPr>
        <w:t xml:space="preserve"> </w:t>
      </w:r>
      <w:r w:rsidRPr="00CB29B0">
        <w:rPr>
          <w:sz w:val="22"/>
          <w:szCs w:val="22"/>
          <w:lang w:val="sr-Latn-RS"/>
        </w:rPr>
        <w:t>датум</w:t>
      </w:r>
      <w:r w:rsidR="00FE6A4B" w:rsidRPr="00CB29B0">
        <w:rPr>
          <w:sz w:val="22"/>
          <w:szCs w:val="22"/>
          <w:lang w:val="sr-Latn-RS"/>
        </w:rPr>
        <w:t xml:space="preserve"> </w:t>
      </w:r>
      <w:r w:rsidRPr="00CB29B0">
        <w:rPr>
          <w:sz w:val="22"/>
          <w:szCs w:val="22"/>
          <w:lang w:val="sr-Latn-RS"/>
        </w:rPr>
        <w:t>пуштања</w:t>
      </w:r>
      <w:r w:rsidR="00FE6A4B" w:rsidRPr="00CB29B0">
        <w:rPr>
          <w:sz w:val="22"/>
          <w:szCs w:val="22"/>
          <w:lang w:val="sr-Latn-RS"/>
        </w:rPr>
        <w:t xml:space="preserve"> </w:t>
      </w:r>
      <w:r w:rsidRPr="00CB29B0">
        <w:rPr>
          <w:sz w:val="22"/>
          <w:szCs w:val="22"/>
          <w:lang w:val="sr-Latn-RS"/>
        </w:rPr>
        <w:t>робе</w:t>
      </w:r>
      <w:r w:rsidR="00FE6A4B" w:rsidRPr="00CB29B0">
        <w:rPr>
          <w:sz w:val="22"/>
          <w:szCs w:val="22"/>
          <w:lang w:val="sr-Latn-RS"/>
        </w:rPr>
        <w:t>.</w:t>
      </w:r>
    </w:p>
    <w:p w:rsidR="00FE6A4B" w:rsidRPr="00CB29B0" w:rsidRDefault="00FE6A4B" w:rsidP="00DC3C29">
      <w:pPr>
        <w:pStyle w:val="NoSpacing"/>
        <w:ind w:left="426" w:hanging="426"/>
        <w:jc w:val="both"/>
        <w:rPr>
          <w:sz w:val="22"/>
          <w:szCs w:val="22"/>
          <w:lang w:val="sr-Latn-RS"/>
        </w:rPr>
      </w:pPr>
    </w:p>
    <w:p w:rsidR="00FE6A4B" w:rsidRPr="00CB29B0" w:rsidRDefault="00415C81" w:rsidP="003A0C45">
      <w:pPr>
        <w:pStyle w:val="NoSpacing"/>
        <w:numPr>
          <w:ilvl w:val="0"/>
          <w:numId w:val="56"/>
        </w:numPr>
        <w:ind w:left="426" w:hanging="426"/>
        <w:jc w:val="both"/>
        <w:rPr>
          <w:sz w:val="22"/>
          <w:szCs w:val="22"/>
          <w:lang w:val="sr-Latn-RS"/>
        </w:rPr>
      </w:pPr>
      <w:r w:rsidRPr="00CB29B0">
        <w:rPr>
          <w:sz w:val="22"/>
          <w:szCs w:val="22"/>
          <w:lang w:val="sr-Latn-RS"/>
        </w:rPr>
        <w:t>И</w:t>
      </w:r>
      <w:r w:rsidR="008343B1" w:rsidRPr="00CB29B0">
        <w:rPr>
          <w:sz w:val="22"/>
          <w:szCs w:val="22"/>
          <w:lang w:val="sr-Latn-RS"/>
        </w:rPr>
        <w:t>зузетно</w:t>
      </w:r>
      <w:r w:rsidR="00FE6A4B" w:rsidRPr="00CB29B0">
        <w:rPr>
          <w:sz w:val="22"/>
          <w:szCs w:val="22"/>
          <w:lang w:val="sr-Latn-RS"/>
        </w:rPr>
        <w:t xml:space="preserve"> </w:t>
      </w:r>
      <w:r w:rsidR="008343B1" w:rsidRPr="00CB29B0">
        <w:rPr>
          <w:sz w:val="22"/>
          <w:szCs w:val="22"/>
          <w:lang w:val="sr-Latn-RS"/>
        </w:rPr>
        <w:t>од</w:t>
      </w:r>
      <w:r w:rsidR="00FE6A4B" w:rsidRPr="00CB29B0">
        <w:rPr>
          <w:sz w:val="22"/>
          <w:szCs w:val="22"/>
          <w:lang w:val="sr-Latn-RS"/>
        </w:rPr>
        <w:t xml:space="preserve"> </w:t>
      </w:r>
      <w:r w:rsidR="008343B1" w:rsidRPr="00CB29B0">
        <w:rPr>
          <w:sz w:val="22"/>
          <w:szCs w:val="22"/>
          <w:lang w:val="sr-Latn-RS"/>
        </w:rPr>
        <w:t>става</w:t>
      </w:r>
      <w:r w:rsidR="00A93708" w:rsidRPr="00CB29B0">
        <w:rPr>
          <w:sz w:val="22"/>
          <w:szCs w:val="22"/>
          <w:lang w:val="sr-Latn-RS"/>
        </w:rPr>
        <w:t xml:space="preserve"> (2</w:t>
      </w:r>
      <w:r w:rsidR="00FE6A4B" w:rsidRPr="00CB29B0">
        <w:rPr>
          <w:sz w:val="22"/>
          <w:szCs w:val="22"/>
          <w:lang w:val="sr-Latn-RS"/>
        </w:rPr>
        <w:t xml:space="preserve">) </w:t>
      </w:r>
      <w:r w:rsidR="008343B1" w:rsidRPr="00CB29B0">
        <w:rPr>
          <w:sz w:val="22"/>
          <w:szCs w:val="22"/>
          <w:lang w:val="sr-Latn-RS"/>
        </w:rPr>
        <w:t>друга</w:t>
      </w:r>
      <w:r w:rsidR="00B35E3D" w:rsidRPr="00CB29B0">
        <w:rPr>
          <w:sz w:val="22"/>
          <w:szCs w:val="22"/>
          <w:lang w:val="sr-Latn-RS"/>
        </w:rPr>
        <w:t xml:space="preserve"> </w:t>
      </w:r>
      <w:r w:rsidR="008343B1" w:rsidRPr="00CB29B0">
        <w:rPr>
          <w:sz w:val="22"/>
          <w:szCs w:val="22"/>
          <w:lang w:val="sr-Latn-RS"/>
        </w:rPr>
        <w:t>реченица</w:t>
      </w:r>
      <w:r w:rsidR="00B35E3D" w:rsidRPr="00CB29B0">
        <w:rPr>
          <w:sz w:val="22"/>
          <w:szCs w:val="22"/>
          <w:lang w:val="sr-Latn-RS"/>
        </w:rPr>
        <w:t xml:space="preserve"> </w:t>
      </w:r>
      <w:r w:rsidR="008343B1" w:rsidRPr="00CB29B0">
        <w:rPr>
          <w:sz w:val="22"/>
          <w:szCs w:val="22"/>
          <w:lang w:val="sr-Latn-RS"/>
        </w:rPr>
        <w:t>овог</w:t>
      </w:r>
      <w:r w:rsidR="00FE6A4B" w:rsidRPr="00CB29B0">
        <w:rPr>
          <w:sz w:val="22"/>
          <w:szCs w:val="22"/>
          <w:lang w:val="sr-Latn-RS"/>
        </w:rPr>
        <w:t xml:space="preserve"> </w:t>
      </w:r>
      <w:r w:rsidR="008343B1" w:rsidRPr="00CB29B0">
        <w:rPr>
          <w:sz w:val="22"/>
          <w:szCs w:val="22"/>
          <w:lang w:val="sr-Latn-RS"/>
        </w:rPr>
        <w:t>члана</w:t>
      </w:r>
      <w:r w:rsidR="00FE6A4B" w:rsidRPr="00CB29B0">
        <w:rPr>
          <w:sz w:val="22"/>
          <w:szCs w:val="22"/>
          <w:lang w:val="sr-Latn-RS"/>
        </w:rPr>
        <w:t xml:space="preserve">, </w:t>
      </w:r>
      <w:r w:rsidR="008343B1" w:rsidRPr="00CB29B0">
        <w:rPr>
          <w:sz w:val="22"/>
          <w:szCs w:val="22"/>
          <w:lang w:val="sr-Latn-RS"/>
        </w:rPr>
        <w:t>када</w:t>
      </w:r>
      <w:r w:rsidR="00FE6A4B" w:rsidRPr="00CB29B0">
        <w:rPr>
          <w:sz w:val="22"/>
          <w:szCs w:val="22"/>
          <w:lang w:val="sr-Latn-RS"/>
        </w:rPr>
        <w:t xml:space="preserve"> </w:t>
      </w:r>
      <w:r w:rsidR="008343B1" w:rsidRPr="00CB29B0">
        <w:rPr>
          <w:sz w:val="22"/>
          <w:szCs w:val="22"/>
          <w:lang w:val="sr-Latn-RS"/>
        </w:rPr>
        <w:t>се</w:t>
      </w:r>
      <w:r w:rsidR="00FE6A4B" w:rsidRPr="00CB29B0">
        <w:rPr>
          <w:sz w:val="22"/>
          <w:szCs w:val="22"/>
          <w:lang w:val="sr-Latn-RS"/>
        </w:rPr>
        <w:t xml:space="preserve"> </w:t>
      </w:r>
      <w:r w:rsidR="008343B1" w:rsidRPr="00CB29B0">
        <w:rPr>
          <w:sz w:val="22"/>
          <w:szCs w:val="22"/>
          <w:lang w:val="sr-Latn-RS"/>
        </w:rPr>
        <w:t>ради</w:t>
      </w:r>
      <w:r w:rsidR="00FE6A4B" w:rsidRPr="00CB29B0">
        <w:rPr>
          <w:sz w:val="22"/>
          <w:szCs w:val="22"/>
          <w:lang w:val="sr-Latn-RS"/>
        </w:rPr>
        <w:t xml:space="preserve"> </w:t>
      </w:r>
      <w:r w:rsidR="008343B1" w:rsidRPr="00CB29B0">
        <w:rPr>
          <w:sz w:val="22"/>
          <w:szCs w:val="22"/>
          <w:lang w:val="sr-Latn-RS"/>
        </w:rPr>
        <w:t>о</w:t>
      </w:r>
      <w:r w:rsidR="00FE6A4B" w:rsidRPr="00CB29B0">
        <w:rPr>
          <w:sz w:val="22"/>
          <w:szCs w:val="22"/>
          <w:lang w:val="sr-Latn-RS"/>
        </w:rPr>
        <w:t xml:space="preserve"> </w:t>
      </w:r>
      <w:r w:rsidRPr="00CB29B0">
        <w:rPr>
          <w:sz w:val="22"/>
          <w:szCs w:val="22"/>
          <w:lang w:val="sr-Latn-RS"/>
        </w:rPr>
        <w:t>пуштању</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слободан</w:t>
      </w:r>
      <w:r w:rsidR="00FE6A4B" w:rsidRPr="00CB29B0">
        <w:rPr>
          <w:sz w:val="22"/>
          <w:szCs w:val="22"/>
          <w:lang w:val="sr-Latn-RS"/>
        </w:rPr>
        <w:t xml:space="preserve"> </w:t>
      </w:r>
      <w:r w:rsidR="008343B1" w:rsidRPr="00CB29B0">
        <w:rPr>
          <w:sz w:val="22"/>
          <w:szCs w:val="22"/>
          <w:lang w:val="sr-Latn-RS"/>
        </w:rPr>
        <w:t>промет</w:t>
      </w:r>
      <w:r w:rsidR="00FE6A4B" w:rsidRPr="00CB29B0">
        <w:rPr>
          <w:sz w:val="22"/>
          <w:szCs w:val="22"/>
          <w:lang w:val="sr-Latn-RS"/>
        </w:rPr>
        <w:t xml:space="preserve"> </w:t>
      </w:r>
      <w:r w:rsidR="008343B1" w:rsidRPr="00CB29B0">
        <w:rPr>
          <w:sz w:val="22"/>
          <w:szCs w:val="22"/>
          <w:lang w:val="sr-Latn-RS"/>
        </w:rPr>
        <w:t>по</w:t>
      </w:r>
      <w:r w:rsidR="00FE6A4B" w:rsidRPr="00CB29B0">
        <w:rPr>
          <w:sz w:val="22"/>
          <w:szCs w:val="22"/>
          <w:lang w:val="sr-Latn-RS"/>
        </w:rPr>
        <w:t xml:space="preserve"> </w:t>
      </w:r>
      <w:r w:rsidR="000F590F" w:rsidRPr="00CB29B0">
        <w:rPr>
          <w:sz w:val="22"/>
          <w:szCs w:val="22"/>
          <w:lang w:val="sr-Latn-RS"/>
        </w:rPr>
        <w:t>кућно</w:t>
      </w:r>
      <w:r w:rsidR="008343B1" w:rsidRPr="00CB29B0">
        <w:rPr>
          <w:sz w:val="22"/>
          <w:szCs w:val="22"/>
          <w:lang w:val="sr-Latn-RS"/>
        </w:rPr>
        <w:t>м</w:t>
      </w:r>
      <w:r w:rsidR="00FE6A4B" w:rsidRPr="00CB29B0">
        <w:rPr>
          <w:sz w:val="22"/>
          <w:szCs w:val="22"/>
          <w:lang w:val="sr-Latn-RS"/>
        </w:rPr>
        <w:t xml:space="preserve"> </w:t>
      </w:r>
      <w:r w:rsidR="008343B1" w:rsidRPr="00CB29B0">
        <w:rPr>
          <w:sz w:val="22"/>
          <w:szCs w:val="22"/>
          <w:lang w:val="sr-Latn-RS"/>
        </w:rPr>
        <w:t>увозном</w:t>
      </w:r>
      <w:r w:rsidR="00FE6A4B" w:rsidRPr="00CB29B0">
        <w:rPr>
          <w:sz w:val="22"/>
          <w:szCs w:val="22"/>
          <w:lang w:val="sr-Latn-RS"/>
        </w:rPr>
        <w:t xml:space="preserve"> </w:t>
      </w:r>
      <w:r w:rsidR="008343B1" w:rsidRPr="00CB29B0">
        <w:rPr>
          <w:sz w:val="22"/>
          <w:szCs w:val="22"/>
          <w:lang w:val="sr-Latn-RS"/>
        </w:rPr>
        <w:t>царињењу</w:t>
      </w:r>
      <w:r w:rsidR="00FE6A4B"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царинског</w:t>
      </w:r>
      <w:r w:rsidR="00FE6A4B" w:rsidRPr="00CB29B0">
        <w:rPr>
          <w:sz w:val="22"/>
          <w:szCs w:val="22"/>
          <w:lang w:val="sr-Latn-RS"/>
        </w:rPr>
        <w:t xml:space="preserve"> </w:t>
      </w:r>
      <w:r w:rsidR="008343B1" w:rsidRPr="00CB29B0">
        <w:rPr>
          <w:sz w:val="22"/>
          <w:szCs w:val="22"/>
          <w:lang w:val="sr-Latn-RS"/>
        </w:rPr>
        <w:t>складишта</w:t>
      </w:r>
      <w:r w:rsidR="00FE6A4B" w:rsidRPr="00CB29B0">
        <w:rPr>
          <w:sz w:val="22"/>
          <w:szCs w:val="22"/>
          <w:lang w:val="sr-Latn-RS"/>
        </w:rPr>
        <w:t xml:space="preserve"> </w:t>
      </w:r>
      <w:r w:rsidR="008343B1" w:rsidRPr="00CB29B0">
        <w:rPr>
          <w:sz w:val="22"/>
          <w:szCs w:val="22"/>
          <w:lang w:val="sr-Latn-RS"/>
        </w:rPr>
        <w:t>типа</w:t>
      </w:r>
      <w:r w:rsidR="00FE6A4B" w:rsidRPr="00CB29B0">
        <w:rPr>
          <w:sz w:val="22"/>
          <w:szCs w:val="22"/>
          <w:lang w:val="sr-Latn-RS"/>
        </w:rPr>
        <w:t xml:space="preserve"> </w:t>
      </w:r>
      <w:r w:rsidR="008343B1" w:rsidRPr="00CB29B0">
        <w:rPr>
          <w:sz w:val="22"/>
          <w:szCs w:val="22"/>
          <w:lang w:val="sr-Latn-RS"/>
        </w:rPr>
        <w:t>Д</w:t>
      </w:r>
      <w:r w:rsidR="00FE6A4B" w:rsidRPr="00CB29B0">
        <w:rPr>
          <w:sz w:val="22"/>
          <w:szCs w:val="22"/>
          <w:lang w:val="sr-Latn-RS"/>
        </w:rPr>
        <w:t xml:space="preserve"> </w:t>
      </w:r>
      <w:r w:rsidR="008343B1" w:rsidRPr="00CB29B0">
        <w:rPr>
          <w:sz w:val="22"/>
          <w:szCs w:val="22"/>
          <w:lang w:val="sr-Latn-RS"/>
        </w:rPr>
        <w:t>превозних</w:t>
      </w:r>
      <w:r w:rsidR="00FE6A4B" w:rsidRPr="00CB29B0">
        <w:rPr>
          <w:sz w:val="22"/>
          <w:szCs w:val="22"/>
          <w:lang w:val="sr-Latn-RS"/>
        </w:rPr>
        <w:t xml:space="preserve"> </w:t>
      </w:r>
      <w:r w:rsidR="008343B1" w:rsidRPr="00CB29B0">
        <w:rPr>
          <w:sz w:val="22"/>
          <w:szCs w:val="22"/>
          <w:lang w:val="sr-Latn-RS"/>
        </w:rPr>
        <w:t>средстава</w:t>
      </w:r>
      <w:r w:rsidR="00FE6A4B" w:rsidRPr="00CB29B0">
        <w:rPr>
          <w:sz w:val="22"/>
          <w:szCs w:val="22"/>
          <w:lang w:val="sr-Latn-RS"/>
        </w:rPr>
        <w:t xml:space="preserve"> </w:t>
      </w:r>
      <w:r w:rsidR="008343B1" w:rsidRPr="00CB29B0">
        <w:rPr>
          <w:sz w:val="22"/>
          <w:szCs w:val="22"/>
          <w:lang w:val="sr-Latn-RS"/>
        </w:rPr>
        <w:t>и</w:t>
      </w:r>
      <w:r w:rsidR="00FE6A4B" w:rsidRPr="00CB29B0">
        <w:rPr>
          <w:sz w:val="22"/>
          <w:szCs w:val="22"/>
          <w:lang w:val="sr-Latn-RS"/>
        </w:rPr>
        <w:t xml:space="preserve"> </w:t>
      </w:r>
      <w:r w:rsidR="008343B1" w:rsidRPr="00CB29B0">
        <w:rPr>
          <w:sz w:val="22"/>
          <w:szCs w:val="22"/>
          <w:lang w:val="sr-Latn-RS"/>
        </w:rPr>
        <w:t>друге</w:t>
      </w:r>
      <w:r w:rsidR="00FE6A4B" w:rsidRPr="00CB29B0">
        <w:rPr>
          <w:sz w:val="22"/>
          <w:szCs w:val="22"/>
          <w:lang w:val="sr-Latn-RS"/>
        </w:rPr>
        <w:t xml:space="preserve"> </w:t>
      </w:r>
      <w:r w:rsidR="008343B1" w:rsidRPr="00CB29B0">
        <w:rPr>
          <w:sz w:val="22"/>
          <w:szCs w:val="22"/>
          <w:lang w:val="sr-Latn-RS"/>
        </w:rPr>
        <w:t>робе</w:t>
      </w:r>
      <w:r w:rsidR="00FE6A4B" w:rsidRPr="00CB29B0">
        <w:rPr>
          <w:sz w:val="22"/>
          <w:szCs w:val="22"/>
          <w:lang w:val="sr-Latn-RS"/>
        </w:rPr>
        <w:t xml:space="preserve"> </w:t>
      </w:r>
      <w:r w:rsidR="008343B1" w:rsidRPr="00CB29B0">
        <w:rPr>
          <w:sz w:val="22"/>
          <w:szCs w:val="22"/>
          <w:lang w:val="sr-Latn-RS"/>
        </w:rPr>
        <w:t>која</w:t>
      </w:r>
      <w:r w:rsidR="00FE6A4B" w:rsidRPr="00CB29B0">
        <w:rPr>
          <w:sz w:val="22"/>
          <w:szCs w:val="22"/>
          <w:lang w:val="sr-Latn-RS"/>
        </w:rPr>
        <w:t xml:space="preserve"> </w:t>
      </w:r>
      <w:r w:rsidR="008343B1" w:rsidRPr="00CB29B0">
        <w:rPr>
          <w:sz w:val="22"/>
          <w:szCs w:val="22"/>
          <w:lang w:val="sr-Latn-RS"/>
        </w:rPr>
        <w:t>подлијеже</w:t>
      </w:r>
      <w:r w:rsidR="00FE6A4B" w:rsidRPr="00CB29B0">
        <w:rPr>
          <w:sz w:val="22"/>
          <w:szCs w:val="22"/>
          <w:lang w:val="sr-Latn-RS"/>
        </w:rPr>
        <w:t xml:space="preserve"> </w:t>
      </w:r>
      <w:r w:rsidR="008343B1" w:rsidRPr="00CB29B0">
        <w:rPr>
          <w:sz w:val="22"/>
          <w:szCs w:val="22"/>
          <w:lang w:val="sr-Latn-RS"/>
        </w:rPr>
        <w:t>обавези</w:t>
      </w:r>
      <w:r w:rsidR="00FE6A4B" w:rsidRPr="00CB29B0">
        <w:rPr>
          <w:sz w:val="22"/>
          <w:szCs w:val="22"/>
          <w:lang w:val="sr-Latn-RS"/>
        </w:rPr>
        <w:t xml:space="preserve"> </w:t>
      </w:r>
      <w:r w:rsidR="008343B1" w:rsidRPr="00CB29B0">
        <w:rPr>
          <w:sz w:val="22"/>
          <w:szCs w:val="22"/>
          <w:lang w:val="sr-Latn-RS"/>
        </w:rPr>
        <w:t>годишње</w:t>
      </w:r>
      <w:r w:rsidR="00FE6A4B" w:rsidRPr="00CB29B0">
        <w:rPr>
          <w:sz w:val="22"/>
          <w:szCs w:val="22"/>
          <w:lang w:val="sr-Latn-RS"/>
        </w:rPr>
        <w:t xml:space="preserve"> </w:t>
      </w:r>
      <w:r w:rsidR="008343B1" w:rsidRPr="00CB29B0">
        <w:rPr>
          <w:sz w:val="22"/>
          <w:szCs w:val="22"/>
          <w:lang w:val="sr-Latn-RS"/>
        </w:rPr>
        <w:t>регистрације</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том</w:t>
      </w:r>
      <w:r w:rsidR="00FE6A4B" w:rsidRPr="00CB29B0">
        <w:rPr>
          <w:sz w:val="22"/>
          <w:szCs w:val="22"/>
          <w:lang w:val="sr-Latn-RS"/>
        </w:rPr>
        <w:t xml:space="preserve"> </w:t>
      </w:r>
      <w:r w:rsidR="008343B1" w:rsidRPr="00CB29B0">
        <w:rPr>
          <w:sz w:val="22"/>
          <w:szCs w:val="22"/>
          <w:lang w:val="sr-Latn-RS"/>
        </w:rPr>
        <w:t>случају</w:t>
      </w:r>
      <w:r w:rsidR="00FE6A4B" w:rsidRPr="00CB29B0">
        <w:rPr>
          <w:sz w:val="22"/>
          <w:szCs w:val="22"/>
          <w:lang w:val="sr-Latn-RS"/>
        </w:rPr>
        <w:t xml:space="preserve">, </w:t>
      </w:r>
      <w:r w:rsidR="008343B1" w:rsidRPr="00CB29B0">
        <w:rPr>
          <w:sz w:val="22"/>
          <w:szCs w:val="22"/>
          <w:lang w:val="sr-Latn-RS"/>
        </w:rPr>
        <w:t>држалац</w:t>
      </w:r>
      <w:r w:rsidR="00FE6A4B" w:rsidRPr="00CB29B0">
        <w:rPr>
          <w:sz w:val="22"/>
          <w:szCs w:val="22"/>
          <w:lang w:val="sr-Latn-RS"/>
        </w:rPr>
        <w:t xml:space="preserve"> </w:t>
      </w:r>
      <w:r w:rsidR="008343B1" w:rsidRPr="00CB29B0">
        <w:rPr>
          <w:sz w:val="22"/>
          <w:szCs w:val="22"/>
          <w:lang w:val="sr-Latn-RS"/>
        </w:rPr>
        <w:t>тог</w:t>
      </w:r>
      <w:r w:rsidR="00FE6A4B" w:rsidRPr="00CB29B0">
        <w:rPr>
          <w:sz w:val="22"/>
          <w:szCs w:val="22"/>
          <w:lang w:val="sr-Latn-RS"/>
        </w:rPr>
        <w:t xml:space="preserve"> </w:t>
      </w:r>
      <w:r w:rsidR="008343B1" w:rsidRPr="00CB29B0">
        <w:rPr>
          <w:sz w:val="22"/>
          <w:szCs w:val="22"/>
          <w:lang w:val="sr-Latn-RS"/>
        </w:rPr>
        <w:t>складишта</w:t>
      </w:r>
      <w:r w:rsidR="00386647" w:rsidRPr="00CB29B0">
        <w:rPr>
          <w:sz w:val="22"/>
          <w:szCs w:val="22"/>
          <w:lang w:val="sr-Latn-RS"/>
        </w:rPr>
        <w:t>,</w:t>
      </w:r>
      <w:r w:rsidR="00FE6A4B" w:rsidRPr="00CB29B0">
        <w:rPr>
          <w:sz w:val="22"/>
          <w:szCs w:val="22"/>
          <w:lang w:val="sr-Latn-RS"/>
        </w:rPr>
        <w:t xml:space="preserve"> </w:t>
      </w:r>
      <w:r w:rsidR="008343B1" w:rsidRPr="00CB29B0">
        <w:rPr>
          <w:sz w:val="22"/>
          <w:szCs w:val="22"/>
          <w:lang w:val="sr-Latn-RS"/>
        </w:rPr>
        <w:t>код</w:t>
      </w:r>
      <w:r w:rsidR="00FE6A4B" w:rsidRPr="00CB29B0">
        <w:rPr>
          <w:sz w:val="22"/>
          <w:szCs w:val="22"/>
          <w:lang w:val="sr-Latn-RS"/>
        </w:rPr>
        <w:t xml:space="preserve"> </w:t>
      </w:r>
      <w:r w:rsidR="008343B1" w:rsidRPr="00CB29B0">
        <w:rPr>
          <w:sz w:val="22"/>
          <w:szCs w:val="22"/>
          <w:lang w:val="sr-Latn-RS"/>
        </w:rPr>
        <w:t>сваког</w:t>
      </w:r>
      <w:r w:rsidR="00FE6A4B" w:rsidRPr="00CB29B0">
        <w:rPr>
          <w:sz w:val="22"/>
          <w:szCs w:val="22"/>
          <w:lang w:val="sr-Latn-RS"/>
        </w:rPr>
        <w:t xml:space="preserve"> </w:t>
      </w:r>
      <w:r w:rsidR="008343B1" w:rsidRPr="00CB29B0">
        <w:rPr>
          <w:sz w:val="22"/>
          <w:szCs w:val="22"/>
          <w:lang w:val="sr-Latn-RS"/>
        </w:rPr>
        <w:t>појединачног</w:t>
      </w:r>
      <w:r w:rsidR="00FE6A4B" w:rsidRPr="00CB29B0">
        <w:rPr>
          <w:sz w:val="22"/>
          <w:szCs w:val="22"/>
          <w:lang w:val="sr-Latn-RS"/>
        </w:rPr>
        <w:t xml:space="preserve"> </w:t>
      </w:r>
      <w:r w:rsidRPr="00CB29B0">
        <w:rPr>
          <w:sz w:val="22"/>
          <w:szCs w:val="22"/>
          <w:lang w:val="sr-Latn-RS"/>
        </w:rPr>
        <w:t>пуштања</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слободан</w:t>
      </w:r>
      <w:r w:rsidR="00FE6A4B" w:rsidRPr="00CB29B0">
        <w:rPr>
          <w:sz w:val="22"/>
          <w:szCs w:val="22"/>
          <w:lang w:val="sr-Latn-RS"/>
        </w:rPr>
        <w:t xml:space="preserve"> </w:t>
      </w:r>
      <w:r w:rsidR="008343B1" w:rsidRPr="00CB29B0">
        <w:rPr>
          <w:sz w:val="22"/>
          <w:szCs w:val="22"/>
          <w:lang w:val="sr-Latn-RS"/>
        </w:rPr>
        <w:t>промет</w:t>
      </w:r>
      <w:r w:rsidR="00FE6A4B" w:rsidRPr="00CB29B0">
        <w:rPr>
          <w:sz w:val="22"/>
          <w:szCs w:val="22"/>
          <w:lang w:val="sr-Latn-RS"/>
        </w:rPr>
        <w:t xml:space="preserve"> </w:t>
      </w:r>
      <w:r w:rsidR="008343B1" w:rsidRPr="00CB29B0">
        <w:rPr>
          <w:sz w:val="22"/>
          <w:szCs w:val="22"/>
          <w:lang w:val="sr-Latn-RS"/>
        </w:rPr>
        <w:t>наведене</w:t>
      </w:r>
      <w:r w:rsidR="00FE6A4B" w:rsidRPr="00CB29B0">
        <w:rPr>
          <w:sz w:val="22"/>
          <w:szCs w:val="22"/>
          <w:lang w:val="sr-Latn-RS"/>
        </w:rPr>
        <w:t xml:space="preserve"> </w:t>
      </w:r>
      <w:r w:rsidR="008343B1" w:rsidRPr="00CB29B0">
        <w:rPr>
          <w:sz w:val="22"/>
          <w:szCs w:val="22"/>
          <w:lang w:val="sr-Latn-RS"/>
        </w:rPr>
        <w:t>робе</w:t>
      </w:r>
      <w:r w:rsidR="00AB0196" w:rsidRPr="00CB29B0">
        <w:rPr>
          <w:sz w:val="22"/>
          <w:szCs w:val="22"/>
          <w:lang w:val="sr-Latn-RS"/>
        </w:rPr>
        <w:t xml:space="preserve"> </w:t>
      </w:r>
      <w:r w:rsidR="008343B1" w:rsidRPr="00CB29B0">
        <w:rPr>
          <w:sz w:val="22"/>
          <w:szCs w:val="22"/>
          <w:lang w:val="sr-Latn-RS"/>
        </w:rPr>
        <w:t>на</w:t>
      </w:r>
      <w:r w:rsidR="00AB0196" w:rsidRPr="00CB29B0">
        <w:rPr>
          <w:sz w:val="22"/>
          <w:szCs w:val="22"/>
          <w:lang w:val="sr-Latn-RS"/>
        </w:rPr>
        <w:t xml:space="preserve"> </w:t>
      </w:r>
      <w:r w:rsidR="008343B1" w:rsidRPr="00CB29B0">
        <w:rPr>
          <w:sz w:val="22"/>
          <w:szCs w:val="22"/>
          <w:lang w:val="sr-Latn-RS"/>
        </w:rPr>
        <w:t>основу</w:t>
      </w:r>
      <w:r w:rsidR="00AB0196" w:rsidRPr="00CB29B0">
        <w:rPr>
          <w:sz w:val="22"/>
          <w:szCs w:val="22"/>
          <w:lang w:val="sr-Latn-RS"/>
        </w:rPr>
        <w:t xml:space="preserve"> </w:t>
      </w:r>
      <w:r w:rsidR="008343B1" w:rsidRPr="00CB29B0">
        <w:rPr>
          <w:sz w:val="22"/>
          <w:szCs w:val="22"/>
          <w:lang w:val="sr-Latn-RS"/>
        </w:rPr>
        <w:t>књиговодственог</w:t>
      </w:r>
      <w:r w:rsidR="00AB0196" w:rsidRPr="00CB29B0">
        <w:rPr>
          <w:sz w:val="22"/>
          <w:szCs w:val="22"/>
          <w:lang w:val="sr-Latn-RS"/>
        </w:rPr>
        <w:t xml:space="preserve"> </w:t>
      </w:r>
      <w:r w:rsidR="008343B1" w:rsidRPr="00CB29B0">
        <w:rPr>
          <w:sz w:val="22"/>
          <w:szCs w:val="22"/>
          <w:lang w:val="sr-Latn-RS"/>
        </w:rPr>
        <w:t>уписа</w:t>
      </w:r>
      <w:r w:rsidR="00386647" w:rsidRPr="00CB29B0">
        <w:rPr>
          <w:sz w:val="22"/>
          <w:szCs w:val="22"/>
          <w:lang w:val="sr-Latn-RS"/>
        </w:rPr>
        <w:t>,</w:t>
      </w:r>
      <w:r w:rsidR="00FE0E38" w:rsidRPr="00CB29B0">
        <w:rPr>
          <w:sz w:val="22"/>
          <w:szCs w:val="22"/>
          <w:lang w:val="sr-Latn-RS"/>
        </w:rPr>
        <w:t xml:space="preserve"> </w:t>
      </w:r>
      <w:r w:rsidR="008343B1" w:rsidRPr="00CB29B0">
        <w:rPr>
          <w:sz w:val="22"/>
          <w:szCs w:val="22"/>
          <w:lang w:val="sr-Latn-RS"/>
        </w:rPr>
        <w:t>надзорној</w:t>
      </w:r>
      <w:r w:rsidR="00FE6A4B" w:rsidRPr="00CB29B0">
        <w:rPr>
          <w:sz w:val="22"/>
          <w:szCs w:val="22"/>
          <w:lang w:val="sr-Latn-RS"/>
        </w:rPr>
        <w:t xml:space="preserve"> </w:t>
      </w:r>
      <w:r w:rsidR="008343B1" w:rsidRPr="00CB29B0">
        <w:rPr>
          <w:sz w:val="22"/>
          <w:szCs w:val="22"/>
          <w:lang w:val="sr-Latn-RS"/>
        </w:rPr>
        <w:t>царинској</w:t>
      </w:r>
      <w:r w:rsidR="00FE6A4B" w:rsidRPr="00CB29B0">
        <w:rPr>
          <w:sz w:val="22"/>
          <w:szCs w:val="22"/>
          <w:lang w:val="sr-Latn-RS"/>
        </w:rPr>
        <w:t xml:space="preserve"> </w:t>
      </w:r>
      <w:r w:rsidR="00AB2772" w:rsidRPr="00CB29B0">
        <w:rPr>
          <w:sz w:val="22"/>
          <w:szCs w:val="22"/>
          <w:lang w:val="sr-Latn-RS"/>
        </w:rPr>
        <w:t>канцеларији</w:t>
      </w:r>
      <w:r w:rsidR="00FE6A4B" w:rsidRPr="00CB29B0">
        <w:rPr>
          <w:sz w:val="22"/>
          <w:szCs w:val="22"/>
          <w:lang w:val="sr-Latn-RS"/>
        </w:rPr>
        <w:t xml:space="preserve"> </w:t>
      </w:r>
      <w:r w:rsidR="008343B1" w:rsidRPr="00CB29B0">
        <w:rPr>
          <w:sz w:val="22"/>
          <w:szCs w:val="22"/>
          <w:lang w:val="sr-Latn-RS"/>
        </w:rPr>
        <w:t>подноси</w:t>
      </w:r>
      <w:r w:rsidR="00AB0196" w:rsidRPr="00CB29B0">
        <w:rPr>
          <w:sz w:val="22"/>
          <w:szCs w:val="22"/>
          <w:lang w:val="sr-Latn-RS"/>
        </w:rPr>
        <w:t xml:space="preserve"> </w:t>
      </w:r>
      <w:r w:rsidR="008343B1" w:rsidRPr="00CB29B0">
        <w:rPr>
          <w:sz w:val="22"/>
          <w:szCs w:val="22"/>
          <w:lang w:val="sr-Latn-RS"/>
        </w:rPr>
        <w:t>до</w:t>
      </w:r>
      <w:r w:rsidR="007B7243" w:rsidRPr="00CB29B0">
        <w:rPr>
          <w:sz w:val="22"/>
          <w:szCs w:val="22"/>
          <w:lang w:val="sr-Latn-RS"/>
        </w:rPr>
        <w:t>пунску</w:t>
      </w:r>
      <w:r w:rsidR="00FE6A4B" w:rsidRPr="00CB29B0">
        <w:rPr>
          <w:sz w:val="22"/>
          <w:szCs w:val="22"/>
          <w:lang w:val="sr-Latn-RS"/>
        </w:rPr>
        <w:t xml:space="preserve"> </w:t>
      </w:r>
      <w:r w:rsidR="008343B1" w:rsidRPr="00CB29B0">
        <w:rPr>
          <w:sz w:val="22"/>
          <w:szCs w:val="22"/>
          <w:lang w:val="sr-Latn-RS"/>
        </w:rPr>
        <w:t>царинску</w:t>
      </w:r>
      <w:r w:rsidR="00FE6A4B" w:rsidRPr="00CB29B0">
        <w:rPr>
          <w:sz w:val="22"/>
          <w:szCs w:val="22"/>
          <w:lang w:val="sr-Latn-RS"/>
        </w:rPr>
        <w:t xml:space="preserve"> </w:t>
      </w:r>
      <w:r w:rsidR="000F590F" w:rsidRPr="00AE2C2F">
        <w:rPr>
          <w:sz w:val="22"/>
          <w:szCs w:val="22"/>
          <w:lang w:val="sr-Latn-RS"/>
        </w:rPr>
        <w:t>декларацију</w:t>
      </w:r>
      <w:r w:rsidR="00FE6A4B" w:rsidRPr="00AE2C2F">
        <w:rPr>
          <w:sz w:val="22"/>
          <w:szCs w:val="22"/>
          <w:lang w:val="sr-Latn-RS"/>
        </w:rPr>
        <w:t xml:space="preserve"> </w:t>
      </w:r>
      <w:r w:rsidR="00F402A3" w:rsidRPr="00AE2C2F">
        <w:rPr>
          <w:sz w:val="22"/>
          <w:szCs w:val="22"/>
          <w:lang w:val="sr-Latn-RS"/>
        </w:rPr>
        <w:t>IM H</w:t>
      </w:r>
      <w:r w:rsidR="00FE6A4B" w:rsidRPr="00AE2C2F">
        <w:rPr>
          <w:sz w:val="22"/>
          <w:szCs w:val="22"/>
          <w:lang w:val="sr-Latn-RS"/>
        </w:rPr>
        <w:t xml:space="preserve"> </w:t>
      </w:r>
      <w:r w:rsidR="008343B1" w:rsidRPr="00AE2C2F">
        <w:rPr>
          <w:sz w:val="22"/>
          <w:szCs w:val="22"/>
          <w:lang w:val="sr-Latn-RS"/>
        </w:rPr>
        <w:t>на</w:t>
      </w:r>
      <w:r w:rsidR="00FE6A4B" w:rsidRPr="00CB29B0">
        <w:rPr>
          <w:sz w:val="22"/>
          <w:szCs w:val="22"/>
          <w:lang w:val="sr-Latn-RS"/>
        </w:rPr>
        <w:t xml:space="preserve"> </w:t>
      </w:r>
      <w:r w:rsidR="008343B1" w:rsidRPr="00CB29B0">
        <w:rPr>
          <w:sz w:val="22"/>
          <w:szCs w:val="22"/>
          <w:lang w:val="sr-Latn-RS"/>
        </w:rPr>
        <w:t>начин</w:t>
      </w:r>
      <w:r w:rsidR="00FE6A4B" w:rsidRPr="00CB29B0">
        <w:rPr>
          <w:sz w:val="22"/>
          <w:szCs w:val="22"/>
          <w:lang w:val="sr-Latn-RS"/>
        </w:rPr>
        <w:t xml:space="preserve"> </w:t>
      </w:r>
      <w:r w:rsidR="008343B1" w:rsidRPr="00CB29B0">
        <w:rPr>
          <w:sz w:val="22"/>
          <w:szCs w:val="22"/>
          <w:lang w:val="sr-Latn-RS"/>
        </w:rPr>
        <w:t>прописан</w:t>
      </w:r>
      <w:r w:rsidR="00FE6A4B" w:rsidRPr="00CB29B0">
        <w:rPr>
          <w:sz w:val="22"/>
          <w:szCs w:val="22"/>
          <w:lang w:val="sr-Latn-RS"/>
        </w:rPr>
        <w:t xml:space="preserve"> </w:t>
      </w:r>
      <w:r w:rsidR="008343B1" w:rsidRPr="00CB29B0">
        <w:rPr>
          <w:sz w:val="22"/>
          <w:szCs w:val="22"/>
          <w:lang w:val="sr-Latn-RS"/>
        </w:rPr>
        <w:t>чланом</w:t>
      </w:r>
      <w:r w:rsidR="00192B2A" w:rsidRPr="00CB29B0">
        <w:rPr>
          <w:sz w:val="22"/>
          <w:szCs w:val="22"/>
          <w:lang w:val="sr-Latn-RS"/>
        </w:rPr>
        <w:t xml:space="preserve"> </w:t>
      </w:r>
      <w:r w:rsidR="00156C66">
        <w:rPr>
          <w:sz w:val="22"/>
          <w:szCs w:val="22"/>
          <w:lang w:val="sr-Latn-RS"/>
        </w:rPr>
        <w:t>29</w:t>
      </w:r>
      <w:r w:rsidR="00192B2A" w:rsidRPr="00CB29B0">
        <w:rPr>
          <w:sz w:val="22"/>
          <w:szCs w:val="22"/>
          <w:lang w:val="sr-Latn-RS"/>
        </w:rPr>
        <w:t>.</w:t>
      </w:r>
      <w:r w:rsidR="00FE0E38" w:rsidRPr="00CB29B0">
        <w:rPr>
          <w:sz w:val="22"/>
          <w:szCs w:val="22"/>
          <w:lang w:val="sr-Latn-RS"/>
        </w:rPr>
        <w:t xml:space="preserve"> </w:t>
      </w:r>
      <w:r w:rsidR="008343B1" w:rsidRPr="00CB29B0">
        <w:rPr>
          <w:sz w:val="22"/>
          <w:szCs w:val="22"/>
          <w:lang w:val="sr-Latn-RS"/>
        </w:rPr>
        <w:t>овог</w:t>
      </w:r>
      <w:r w:rsidR="00FE6A4B" w:rsidRPr="00CB29B0">
        <w:rPr>
          <w:sz w:val="22"/>
          <w:szCs w:val="22"/>
          <w:lang w:val="sr-Latn-RS"/>
        </w:rPr>
        <w:t xml:space="preserve"> </w:t>
      </w:r>
      <w:r w:rsidR="008343B1" w:rsidRPr="00CB29B0">
        <w:rPr>
          <w:sz w:val="22"/>
          <w:szCs w:val="22"/>
          <w:lang w:val="sr-Latn-RS"/>
        </w:rPr>
        <w:t>упутства</w:t>
      </w:r>
      <w:r w:rsidR="00FE6A4B" w:rsidRPr="00CB29B0">
        <w:rPr>
          <w:sz w:val="22"/>
          <w:szCs w:val="22"/>
          <w:lang w:val="sr-Latn-RS"/>
        </w:rPr>
        <w:t xml:space="preserve">, </w:t>
      </w:r>
      <w:r w:rsidR="008343B1" w:rsidRPr="00CB29B0">
        <w:rPr>
          <w:sz w:val="22"/>
          <w:szCs w:val="22"/>
          <w:lang w:val="sr-Latn-RS"/>
        </w:rPr>
        <w:t>а</w:t>
      </w:r>
      <w:r w:rsidR="00FE6A4B" w:rsidRPr="00CB29B0">
        <w:rPr>
          <w:sz w:val="22"/>
          <w:szCs w:val="22"/>
          <w:lang w:val="sr-Latn-RS"/>
        </w:rPr>
        <w:t xml:space="preserve"> </w:t>
      </w:r>
      <w:r w:rsidR="008343B1" w:rsidRPr="00CB29B0">
        <w:rPr>
          <w:sz w:val="22"/>
          <w:szCs w:val="22"/>
          <w:lang w:val="sr-Latn-RS"/>
        </w:rPr>
        <w:t>попуњене</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складу</w:t>
      </w:r>
      <w:r w:rsidR="00FE6A4B" w:rsidRPr="00CB29B0">
        <w:rPr>
          <w:sz w:val="22"/>
          <w:szCs w:val="22"/>
          <w:lang w:val="sr-Latn-RS"/>
        </w:rPr>
        <w:t xml:space="preserve"> </w:t>
      </w:r>
      <w:r w:rsidR="008343B1" w:rsidRPr="00CB29B0">
        <w:rPr>
          <w:sz w:val="22"/>
          <w:szCs w:val="22"/>
          <w:lang w:val="sr-Latn-RS"/>
        </w:rPr>
        <w:t>са</w:t>
      </w:r>
      <w:r w:rsidR="00FE6A4B" w:rsidRPr="00CB29B0">
        <w:rPr>
          <w:sz w:val="22"/>
          <w:szCs w:val="22"/>
          <w:lang w:val="sr-Latn-RS"/>
        </w:rPr>
        <w:t xml:space="preserve"> </w:t>
      </w:r>
      <w:r w:rsidR="008343B1" w:rsidRPr="00CB29B0">
        <w:rPr>
          <w:sz w:val="22"/>
          <w:szCs w:val="22"/>
          <w:lang w:val="sr-Latn-RS"/>
        </w:rPr>
        <w:t>ставом</w:t>
      </w:r>
      <w:r w:rsidR="00FE6A4B" w:rsidRPr="00CB29B0">
        <w:rPr>
          <w:sz w:val="22"/>
          <w:szCs w:val="22"/>
          <w:lang w:val="sr-Latn-RS"/>
        </w:rPr>
        <w:t xml:space="preserve"> (4) </w:t>
      </w:r>
      <w:r w:rsidR="008343B1" w:rsidRPr="00CB29B0">
        <w:rPr>
          <w:sz w:val="22"/>
          <w:szCs w:val="22"/>
          <w:lang w:val="sr-Latn-RS"/>
        </w:rPr>
        <w:t>овог</w:t>
      </w:r>
      <w:r w:rsidR="00FE6A4B" w:rsidRPr="00CB29B0">
        <w:rPr>
          <w:sz w:val="22"/>
          <w:szCs w:val="22"/>
          <w:lang w:val="sr-Latn-RS"/>
        </w:rPr>
        <w:t xml:space="preserve"> </w:t>
      </w:r>
      <w:r w:rsidR="008343B1" w:rsidRPr="00CB29B0">
        <w:rPr>
          <w:sz w:val="22"/>
          <w:szCs w:val="22"/>
          <w:lang w:val="sr-Latn-RS"/>
        </w:rPr>
        <w:t>члана</w:t>
      </w:r>
      <w:r w:rsidR="00FE6A4B" w:rsidRPr="00CB29B0">
        <w:rPr>
          <w:sz w:val="22"/>
          <w:szCs w:val="22"/>
          <w:lang w:val="sr-Latn-RS"/>
        </w:rPr>
        <w:t xml:space="preserve">. </w:t>
      </w:r>
      <w:r w:rsidR="008343B1" w:rsidRPr="00CB29B0">
        <w:rPr>
          <w:sz w:val="22"/>
          <w:szCs w:val="22"/>
          <w:lang w:val="sr-Latn-RS"/>
        </w:rPr>
        <w:t>До</w:t>
      </w:r>
      <w:r w:rsidR="007B7243" w:rsidRPr="00CB29B0">
        <w:rPr>
          <w:sz w:val="22"/>
          <w:szCs w:val="22"/>
          <w:lang w:val="sr-Latn-RS"/>
        </w:rPr>
        <w:t>пунска</w:t>
      </w:r>
      <w:r w:rsidR="00FE6A4B" w:rsidRPr="00CB29B0">
        <w:rPr>
          <w:sz w:val="22"/>
          <w:szCs w:val="22"/>
          <w:lang w:val="sr-Latn-RS"/>
        </w:rPr>
        <w:t xml:space="preserve"> </w:t>
      </w:r>
      <w:r w:rsidR="00622A57" w:rsidRPr="00CB29B0">
        <w:rPr>
          <w:sz w:val="22"/>
          <w:szCs w:val="22"/>
          <w:lang w:val="sr-Latn-RS"/>
        </w:rPr>
        <w:t>царинска декларација</w:t>
      </w:r>
      <w:r w:rsidR="00CF792E" w:rsidRPr="00CB29B0">
        <w:rPr>
          <w:sz w:val="22"/>
          <w:szCs w:val="22"/>
          <w:lang w:val="sr-Latn-RS"/>
        </w:rPr>
        <w:t xml:space="preserve"> </w:t>
      </w:r>
      <w:r w:rsidR="008343B1" w:rsidRPr="00CB29B0">
        <w:rPr>
          <w:sz w:val="22"/>
          <w:szCs w:val="22"/>
          <w:lang w:val="sr-Latn-RS"/>
        </w:rPr>
        <w:t>за</w:t>
      </w:r>
      <w:r w:rsidR="00CF792E" w:rsidRPr="00CB29B0">
        <w:rPr>
          <w:sz w:val="22"/>
          <w:szCs w:val="22"/>
          <w:lang w:val="sr-Latn-RS"/>
        </w:rPr>
        <w:t xml:space="preserve"> </w:t>
      </w:r>
      <w:r w:rsidR="00E47573" w:rsidRPr="00CB29B0">
        <w:rPr>
          <w:sz w:val="22"/>
          <w:szCs w:val="22"/>
          <w:lang w:val="sr-Latn-RS"/>
        </w:rPr>
        <w:t>предметну</w:t>
      </w:r>
      <w:r w:rsidR="00CF792E" w:rsidRPr="00CB29B0">
        <w:rPr>
          <w:sz w:val="22"/>
          <w:szCs w:val="22"/>
          <w:lang w:val="sr-Latn-RS"/>
        </w:rPr>
        <w:t xml:space="preserve"> </w:t>
      </w:r>
      <w:r w:rsidR="008343B1" w:rsidRPr="00CB29B0">
        <w:rPr>
          <w:sz w:val="22"/>
          <w:szCs w:val="22"/>
          <w:lang w:val="sr-Latn-RS"/>
        </w:rPr>
        <w:t>робу</w:t>
      </w:r>
      <w:r w:rsidR="00CF792E" w:rsidRPr="00CB29B0">
        <w:rPr>
          <w:sz w:val="22"/>
          <w:szCs w:val="22"/>
          <w:lang w:val="sr-Latn-RS"/>
        </w:rPr>
        <w:t xml:space="preserve"> </w:t>
      </w:r>
      <w:r w:rsidR="008343B1" w:rsidRPr="00CB29B0">
        <w:rPr>
          <w:sz w:val="22"/>
          <w:szCs w:val="22"/>
          <w:lang w:val="sr-Latn-RS"/>
        </w:rPr>
        <w:t>може</w:t>
      </w:r>
      <w:r w:rsidR="00FE6A4B" w:rsidRPr="00CB29B0">
        <w:rPr>
          <w:sz w:val="22"/>
          <w:szCs w:val="22"/>
          <w:lang w:val="sr-Latn-RS"/>
        </w:rPr>
        <w:t xml:space="preserve"> </w:t>
      </w:r>
      <w:r w:rsidR="008343B1" w:rsidRPr="00CB29B0">
        <w:rPr>
          <w:sz w:val="22"/>
          <w:szCs w:val="22"/>
          <w:lang w:val="sr-Latn-RS"/>
        </w:rPr>
        <w:t>се</w:t>
      </w:r>
      <w:r w:rsidR="00FE6A4B" w:rsidRPr="00CB29B0">
        <w:rPr>
          <w:sz w:val="22"/>
          <w:szCs w:val="22"/>
          <w:lang w:val="sr-Latn-RS"/>
        </w:rPr>
        <w:t xml:space="preserve"> </w:t>
      </w:r>
      <w:r w:rsidR="008343B1" w:rsidRPr="00CB29B0">
        <w:rPr>
          <w:sz w:val="22"/>
          <w:szCs w:val="22"/>
          <w:lang w:val="sr-Latn-RS"/>
        </w:rPr>
        <w:t>доставити</w:t>
      </w:r>
      <w:r w:rsidR="00FE6A4B" w:rsidRPr="00CB29B0">
        <w:rPr>
          <w:sz w:val="22"/>
          <w:szCs w:val="22"/>
          <w:lang w:val="sr-Latn-RS"/>
        </w:rPr>
        <w:t xml:space="preserve"> </w:t>
      </w:r>
      <w:r w:rsidR="008343B1" w:rsidRPr="00CB29B0">
        <w:rPr>
          <w:sz w:val="22"/>
          <w:szCs w:val="22"/>
          <w:lang w:val="sr-Latn-RS"/>
        </w:rPr>
        <w:t>на</w:t>
      </w:r>
      <w:r w:rsidR="00FE6A4B" w:rsidRPr="00CB29B0">
        <w:rPr>
          <w:sz w:val="22"/>
          <w:szCs w:val="22"/>
          <w:lang w:val="sr-Latn-RS"/>
        </w:rPr>
        <w:t xml:space="preserve"> </w:t>
      </w:r>
      <w:r w:rsidR="008343B1" w:rsidRPr="00CB29B0">
        <w:rPr>
          <w:sz w:val="22"/>
          <w:szCs w:val="22"/>
          <w:lang w:val="sr-Latn-RS"/>
        </w:rPr>
        <w:t>овјеру</w:t>
      </w:r>
      <w:r w:rsidR="00FE6A4B" w:rsidRPr="00CB29B0">
        <w:rPr>
          <w:sz w:val="22"/>
          <w:szCs w:val="22"/>
          <w:lang w:val="sr-Latn-RS"/>
        </w:rPr>
        <w:t xml:space="preserve"> </w:t>
      </w:r>
      <w:r w:rsidR="008343B1" w:rsidRPr="00CB29B0">
        <w:rPr>
          <w:sz w:val="22"/>
          <w:szCs w:val="22"/>
          <w:lang w:val="sr-Latn-RS"/>
        </w:rPr>
        <w:t>надзорној</w:t>
      </w:r>
      <w:r w:rsidR="00AB0196" w:rsidRPr="00CB29B0">
        <w:rPr>
          <w:sz w:val="22"/>
          <w:szCs w:val="22"/>
          <w:lang w:val="sr-Latn-RS"/>
        </w:rPr>
        <w:t xml:space="preserve"> </w:t>
      </w:r>
      <w:r w:rsidR="008343B1" w:rsidRPr="00CB29B0">
        <w:rPr>
          <w:sz w:val="22"/>
          <w:szCs w:val="22"/>
          <w:lang w:val="sr-Latn-RS"/>
        </w:rPr>
        <w:t>царинској</w:t>
      </w:r>
      <w:r w:rsidR="00FE6A4B" w:rsidRPr="00CB29B0">
        <w:rPr>
          <w:sz w:val="22"/>
          <w:szCs w:val="22"/>
          <w:lang w:val="sr-Latn-RS"/>
        </w:rPr>
        <w:t xml:space="preserve"> </w:t>
      </w:r>
      <w:r w:rsidR="00AB2772" w:rsidRPr="00CB29B0">
        <w:rPr>
          <w:sz w:val="22"/>
          <w:szCs w:val="22"/>
          <w:lang w:val="sr-Latn-RS"/>
        </w:rPr>
        <w:t>канцеларији</w:t>
      </w:r>
      <w:r w:rsidR="00FE6A4B" w:rsidRPr="00CB29B0">
        <w:rPr>
          <w:sz w:val="22"/>
          <w:szCs w:val="22"/>
          <w:lang w:val="sr-Latn-RS"/>
        </w:rPr>
        <w:t xml:space="preserve"> </w:t>
      </w:r>
      <w:r w:rsidR="008343B1" w:rsidRPr="00CB29B0">
        <w:rPr>
          <w:sz w:val="22"/>
          <w:szCs w:val="22"/>
          <w:lang w:val="sr-Latn-RS"/>
        </w:rPr>
        <w:t>истог</w:t>
      </w:r>
      <w:r w:rsidR="00FE6A4B" w:rsidRPr="00CB29B0">
        <w:rPr>
          <w:sz w:val="22"/>
          <w:szCs w:val="22"/>
          <w:lang w:val="sr-Latn-RS"/>
        </w:rPr>
        <w:t xml:space="preserve"> </w:t>
      </w:r>
      <w:r w:rsidR="008343B1" w:rsidRPr="00CB29B0">
        <w:rPr>
          <w:sz w:val="22"/>
          <w:szCs w:val="22"/>
          <w:lang w:val="sr-Latn-RS"/>
        </w:rPr>
        <w:t>или</w:t>
      </w:r>
      <w:r w:rsidR="00FE6A4B" w:rsidRPr="00CB29B0">
        <w:rPr>
          <w:sz w:val="22"/>
          <w:szCs w:val="22"/>
          <w:lang w:val="sr-Latn-RS"/>
        </w:rPr>
        <w:t xml:space="preserve"> </w:t>
      </w:r>
      <w:r w:rsidR="008343B1" w:rsidRPr="00CB29B0">
        <w:rPr>
          <w:sz w:val="22"/>
          <w:szCs w:val="22"/>
          <w:lang w:val="sr-Latn-RS"/>
        </w:rPr>
        <w:t>сљедећег</w:t>
      </w:r>
      <w:r w:rsidR="00FE6A4B" w:rsidRPr="00CB29B0">
        <w:rPr>
          <w:sz w:val="22"/>
          <w:szCs w:val="22"/>
          <w:lang w:val="sr-Latn-RS"/>
        </w:rPr>
        <w:t xml:space="preserve"> </w:t>
      </w:r>
      <w:r w:rsidR="008343B1" w:rsidRPr="00CB29B0">
        <w:rPr>
          <w:sz w:val="22"/>
          <w:szCs w:val="22"/>
          <w:lang w:val="sr-Latn-RS"/>
        </w:rPr>
        <w:t>или</w:t>
      </w:r>
      <w:r w:rsidR="00FE6A4B" w:rsidRPr="00CB29B0">
        <w:rPr>
          <w:sz w:val="22"/>
          <w:szCs w:val="22"/>
          <w:lang w:val="sr-Latn-RS"/>
        </w:rPr>
        <w:t xml:space="preserve"> </w:t>
      </w:r>
      <w:r w:rsidR="008343B1" w:rsidRPr="00CB29B0">
        <w:rPr>
          <w:sz w:val="22"/>
          <w:szCs w:val="22"/>
          <w:lang w:val="sr-Latn-RS"/>
        </w:rPr>
        <w:t>неког</w:t>
      </w:r>
      <w:r w:rsidR="00FE6A4B" w:rsidRPr="00CB29B0">
        <w:rPr>
          <w:sz w:val="22"/>
          <w:szCs w:val="22"/>
          <w:lang w:val="sr-Latn-RS"/>
        </w:rPr>
        <w:t xml:space="preserve"> </w:t>
      </w:r>
      <w:r w:rsidR="008343B1" w:rsidRPr="00CB29B0">
        <w:rPr>
          <w:sz w:val="22"/>
          <w:szCs w:val="22"/>
          <w:lang w:val="sr-Latn-RS"/>
        </w:rPr>
        <w:t>другог</w:t>
      </w:r>
      <w:r w:rsidR="00FE6A4B" w:rsidRPr="00CB29B0">
        <w:rPr>
          <w:sz w:val="22"/>
          <w:szCs w:val="22"/>
          <w:lang w:val="sr-Latn-RS"/>
        </w:rPr>
        <w:t xml:space="preserve"> </w:t>
      </w:r>
      <w:r w:rsidR="008343B1" w:rsidRPr="00CB29B0">
        <w:rPr>
          <w:sz w:val="22"/>
          <w:szCs w:val="22"/>
          <w:lang w:val="sr-Latn-RS"/>
        </w:rPr>
        <w:t>дана</w:t>
      </w:r>
      <w:r w:rsidR="00FE6A4B" w:rsidRPr="00CB29B0">
        <w:rPr>
          <w:sz w:val="22"/>
          <w:szCs w:val="22"/>
          <w:lang w:val="sr-Latn-RS"/>
        </w:rPr>
        <w:t xml:space="preserve">, </w:t>
      </w:r>
      <w:r w:rsidR="008343B1" w:rsidRPr="00CB29B0">
        <w:rPr>
          <w:sz w:val="22"/>
          <w:szCs w:val="22"/>
          <w:lang w:val="sr-Latn-RS"/>
        </w:rPr>
        <w:t>а</w:t>
      </w:r>
      <w:r w:rsidR="00FE6A4B" w:rsidRPr="00CB29B0">
        <w:rPr>
          <w:sz w:val="22"/>
          <w:szCs w:val="22"/>
          <w:lang w:val="sr-Latn-RS"/>
        </w:rPr>
        <w:t xml:space="preserve"> </w:t>
      </w:r>
      <w:r w:rsidR="008343B1" w:rsidRPr="00CB29B0">
        <w:rPr>
          <w:sz w:val="22"/>
          <w:szCs w:val="22"/>
          <w:lang w:val="sr-Latn-RS"/>
        </w:rPr>
        <w:t>најкасније</w:t>
      </w:r>
      <w:r w:rsidR="00FE6A4B" w:rsidRPr="00CB29B0">
        <w:rPr>
          <w:sz w:val="22"/>
          <w:szCs w:val="22"/>
          <w:lang w:val="sr-Latn-RS"/>
        </w:rPr>
        <w:t xml:space="preserve"> </w:t>
      </w:r>
      <w:r w:rsidR="008343B1" w:rsidRPr="00CB29B0">
        <w:rPr>
          <w:sz w:val="22"/>
          <w:szCs w:val="22"/>
          <w:lang w:val="sr-Latn-RS"/>
        </w:rPr>
        <w:t>до</w:t>
      </w:r>
      <w:r w:rsidR="00FE6A4B" w:rsidRPr="00CB29B0">
        <w:rPr>
          <w:sz w:val="22"/>
          <w:szCs w:val="22"/>
          <w:lang w:val="sr-Latn-RS"/>
        </w:rPr>
        <w:t xml:space="preserve"> </w:t>
      </w:r>
      <w:r w:rsidR="008343B1" w:rsidRPr="00CB29B0">
        <w:rPr>
          <w:sz w:val="22"/>
          <w:szCs w:val="22"/>
          <w:lang w:val="sr-Latn-RS"/>
        </w:rPr>
        <w:t>истека</w:t>
      </w:r>
      <w:r w:rsidR="00FE6A4B" w:rsidRPr="00CB29B0">
        <w:rPr>
          <w:sz w:val="22"/>
          <w:szCs w:val="22"/>
          <w:lang w:val="sr-Latn-RS"/>
        </w:rPr>
        <w:t xml:space="preserve"> </w:t>
      </w:r>
      <w:r w:rsidR="008343B1" w:rsidRPr="00CB29B0">
        <w:rPr>
          <w:sz w:val="22"/>
          <w:szCs w:val="22"/>
          <w:lang w:val="sr-Latn-RS"/>
        </w:rPr>
        <w:t>рока</w:t>
      </w:r>
      <w:r w:rsidR="00FE6A4B" w:rsidRPr="00CB29B0">
        <w:rPr>
          <w:sz w:val="22"/>
          <w:szCs w:val="22"/>
          <w:lang w:val="sr-Latn-RS"/>
        </w:rPr>
        <w:t xml:space="preserve"> </w:t>
      </w:r>
      <w:r w:rsidR="008343B1" w:rsidRPr="00CB29B0">
        <w:rPr>
          <w:sz w:val="22"/>
          <w:szCs w:val="22"/>
          <w:lang w:val="sr-Latn-RS"/>
        </w:rPr>
        <w:t>за</w:t>
      </w:r>
      <w:r w:rsidR="00FE6A4B" w:rsidRPr="00CB29B0">
        <w:rPr>
          <w:sz w:val="22"/>
          <w:szCs w:val="22"/>
          <w:lang w:val="sr-Latn-RS"/>
        </w:rPr>
        <w:t xml:space="preserve"> </w:t>
      </w:r>
      <w:r w:rsidR="008343B1" w:rsidRPr="00CB29B0">
        <w:rPr>
          <w:sz w:val="22"/>
          <w:szCs w:val="22"/>
          <w:lang w:val="sr-Latn-RS"/>
        </w:rPr>
        <w:t>њено</w:t>
      </w:r>
      <w:r w:rsidR="00FE6A4B" w:rsidRPr="00CB29B0">
        <w:rPr>
          <w:sz w:val="22"/>
          <w:szCs w:val="22"/>
          <w:lang w:val="sr-Latn-RS"/>
        </w:rPr>
        <w:t xml:space="preserve"> </w:t>
      </w:r>
      <w:r w:rsidR="008343B1" w:rsidRPr="00CB29B0">
        <w:rPr>
          <w:sz w:val="22"/>
          <w:szCs w:val="22"/>
          <w:lang w:val="sr-Latn-RS"/>
        </w:rPr>
        <w:t>подношење</w:t>
      </w:r>
      <w:r w:rsidR="00FE6A4B" w:rsidRPr="00CB29B0">
        <w:rPr>
          <w:sz w:val="22"/>
          <w:szCs w:val="22"/>
          <w:lang w:val="sr-Latn-RS"/>
        </w:rPr>
        <w:t xml:space="preserve"> </w:t>
      </w:r>
      <w:r w:rsidR="008343B1" w:rsidRPr="00CB29B0">
        <w:rPr>
          <w:sz w:val="22"/>
          <w:szCs w:val="22"/>
          <w:lang w:val="sr-Latn-RS"/>
        </w:rPr>
        <w:t>одређеног</w:t>
      </w:r>
      <w:r w:rsidR="00FE6A4B" w:rsidRPr="00CB29B0">
        <w:rPr>
          <w:sz w:val="22"/>
          <w:szCs w:val="22"/>
          <w:lang w:val="sr-Latn-RS"/>
        </w:rPr>
        <w:t xml:space="preserve"> </w:t>
      </w:r>
      <w:r w:rsidR="008343B1" w:rsidRPr="00CB29B0">
        <w:rPr>
          <w:sz w:val="22"/>
          <w:szCs w:val="22"/>
          <w:lang w:val="sr-Latn-RS"/>
        </w:rPr>
        <w:t>одобрењем</w:t>
      </w:r>
      <w:r w:rsidR="00FE6A4B" w:rsidRPr="00CB29B0">
        <w:rPr>
          <w:sz w:val="22"/>
          <w:szCs w:val="22"/>
          <w:lang w:val="sr-Latn-RS"/>
        </w:rPr>
        <w:t>.</w:t>
      </w:r>
    </w:p>
    <w:p w:rsidR="00FE6A4B" w:rsidRPr="00CB29B0" w:rsidRDefault="00FE6A4B" w:rsidP="00DC3C29">
      <w:pPr>
        <w:pStyle w:val="NoSpacing"/>
        <w:ind w:left="426" w:hanging="426"/>
        <w:jc w:val="both"/>
        <w:rPr>
          <w:sz w:val="22"/>
          <w:szCs w:val="22"/>
          <w:lang w:val="sr-Latn-RS"/>
        </w:rPr>
      </w:pPr>
    </w:p>
    <w:p w:rsidR="00FE6A4B" w:rsidRPr="00CB29B0" w:rsidRDefault="008343B1" w:rsidP="003A0C45">
      <w:pPr>
        <w:pStyle w:val="NoSpacing"/>
        <w:numPr>
          <w:ilvl w:val="0"/>
          <w:numId w:val="56"/>
        </w:numPr>
        <w:ind w:left="426" w:hanging="426"/>
        <w:jc w:val="both"/>
        <w:rPr>
          <w:sz w:val="22"/>
          <w:szCs w:val="22"/>
          <w:lang w:val="sr-Latn-RS"/>
        </w:rPr>
      </w:pPr>
      <w:r w:rsidRPr="00CB29B0">
        <w:rPr>
          <w:sz w:val="22"/>
          <w:szCs w:val="22"/>
          <w:lang w:val="sr-Latn-RS"/>
        </w:rPr>
        <w:t>У</w:t>
      </w:r>
      <w:r w:rsidR="00FE6A4B" w:rsidRPr="00CB29B0">
        <w:rPr>
          <w:sz w:val="22"/>
          <w:szCs w:val="22"/>
          <w:lang w:val="sr-Latn-RS"/>
        </w:rPr>
        <w:t xml:space="preserve"> </w:t>
      </w:r>
      <w:r w:rsidRPr="00CB29B0">
        <w:rPr>
          <w:sz w:val="22"/>
          <w:szCs w:val="22"/>
          <w:lang w:val="sr-Latn-RS"/>
        </w:rPr>
        <w:t>поступку</w:t>
      </w:r>
      <w:r w:rsidR="00FE6A4B" w:rsidRPr="00CB29B0">
        <w:rPr>
          <w:sz w:val="22"/>
          <w:szCs w:val="22"/>
          <w:lang w:val="sr-Latn-RS"/>
        </w:rPr>
        <w:t xml:space="preserve"> </w:t>
      </w:r>
      <w:r w:rsidRPr="00CB29B0">
        <w:rPr>
          <w:sz w:val="22"/>
          <w:szCs w:val="22"/>
          <w:lang w:val="sr-Latn-RS"/>
        </w:rPr>
        <w:t>код</w:t>
      </w:r>
      <w:r w:rsidR="00FE6A4B" w:rsidRPr="00CB29B0">
        <w:rPr>
          <w:sz w:val="22"/>
          <w:szCs w:val="22"/>
          <w:lang w:val="sr-Latn-RS"/>
        </w:rPr>
        <w:t xml:space="preserve"> </w:t>
      </w:r>
      <w:r w:rsidRPr="00CB29B0">
        <w:rPr>
          <w:sz w:val="22"/>
          <w:szCs w:val="22"/>
          <w:lang w:val="sr-Latn-RS"/>
        </w:rPr>
        <w:t>надзорне</w:t>
      </w:r>
      <w:r w:rsidR="00FE6A4B" w:rsidRPr="00CB29B0">
        <w:rPr>
          <w:sz w:val="22"/>
          <w:szCs w:val="22"/>
          <w:lang w:val="sr-Latn-RS"/>
        </w:rPr>
        <w:t xml:space="preserve"> </w:t>
      </w:r>
      <w:r w:rsidRPr="00CB29B0">
        <w:rPr>
          <w:sz w:val="22"/>
          <w:szCs w:val="22"/>
          <w:lang w:val="sr-Latn-RS"/>
        </w:rPr>
        <w:t>царинске</w:t>
      </w:r>
      <w:r w:rsidR="00FE6A4B" w:rsidRPr="00CB29B0">
        <w:rPr>
          <w:sz w:val="22"/>
          <w:szCs w:val="22"/>
          <w:lang w:val="sr-Latn-RS"/>
        </w:rPr>
        <w:t xml:space="preserve"> </w:t>
      </w:r>
      <w:r w:rsidR="00DA51A9" w:rsidRPr="00CB29B0">
        <w:rPr>
          <w:sz w:val="22"/>
          <w:szCs w:val="22"/>
          <w:lang w:val="sr-Latn-RS"/>
        </w:rPr>
        <w:t>канцеларије</w:t>
      </w:r>
      <w:r w:rsidR="00FE6A4B" w:rsidRPr="00CB29B0">
        <w:rPr>
          <w:sz w:val="22"/>
          <w:szCs w:val="22"/>
          <w:lang w:val="sr-Latn-RS"/>
        </w:rPr>
        <w:t xml:space="preserve"> </w:t>
      </w:r>
      <w:r w:rsidRPr="00CB29B0">
        <w:rPr>
          <w:sz w:val="22"/>
          <w:szCs w:val="22"/>
          <w:lang w:val="sr-Latn-RS"/>
        </w:rPr>
        <w:t>по</w:t>
      </w:r>
      <w:r w:rsidR="00FE6A4B" w:rsidRPr="00CB29B0">
        <w:rPr>
          <w:sz w:val="22"/>
          <w:szCs w:val="22"/>
          <w:lang w:val="sr-Latn-RS"/>
        </w:rPr>
        <w:t xml:space="preserve"> </w:t>
      </w:r>
      <w:r w:rsidRPr="00CB29B0">
        <w:rPr>
          <w:sz w:val="22"/>
          <w:szCs w:val="22"/>
          <w:lang w:val="sr-Latn-RS"/>
        </w:rPr>
        <w:t>поднијетој</w:t>
      </w:r>
      <w:r w:rsidR="00FE6A4B" w:rsidRPr="00CB29B0">
        <w:rPr>
          <w:sz w:val="22"/>
          <w:szCs w:val="22"/>
          <w:lang w:val="sr-Latn-RS"/>
        </w:rPr>
        <w:t xml:space="preserve"> </w:t>
      </w:r>
      <w:r w:rsidRPr="00CB29B0">
        <w:rPr>
          <w:sz w:val="22"/>
          <w:szCs w:val="22"/>
          <w:lang w:val="sr-Latn-RS"/>
        </w:rPr>
        <w:t>до</w:t>
      </w:r>
      <w:r w:rsidR="007B7243" w:rsidRPr="00CB29B0">
        <w:rPr>
          <w:sz w:val="22"/>
          <w:szCs w:val="22"/>
          <w:lang w:val="sr-Latn-RS"/>
        </w:rPr>
        <w:t>пунској</w:t>
      </w:r>
      <w:r w:rsidR="00FE6A4B" w:rsidRPr="00CB29B0">
        <w:rPr>
          <w:sz w:val="22"/>
          <w:szCs w:val="22"/>
          <w:lang w:val="sr-Latn-RS"/>
        </w:rPr>
        <w:t xml:space="preserve"> </w:t>
      </w:r>
      <w:r w:rsidRPr="00CB29B0">
        <w:rPr>
          <w:sz w:val="22"/>
          <w:szCs w:val="22"/>
          <w:lang w:val="sr-Latn-RS"/>
        </w:rPr>
        <w:t>царинској</w:t>
      </w:r>
      <w:r w:rsidR="00FE6A4B" w:rsidRPr="00CB29B0">
        <w:rPr>
          <w:sz w:val="22"/>
          <w:szCs w:val="22"/>
          <w:lang w:val="sr-Latn-RS"/>
        </w:rPr>
        <w:t xml:space="preserve"> </w:t>
      </w:r>
      <w:r w:rsidR="00BE0E60" w:rsidRPr="00CB29B0">
        <w:rPr>
          <w:sz w:val="22"/>
          <w:szCs w:val="22"/>
          <w:lang w:val="sr-Latn-RS"/>
        </w:rPr>
        <w:t>декларацији</w:t>
      </w:r>
      <w:r w:rsidR="00FE6A4B" w:rsidRPr="00CB29B0">
        <w:rPr>
          <w:sz w:val="22"/>
          <w:szCs w:val="22"/>
          <w:lang w:val="sr-Latn-RS"/>
        </w:rPr>
        <w:t xml:space="preserve"> </w:t>
      </w:r>
      <w:r w:rsidRPr="00CB29B0">
        <w:rPr>
          <w:sz w:val="22"/>
          <w:szCs w:val="22"/>
          <w:lang w:val="sr-Latn-RS"/>
        </w:rPr>
        <w:t>са</w:t>
      </w:r>
      <w:r w:rsidR="00FE6A4B" w:rsidRPr="00CB29B0">
        <w:rPr>
          <w:sz w:val="22"/>
          <w:szCs w:val="22"/>
          <w:lang w:val="sr-Latn-RS"/>
        </w:rPr>
        <w:t xml:space="preserve"> </w:t>
      </w:r>
      <w:r w:rsidRPr="00CB29B0">
        <w:rPr>
          <w:sz w:val="22"/>
          <w:szCs w:val="22"/>
          <w:lang w:val="sr-Latn-RS"/>
        </w:rPr>
        <w:t>пратећим</w:t>
      </w:r>
      <w:r w:rsidR="00FE6A4B" w:rsidRPr="00CB29B0">
        <w:rPr>
          <w:sz w:val="22"/>
          <w:szCs w:val="22"/>
          <w:lang w:val="sr-Latn-RS"/>
        </w:rPr>
        <w:t xml:space="preserve"> </w:t>
      </w:r>
      <w:r w:rsidRPr="00CB29B0">
        <w:rPr>
          <w:sz w:val="22"/>
          <w:szCs w:val="22"/>
          <w:lang w:val="sr-Latn-RS"/>
        </w:rPr>
        <w:t>документима</w:t>
      </w:r>
      <w:r w:rsidR="00AB0196" w:rsidRPr="00CB29B0">
        <w:rPr>
          <w:sz w:val="22"/>
          <w:szCs w:val="22"/>
          <w:lang w:val="sr-Latn-RS"/>
        </w:rPr>
        <w:t xml:space="preserve">, </w:t>
      </w:r>
      <w:r w:rsidRPr="00CB29B0">
        <w:rPr>
          <w:sz w:val="22"/>
          <w:szCs w:val="22"/>
          <w:lang w:val="sr-Latn-RS"/>
        </w:rPr>
        <w:t>укључујући</w:t>
      </w:r>
      <w:r w:rsidR="00945392" w:rsidRPr="00CB29B0">
        <w:rPr>
          <w:sz w:val="22"/>
          <w:szCs w:val="22"/>
          <w:lang w:val="sr-Latn-RS"/>
        </w:rPr>
        <w:t xml:space="preserve"> </w:t>
      </w:r>
      <w:r w:rsidRPr="00CB29B0">
        <w:rPr>
          <w:sz w:val="22"/>
          <w:szCs w:val="22"/>
          <w:lang w:val="sr-Latn-RS"/>
        </w:rPr>
        <w:t>и</w:t>
      </w:r>
      <w:r w:rsidR="00561BA4" w:rsidRPr="00CB29B0">
        <w:rPr>
          <w:sz w:val="22"/>
          <w:szCs w:val="22"/>
          <w:lang w:val="sr-Latn-RS"/>
        </w:rPr>
        <w:t xml:space="preserve"> </w:t>
      </w:r>
      <w:r w:rsidRPr="00CB29B0">
        <w:rPr>
          <w:sz w:val="22"/>
          <w:szCs w:val="22"/>
          <w:lang w:val="sr-Latn-RS"/>
        </w:rPr>
        <w:t>овјерен</w:t>
      </w:r>
      <w:r w:rsidR="00561BA4" w:rsidRPr="00CB29B0">
        <w:rPr>
          <w:sz w:val="22"/>
          <w:szCs w:val="22"/>
          <w:lang w:val="sr-Latn-RS"/>
        </w:rPr>
        <w:t xml:space="preserve"> </w:t>
      </w:r>
      <w:r w:rsidRPr="00CB29B0">
        <w:rPr>
          <w:sz w:val="22"/>
          <w:szCs w:val="22"/>
          <w:lang w:val="sr-Latn-RS"/>
        </w:rPr>
        <w:t>испис</w:t>
      </w:r>
      <w:r w:rsidR="00945392" w:rsidRPr="00CB29B0">
        <w:rPr>
          <w:sz w:val="22"/>
          <w:szCs w:val="22"/>
          <w:lang w:val="sr-Latn-RS"/>
        </w:rPr>
        <w:t xml:space="preserve"> </w:t>
      </w:r>
      <w:r w:rsidRPr="00CB29B0">
        <w:rPr>
          <w:sz w:val="22"/>
          <w:szCs w:val="22"/>
          <w:lang w:val="sr-Latn-RS"/>
        </w:rPr>
        <w:t>књиговодствених</w:t>
      </w:r>
      <w:r w:rsidR="00945392" w:rsidRPr="00CB29B0">
        <w:rPr>
          <w:sz w:val="22"/>
          <w:szCs w:val="22"/>
          <w:lang w:val="sr-Latn-RS"/>
        </w:rPr>
        <w:t xml:space="preserve"> </w:t>
      </w:r>
      <w:r w:rsidRPr="00CB29B0">
        <w:rPr>
          <w:sz w:val="22"/>
          <w:szCs w:val="22"/>
          <w:lang w:val="sr-Latn-RS"/>
        </w:rPr>
        <w:t>уписа</w:t>
      </w:r>
      <w:r w:rsidR="00945392" w:rsidRPr="00CB29B0">
        <w:rPr>
          <w:sz w:val="22"/>
          <w:szCs w:val="22"/>
          <w:lang w:val="sr-Latn-RS"/>
        </w:rPr>
        <w:t xml:space="preserve"> </w:t>
      </w:r>
      <w:r w:rsidRPr="00CB29B0">
        <w:rPr>
          <w:sz w:val="22"/>
          <w:szCs w:val="22"/>
          <w:lang w:val="sr-Latn-RS"/>
        </w:rPr>
        <w:t>обухваћених</w:t>
      </w:r>
      <w:r w:rsidR="00945392" w:rsidRPr="00CB29B0">
        <w:rPr>
          <w:sz w:val="22"/>
          <w:szCs w:val="22"/>
          <w:lang w:val="sr-Latn-RS"/>
        </w:rPr>
        <w:t xml:space="preserve"> </w:t>
      </w:r>
      <w:r w:rsidRPr="00CB29B0">
        <w:rPr>
          <w:sz w:val="22"/>
          <w:szCs w:val="22"/>
          <w:lang w:val="sr-Latn-RS"/>
        </w:rPr>
        <w:t>том</w:t>
      </w:r>
      <w:r w:rsidR="00945392" w:rsidRPr="00CB29B0">
        <w:rPr>
          <w:sz w:val="22"/>
          <w:szCs w:val="22"/>
          <w:lang w:val="sr-Latn-RS"/>
        </w:rPr>
        <w:t xml:space="preserve"> </w:t>
      </w:r>
      <w:r w:rsidR="00A93402" w:rsidRPr="00CB29B0">
        <w:rPr>
          <w:sz w:val="22"/>
          <w:szCs w:val="22"/>
          <w:lang w:val="sr-Latn-RS"/>
        </w:rPr>
        <w:t>декларацијом</w:t>
      </w:r>
      <w:r w:rsidR="008710B1" w:rsidRPr="00CB29B0">
        <w:rPr>
          <w:sz w:val="22"/>
          <w:szCs w:val="22"/>
          <w:lang w:val="sr-Latn-RS"/>
        </w:rPr>
        <w:t xml:space="preserve">, </w:t>
      </w:r>
      <w:r w:rsidRPr="00CB29B0">
        <w:rPr>
          <w:sz w:val="22"/>
          <w:szCs w:val="22"/>
          <w:lang w:val="sr-Latn-RS"/>
        </w:rPr>
        <w:t>примјењује</w:t>
      </w:r>
      <w:r w:rsidR="00FE6A4B" w:rsidRPr="00CB29B0">
        <w:rPr>
          <w:sz w:val="22"/>
          <w:szCs w:val="22"/>
          <w:lang w:val="sr-Latn-RS"/>
        </w:rPr>
        <w:t xml:space="preserve"> </w:t>
      </w:r>
      <w:r w:rsidRPr="00CB29B0">
        <w:rPr>
          <w:sz w:val="22"/>
          <w:szCs w:val="22"/>
          <w:lang w:val="sr-Latn-RS"/>
        </w:rPr>
        <w:t>се</w:t>
      </w:r>
      <w:r w:rsidR="00FE6A4B" w:rsidRPr="00CB29B0">
        <w:rPr>
          <w:sz w:val="22"/>
          <w:szCs w:val="22"/>
          <w:lang w:val="sr-Latn-RS"/>
        </w:rPr>
        <w:t xml:space="preserve"> </w:t>
      </w:r>
      <w:r w:rsidR="00A66428" w:rsidRPr="00CB29B0">
        <w:rPr>
          <w:sz w:val="22"/>
          <w:szCs w:val="22"/>
          <w:lang w:val="sr-Latn-RS"/>
        </w:rPr>
        <w:t xml:space="preserve">на одговарајући начин </w:t>
      </w:r>
      <w:r w:rsidRPr="00CB29B0">
        <w:rPr>
          <w:sz w:val="22"/>
          <w:szCs w:val="22"/>
          <w:lang w:val="sr-Latn-RS"/>
        </w:rPr>
        <w:t>члан</w:t>
      </w:r>
      <w:r w:rsidR="00FE6A4B" w:rsidRPr="00CB29B0">
        <w:rPr>
          <w:sz w:val="22"/>
          <w:szCs w:val="22"/>
          <w:lang w:val="sr-Latn-RS"/>
        </w:rPr>
        <w:t xml:space="preserve"> </w:t>
      </w:r>
      <w:r w:rsidR="00890494">
        <w:rPr>
          <w:sz w:val="22"/>
          <w:szCs w:val="22"/>
          <w:lang w:val="sr-Latn-RS"/>
        </w:rPr>
        <w:t>31</w:t>
      </w:r>
      <w:r w:rsidR="00191F39" w:rsidRPr="00CB29B0">
        <w:rPr>
          <w:sz w:val="22"/>
          <w:szCs w:val="22"/>
          <w:lang w:val="sr-Latn-RS"/>
        </w:rPr>
        <w:t xml:space="preserve">. </w:t>
      </w:r>
      <w:r w:rsidRPr="00CB29B0">
        <w:rPr>
          <w:sz w:val="22"/>
          <w:szCs w:val="22"/>
          <w:lang w:val="sr-Latn-RS"/>
        </w:rPr>
        <w:t>овог</w:t>
      </w:r>
      <w:r w:rsidR="00FE6A4B" w:rsidRPr="00CB29B0">
        <w:rPr>
          <w:sz w:val="22"/>
          <w:szCs w:val="22"/>
          <w:lang w:val="sr-Latn-RS"/>
        </w:rPr>
        <w:t xml:space="preserve"> </w:t>
      </w:r>
      <w:r w:rsidRPr="00CB29B0">
        <w:rPr>
          <w:sz w:val="22"/>
          <w:szCs w:val="22"/>
          <w:lang w:val="sr-Latn-RS"/>
        </w:rPr>
        <w:t>упутства</w:t>
      </w:r>
      <w:r w:rsidR="00FE6A4B" w:rsidRPr="00CB29B0">
        <w:rPr>
          <w:sz w:val="22"/>
          <w:szCs w:val="22"/>
          <w:lang w:val="sr-Latn-RS"/>
        </w:rPr>
        <w:t>.</w:t>
      </w:r>
    </w:p>
    <w:p w:rsidR="00A66428" w:rsidRPr="00CB29B0" w:rsidRDefault="00A66428" w:rsidP="00DC3C29">
      <w:pPr>
        <w:pStyle w:val="NoSpacing"/>
        <w:ind w:left="426" w:hanging="426"/>
        <w:jc w:val="both"/>
        <w:rPr>
          <w:sz w:val="22"/>
          <w:szCs w:val="22"/>
          <w:lang w:val="sr-Latn-RS"/>
        </w:rPr>
      </w:pPr>
    </w:p>
    <w:p w:rsidR="00775CB8" w:rsidRPr="00CB29B0" w:rsidRDefault="008343B1" w:rsidP="003A0C45">
      <w:pPr>
        <w:pStyle w:val="NoSpacing"/>
        <w:numPr>
          <w:ilvl w:val="0"/>
          <w:numId w:val="56"/>
        </w:numPr>
        <w:ind w:left="426" w:hanging="426"/>
        <w:jc w:val="both"/>
        <w:rPr>
          <w:sz w:val="22"/>
          <w:szCs w:val="22"/>
          <w:lang w:val="sr-Latn-RS"/>
        </w:rPr>
      </w:pPr>
      <w:r w:rsidRPr="00CB29B0">
        <w:rPr>
          <w:sz w:val="22"/>
          <w:szCs w:val="22"/>
          <w:lang w:val="sr-Latn-RS"/>
        </w:rPr>
        <w:t>Само</w:t>
      </w:r>
      <w:r w:rsidR="0010012B" w:rsidRPr="00CB29B0">
        <w:rPr>
          <w:sz w:val="22"/>
          <w:szCs w:val="22"/>
          <w:lang w:val="sr-Latn-RS"/>
        </w:rPr>
        <w:t xml:space="preserve"> </w:t>
      </w:r>
      <w:r w:rsidRPr="00CB29B0">
        <w:rPr>
          <w:sz w:val="22"/>
          <w:szCs w:val="22"/>
          <w:lang w:val="sr-Latn-RS"/>
        </w:rPr>
        <w:t>код</w:t>
      </w:r>
      <w:r w:rsidR="00775CB8" w:rsidRPr="00CB29B0">
        <w:rPr>
          <w:sz w:val="22"/>
          <w:szCs w:val="22"/>
          <w:lang w:val="sr-Latn-RS"/>
        </w:rPr>
        <w:t xml:space="preserve"> </w:t>
      </w:r>
      <w:r w:rsidRPr="00CB29B0">
        <w:rPr>
          <w:sz w:val="22"/>
          <w:szCs w:val="22"/>
          <w:lang w:val="sr-Latn-RS"/>
        </w:rPr>
        <w:t>малопродаје</w:t>
      </w:r>
      <w:r w:rsidR="00775CB8" w:rsidRPr="00CB29B0">
        <w:rPr>
          <w:sz w:val="22"/>
          <w:szCs w:val="22"/>
          <w:lang w:val="sr-Latn-RS"/>
        </w:rPr>
        <w:t xml:space="preserve"> </w:t>
      </w:r>
      <w:r w:rsidRPr="00CB29B0">
        <w:rPr>
          <w:sz w:val="22"/>
          <w:szCs w:val="22"/>
          <w:lang w:val="sr-Latn-RS"/>
        </w:rPr>
        <w:t>робе</w:t>
      </w:r>
      <w:r w:rsidR="00AB0196" w:rsidRPr="00CB29B0">
        <w:rPr>
          <w:sz w:val="22"/>
          <w:szCs w:val="22"/>
          <w:lang w:val="sr-Latn-RS"/>
        </w:rPr>
        <w:t xml:space="preserve"> </w:t>
      </w:r>
      <w:r w:rsidRPr="00CB29B0">
        <w:rPr>
          <w:sz w:val="22"/>
          <w:szCs w:val="22"/>
          <w:lang w:val="sr-Latn-RS"/>
        </w:rPr>
        <w:t>из</w:t>
      </w:r>
      <w:r w:rsidR="00AB0196" w:rsidRPr="00CB29B0">
        <w:rPr>
          <w:sz w:val="22"/>
          <w:szCs w:val="22"/>
          <w:lang w:val="sr-Latn-RS"/>
        </w:rPr>
        <w:t xml:space="preserve"> </w:t>
      </w:r>
      <w:r w:rsidRPr="00CB29B0">
        <w:rPr>
          <w:sz w:val="22"/>
          <w:szCs w:val="22"/>
          <w:lang w:val="sr-Latn-RS"/>
        </w:rPr>
        <w:t>царинског</w:t>
      </w:r>
      <w:r w:rsidR="00AB0196" w:rsidRPr="00CB29B0">
        <w:rPr>
          <w:sz w:val="22"/>
          <w:szCs w:val="22"/>
          <w:lang w:val="sr-Latn-RS"/>
        </w:rPr>
        <w:t xml:space="preserve"> </w:t>
      </w:r>
      <w:r w:rsidRPr="00CB29B0">
        <w:rPr>
          <w:sz w:val="22"/>
          <w:szCs w:val="22"/>
          <w:lang w:val="sr-Latn-RS"/>
        </w:rPr>
        <w:t>складишта</w:t>
      </w:r>
      <w:r w:rsidR="00AB0196" w:rsidRPr="00CB29B0">
        <w:rPr>
          <w:sz w:val="22"/>
          <w:szCs w:val="22"/>
          <w:lang w:val="sr-Latn-RS"/>
        </w:rPr>
        <w:t xml:space="preserve"> </w:t>
      </w:r>
      <w:r w:rsidRPr="00CB29B0">
        <w:rPr>
          <w:sz w:val="22"/>
          <w:szCs w:val="22"/>
          <w:lang w:val="sr-Latn-RS"/>
        </w:rPr>
        <w:t>типа</w:t>
      </w:r>
      <w:r w:rsidR="00AB0196" w:rsidRPr="00CB29B0">
        <w:rPr>
          <w:sz w:val="22"/>
          <w:szCs w:val="22"/>
          <w:lang w:val="sr-Latn-RS"/>
        </w:rPr>
        <w:t xml:space="preserve"> </w:t>
      </w:r>
      <w:r w:rsidRPr="00CB29B0">
        <w:rPr>
          <w:sz w:val="22"/>
          <w:szCs w:val="22"/>
          <w:lang w:val="sr-Latn-RS"/>
        </w:rPr>
        <w:t>Д</w:t>
      </w:r>
      <w:r w:rsidR="00AB0196" w:rsidRPr="00CB29B0">
        <w:rPr>
          <w:sz w:val="22"/>
          <w:szCs w:val="22"/>
          <w:lang w:val="sr-Latn-RS"/>
        </w:rPr>
        <w:t xml:space="preserve"> </w:t>
      </w:r>
      <w:r w:rsidRPr="00CB29B0">
        <w:rPr>
          <w:sz w:val="22"/>
          <w:szCs w:val="22"/>
          <w:lang w:val="sr-Latn-RS"/>
        </w:rPr>
        <w:t>уз</w:t>
      </w:r>
      <w:r w:rsidR="004246BE" w:rsidRPr="00CB29B0">
        <w:rPr>
          <w:sz w:val="22"/>
          <w:szCs w:val="22"/>
          <w:lang w:val="sr-Latn-RS"/>
        </w:rPr>
        <w:t xml:space="preserve"> </w:t>
      </w:r>
      <w:r w:rsidRPr="00CB29B0">
        <w:rPr>
          <w:sz w:val="22"/>
          <w:szCs w:val="22"/>
          <w:lang w:val="sr-Latn-RS"/>
        </w:rPr>
        <w:t>ослобађање</w:t>
      </w:r>
      <w:r w:rsidR="004246BE" w:rsidRPr="00CB29B0">
        <w:rPr>
          <w:sz w:val="22"/>
          <w:szCs w:val="22"/>
          <w:lang w:val="sr-Latn-RS"/>
        </w:rPr>
        <w:t xml:space="preserve"> </w:t>
      </w:r>
      <w:r w:rsidRPr="00CB29B0">
        <w:rPr>
          <w:sz w:val="22"/>
          <w:szCs w:val="22"/>
          <w:lang w:val="sr-Latn-RS"/>
        </w:rPr>
        <w:t>од</w:t>
      </w:r>
      <w:r w:rsidR="004246BE" w:rsidRPr="00CB29B0">
        <w:rPr>
          <w:sz w:val="22"/>
          <w:szCs w:val="22"/>
          <w:lang w:val="sr-Latn-RS"/>
        </w:rPr>
        <w:t xml:space="preserve"> </w:t>
      </w:r>
      <w:r w:rsidRPr="00CB29B0">
        <w:rPr>
          <w:sz w:val="22"/>
          <w:szCs w:val="22"/>
          <w:lang w:val="sr-Latn-RS"/>
        </w:rPr>
        <w:t>плаћања</w:t>
      </w:r>
      <w:r w:rsidR="004246BE" w:rsidRPr="00CB29B0">
        <w:rPr>
          <w:sz w:val="22"/>
          <w:szCs w:val="22"/>
          <w:lang w:val="sr-Latn-RS"/>
        </w:rPr>
        <w:t xml:space="preserve"> </w:t>
      </w:r>
      <w:r w:rsidRPr="00CB29B0">
        <w:rPr>
          <w:sz w:val="22"/>
          <w:szCs w:val="22"/>
          <w:lang w:val="sr-Latn-RS"/>
        </w:rPr>
        <w:t>увозних</w:t>
      </w:r>
      <w:r w:rsidR="004246BE" w:rsidRPr="00CB29B0">
        <w:rPr>
          <w:sz w:val="22"/>
          <w:szCs w:val="22"/>
          <w:lang w:val="sr-Latn-RS"/>
        </w:rPr>
        <w:t xml:space="preserve"> </w:t>
      </w:r>
      <w:r w:rsidRPr="00CB29B0">
        <w:rPr>
          <w:sz w:val="22"/>
          <w:szCs w:val="22"/>
          <w:lang w:val="sr-Latn-RS"/>
        </w:rPr>
        <w:t>дажбина</w:t>
      </w:r>
      <w:r w:rsidR="004246BE" w:rsidRPr="00CB29B0">
        <w:rPr>
          <w:sz w:val="22"/>
          <w:szCs w:val="22"/>
          <w:lang w:val="sr-Latn-RS"/>
        </w:rPr>
        <w:t xml:space="preserve"> </w:t>
      </w:r>
      <w:r w:rsidRPr="00CB29B0">
        <w:rPr>
          <w:sz w:val="22"/>
          <w:szCs w:val="22"/>
          <w:lang w:val="sr-Latn-RS"/>
        </w:rPr>
        <w:t>у</w:t>
      </w:r>
      <w:r w:rsidR="00C52F6F" w:rsidRPr="00CB29B0">
        <w:rPr>
          <w:sz w:val="22"/>
          <w:szCs w:val="22"/>
          <w:lang w:val="sr-Latn-RS"/>
        </w:rPr>
        <w:t xml:space="preserve"> </w:t>
      </w:r>
      <w:r w:rsidRPr="00CB29B0">
        <w:rPr>
          <w:sz w:val="22"/>
          <w:szCs w:val="22"/>
          <w:lang w:val="sr-Latn-RS"/>
        </w:rPr>
        <w:t>случајевима</w:t>
      </w:r>
      <w:r w:rsidR="00AB0196" w:rsidRPr="00CB29B0">
        <w:rPr>
          <w:sz w:val="22"/>
          <w:szCs w:val="22"/>
          <w:lang w:val="sr-Latn-RS"/>
        </w:rPr>
        <w:t xml:space="preserve"> </w:t>
      </w:r>
      <w:r w:rsidRPr="00CB29B0">
        <w:rPr>
          <w:sz w:val="22"/>
          <w:szCs w:val="22"/>
          <w:lang w:val="sr-Latn-RS"/>
        </w:rPr>
        <w:t>из</w:t>
      </w:r>
      <w:r w:rsidR="00AB0196" w:rsidRPr="00CB29B0">
        <w:rPr>
          <w:sz w:val="22"/>
          <w:szCs w:val="22"/>
          <w:lang w:val="sr-Latn-RS"/>
        </w:rPr>
        <w:t xml:space="preserve"> </w:t>
      </w:r>
      <w:r w:rsidRPr="00CB29B0">
        <w:rPr>
          <w:sz w:val="22"/>
          <w:szCs w:val="22"/>
          <w:lang w:val="sr-Latn-RS"/>
        </w:rPr>
        <w:t>члана</w:t>
      </w:r>
      <w:r w:rsidR="00415C81" w:rsidRPr="00CB29B0">
        <w:rPr>
          <w:sz w:val="22"/>
          <w:szCs w:val="22"/>
          <w:lang w:val="sr-Latn-RS"/>
        </w:rPr>
        <w:t xml:space="preserve"> 379</w:t>
      </w:r>
      <w:r w:rsidR="00AB0196" w:rsidRPr="00CB29B0">
        <w:rPr>
          <w:sz w:val="22"/>
          <w:szCs w:val="22"/>
          <w:lang w:val="sr-Latn-RS"/>
        </w:rPr>
        <w:t xml:space="preserve">. </w:t>
      </w:r>
      <w:r w:rsidRPr="00CB29B0">
        <w:rPr>
          <w:sz w:val="22"/>
          <w:szCs w:val="22"/>
          <w:lang w:val="sr-Latn-RS"/>
        </w:rPr>
        <w:t>став</w:t>
      </w:r>
      <w:r w:rsidR="006F615F" w:rsidRPr="00CB29B0">
        <w:rPr>
          <w:sz w:val="22"/>
          <w:szCs w:val="22"/>
          <w:lang w:val="sr-Latn-RS"/>
        </w:rPr>
        <w:t xml:space="preserve"> </w:t>
      </w:r>
      <w:r w:rsidR="00415C81" w:rsidRPr="00CB29B0">
        <w:rPr>
          <w:sz w:val="22"/>
          <w:szCs w:val="22"/>
          <w:lang w:val="sr-Latn-RS"/>
        </w:rPr>
        <w:t>(3)</w:t>
      </w:r>
      <w:r w:rsidR="006F615F" w:rsidRPr="00CB29B0">
        <w:rPr>
          <w:sz w:val="22"/>
          <w:szCs w:val="22"/>
          <w:lang w:val="sr-Latn-RS"/>
        </w:rPr>
        <w:t xml:space="preserve"> </w:t>
      </w:r>
      <w:r w:rsidRPr="00CB29B0">
        <w:rPr>
          <w:sz w:val="22"/>
          <w:szCs w:val="22"/>
          <w:lang w:val="sr-Latn-RS"/>
        </w:rPr>
        <w:t>Одлуке</w:t>
      </w:r>
      <w:r w:rsidR="00775CB8" w:rsidRPr="00CB29B0">
        <w:rPr>
          <w:sz w:val="22"/>
          <w:szCs w:val="22"/>
          <w:lang w:val="sr-Latn-RS"/>
        </w:rPr>
        <w:t xml:space="preserve">, </w:t>
      </w:r>
      <w:r w:rsidRPr="00CB29B0">
        <w:rPr>
          <w:sz w:val="22"/>
          <w:szCs w:val="22"/>
          <w:lang w:val="sr-Latn-RS"/>
        </w:rPr>
        <w:t>у</w:t>
      </w:r>
      <w:r w:rsidR="00775CB8" w:rsidRPr="00CB29B0">
        <w:rPr>
          <w:sz w:val="22"/>
          <w:szCs w:val="22"/>
          <w:lang w:val="sr-Latn-RS"/>
        </w:rPr>
        <w:t xml:space="preserve"> </w:t>
      </w:r>
      <w:r w:rsidRPr="00CB29B0">
        <w:rPr>
          <w:sz w:val="22"/>
          <w:szCs w:val="22"/>
          <w:lang w:val="sr-Latn-RS"/>
        </w:rPr>
        <w:t>пољу</w:t>
      </w:r>
      <w:r w:rsidR="00775CB8" w:rsidRPr="00CB29B0">
        <w:rPr>
          <w:sz w:val="22"/>
          <w:szCs w:val="22"/>
          <w:lang w:val="sr-Latn-RS"/>
        </w:rPr>
        <w:t xml:space="preserve"> </w:t>
      </w:r>
      <w:r w:rsidR="004246BE" w:rsidRPr="00CB29B0">
        <w:rPr>
          <w:sz w:val="22"/>
          <w:szCs w:val="22"/>
          <w:lang w:val="sr-Latn-RS"/>
        </w:rPr>
        <w:t xml:space="preserve">44 </w:t>
      </w:r>
      <w:r w:rsidRPr="00CB29B0">
        <w:rPr>
          <w:sz w:val="22"/>
          <w:szCs w:val="22"/>
          <w:lang w:val="sr-Latn-RS"/>
        </w:rPr>
        <w:t>до</w:t>
      </w:r>
      <w:r w:rsidR="007B7243" w:rsidRPr="00CB29B0">
        <w:rPr>
          <w:sz w:val="22"/>
          <w:szCs w:val="22"/>
          <w:lang w:val="sr-Latn-RS"/>
        </w:rPr>
        <w:t>пунске</w:t>
      </w:r>
      <w:r w:rsidR="004246BE" w:rsidRPr="00CB29B0">
        <w:rPr>
          <w:sz w:val="22"/>
          <w:szCs w:val="22"/>
          <w:lang w:val="sr-Latn-RS"/>
        </w:rPr>
        <w:t xml:space="preserve"> </w:t>
      </w:r>
      <w:r w:rsidR="00FD55DC" w:rsidRPr="00CB29B0">
        <w:rPr>
          <w:sz w:val="22"/>
          <w:szCs w:val="22"/>
          <w:lang w:val="sr-Latn-RS"/>
        </w:rPr>
        <w:t>царинске декларације</w:t>
      </w:r>
      <w:r w:rsidR="004246BE" w:rsidRPr="00CB29B0">
        <w:rPr>
          <w:sz w:val="22"/>
          <w:szCs w:val="22"/>
          <w:lang w:val="sr-Latn-RS"/>
        </w:rPr>
        <w:t xml:space="preserve"> </w:t>
      </w:r>
      <w:r w:rsidRPr="00CB29B0">
        <w:rPr>
          <w:sz w:val="22"/>
          <w:szCs w:val="22"/>
          <w:lang w:val="sr-Latn-RS"/>
        </w:rPr>
        <w:t>за</w:t>
      </w:r>
      <w:r w:rsidR="004246BE" w:rsidRPr="00CB29B0">
        <w:rPr>
          <w:sz w:val="22"/>
          <w:szCs w:val="22"/>
          <w:lang w:val="sr-Latn-RS"/>
        </w:rPr>
        <w:t xml:space="preserve"> </w:t>
      </w:r>
      <w:r w:rsidR="00415C81" w:rsidRPr="00CB29B0">
        <w:rPr>
          <w:sz w:val="22"/>
          <w:szCs w:val="22"/>
          <w:lang w:val="sr-Latn-RS"/>
        </w:rPr>
        <w:t>пуштање</w:t>
      </w:r>
      <w:r w:rsidR="004246BE" w:rsidRPr="00CB29B0">
        <w:rPr>
          <w:sz w:val="22"/>
          <w:szCs w:val="22"/>
          <w:lang w:val="sr-Latn-RS"/>
        </w:rPr>
        <w:t xml:space="preserve"> </w:t>
      </w:r>
      <w:r w:rsidRPr="00CB29B0">
        <w:rPr>
          <w:sz w:val="22"/>
          <w:szCs w:val="22"/>
          <w:lang w:val="sr-Latn-RS"/>
        </w:rPr>
        <w:t>у</w:t>
      </w:r>
      <w:r w:rsidR="004246BE" w:rsidRPr="00CB29B0">
        <w:rPr>
          <w:sz w:val="22"/>
          <w:szCs w:val="22"/>
          <w:lang w:val="sr-Latn-RS"/>
        </w:rPr>
        <w:t xml:space="preserve"> </w:t>
      </w:r>
      <w:r w:rsidRPr="00CB29B0">
        <w:rPr>
          <w:sz w:val="22"/>
          <w:szCs w:val="22"/>
          <w:lang w:val="sr-Latn-RS"/>
        </w:rPr>
        <w:t>слободан</w:t>
      </w:r>
      <w:r w:rsidR="004246BE" w:rsidRPr="00CB29B0">
        <w:rPr>
          <w:sz w:val="22"/>
          <w:szCs w:val="22"/>
          <w:lang w:val="sr-Latn-RS"/>
        </w:rPr>
        <w:t xml:space="preserve"> </w:t>
      </w:r>
      <w:r w:rsidRPr="00AE2C2F">
        <w:rPr>
          <w:sz w:val="22"/>
          <w:szCs w:val="22"/>
          <w:lang w:val="sr-Latn-RS"/>
        </w:rPr>
        <w:t>промет</w:t>
      </w:r>
      <w:r w:rsidR="00A66428" w:rsidRPr="00AE2C2F">
        <w:rPr>
          <w:sz w:val="22"/>
          <w:szCs w:val="22"/>
          <w:lang w:val="sr-Latn-RS"/>
        </w:rPr>
        <w:t xml:space="preserve"> </w:t>
      </w:r>
      <w:r w:rsidR="00DC3C29" w:rsidRPr="00AE2C2F">
        <w:rPr>
          <w:sz w:val="22"/>
          <w:szCs w:val="22"/>
          <w:lang w:val="sr-Latn-RS"/>
        </w:rPr>
        <w:t>(</w:t>
      </w:r>
      <w:r w:rsidR="00A66428" w:rsidRPr="00AE2C2F">
        <w:rPr>
          <w:sz w:val="22"/>
          <w:szCs w:val="22"/>
          <w:lang w:val="sr-Latn-RS"/>
        </w:rPr>
        <w:t>IM H</w:t>
      </w:r>
      <w:r w:rsidR="00DC3C29" w:rsidRPr="00AE2C2F">
        <w:rPr>
          <w:sz w:val="22"/>
          <w:szCs w:val="22"/>
          <w:lang w:val="sr-Latn-RS"/>
        </w:rPr>
        <w:t>)</w:t>
      </w:r>
      <w:r w:rsidR="004246BE" w:rsidRPr="00AE2C2F">
        <w:rPr>
          <w:sz w:val="22"/>
          <w:szCs w:val="22"/>
          <w:lang w:val="sr-Latn-RS"/>
        </w:rPr>
        <w:t xml:space="preserve">, </w:t>
      </w:r>
      <w:r w:rsidRPr="00AE2C2F">
        <w:rPr>
          <w:sz w:val="22"/>
          <w:szCs w:val="22"/>
          <w:lang w:val="sr-Latn-RS"/>
        </w:rPr>
        <w:t>поред</w:t>
      </w:r>
      <w:r w:rsidR="004246BE" w:rsidRPr="00AE2C2F">
        <w:rPr>
          <w:sz w:val="22"/>
          <w:szCs w:val="22"/>
          <w:lang w:val="sr-Latn-RS"/>
        </w:rPr>
        <w:t xml:space="preserve"> </w:t>
      </w:r>
      <w:r w:rsidR="00DC3C29" w:rsidRPr="00AE2C2F">
        <w:rPr>
          <w:sz w:val="22"/>
          <w:szCs w:val="22"/>
          <w:lang w:val="sr-Latn-RS"/>
        </w:rPr>
        <w:t>осталог</w:t>
      </w:r>
      <w:r w:rsidR="004246BE" w:rsidRPr="00AE2C2F">
        <w:rPr>
          <w:sz w:val="22"/>
          <w:szCs w:val="22"/>
          <w:lang w:val="sr-Latn-RS"/>
        </w:rPr>
        <w:t xml:space="preserve">, </w:t>
      </w:r>
      <w:r w:rsidRPr="00AE2C2F">
        <w:rPr>
          <w:sz w:val="22"/>
          <w:szCs w:val="22"/>
          <w:lang w:val="sr-Latn-RS"/>
        </w:rPr>
        <w:t>уписују</w:t>
      </w:r>
      <w:r w:rsidR="004246BE" w:rsidRPr="00AE2C2F">
        <w:rPr>
          <w:sz w:val="22"/>
          <w:szCs w:val="22"/>
          <w:lang w:val="sr-Latn-RS"/>
        </w:rPr>
        <w:t xml:space="preserve"> </w:t>
      </w:r>
      <w:r w:rsidRPr="00AE2C2F">
        <w:rPr>
          <w:sz w:val="22"/>
          <w:szCs w:val="22"/>
          <w:lang w:val="sr-Latn-RS"/>
        </w:rPr>
        <w:t>се</w:t>
      </w:r>
      <w:r w:rsidR="004246BE" w:rsidRPr="00AE2C2F">
        <w:rPr>
          <w:sz w:val="22"/>
          <w:szCs w:val="22"/>
          <w:lang w:val="sr-Latn-RS"/>
        </w:rPr>
        <w:t xml:space="preserve"> </w:t>
      </w:r>
      <w:r w:rsidRPr="00AE2C2F">
        <w:rPr>
          <w:sz w:val="22"/>
          <w:szCs w:val="22"/>
          <w:lang w:val="sr-Latn-RS"/>
        </w:rPr>
        <w:t>подаци</w:t>
      </w:r>
      <w:r w:rsidR="004246BE" w:rsidRPr="00AE2C2F">
        <w:rPr>
          <w:sz w:val="22"/>
          <w:szCs w:val="22"/>
          <w:lang w:val="sr-Latn-RS"/>
        </w:rPr>
        <w:t xml:space="preserve"> </w:t>
      </w:r>
      <w:r w:rsidRPr="00AE2C2F">
        <w:rPr>
          <w:sz w:val="22"/>
          <w:szCs w:val="22"/>
          <w:lang w:val="sr-Latn-RS"/>
        </w:rPr>
        <w:t>о</w:t>
      </w:r>
      <w:r w:rsidR="004246BE" w:rsidRPr="00AE2C2F">
        <w:rPr>
          <w:sz w:val="22"/>
          <w:szCs w:val="22"/>
          <w:lang w:val="sr-Latn-RS"/>
        </w:rPr>
        <w:t xml:space="preserve"> </w:t>
      </w:r>
      <w:r w:rsidRPr="00AE2C2F">
        <w:rPr>
          <w:sz w:val="22"/>
          <w:szCs w:val="22"/>
          <w:lang w:val="sr-Latn-RS"/>
        </w:rPr>
        <w:t>лицу</w:t>
      </w:r>
      <w:r w:rsidR="004246BE" w:rsidRPr="00AE2C2F">
        <w:rPr>
          <w:sz w:val="22"/>
          <w:szCs w:val="22"/>
          <w:lang w:val="sr-Latn-RS"/>
        </w:rPr>
        <w:t xml:space="preserve"> </w:t>
      </w:r>
      <w:r w:rsidRPr="00AE2C2F">
        <w:rPr>
          <w:sz w:val="22"/>
          <w:szCs w:val="22"/>
          <w:lang w:val="sr-Latn-RS"/>
        </w:rPr>
        <w:t>којем</w:t>
      </w:r>
      <w:r w:rsidR="004246BE" w:rsidRPr="00AE2C2F">
        <w:rPr>
          <w:sz w:val="22"/>
          <w:szCs w:val="22"/>
          <w:lang w:val="sr-Latn-RS"/>
        </w:rPr>
        <w:t xml:space="preserve"> </w:t>
      </w:r>
      <w:r w:rsidRPr="00AE2C2F">
        <w:rPr>
          <w:sz w:val="22"/>
          <w:szCs w:val="22"/>
          <w:lang w:val="sr-Latn-RS"/>
        </w:rPr>
        <w:t>је</w:t>
      </w:r>
      <w:r w:rsidR="004246BE" w:rsidRPr="00AE2C2F">
        <w:rPr>
          <w:sz w:val="22"/>
          <w:szCs w:val="22"/>
          <w:lang w:val="sr-Latn-RS"/>
        </w:rPr>
        <w:t xml:space="preserve"> </w:t>
      </w:r>
      <w:r w:rsidRPr="00AE2C2F">
        <w:rPr>
          <w:sz w:val="22"/>
          <w:szCs w:val="22"/>
          <w:lang w:val="sr-Latn-RS"/>
        </w:rPr>
        <w:t>роба</w:t>
      </w:r>
      <w:r w:rsidR="004246BE" w:rsidRPr="00AE2C2F">
        <w:rPr>
          <w:sz w:val="22"/>
          <w:szCs w:val="22"/>
          <w:lang w:val="sr-Latn-RS"/>
        </w:rPr>
        <w:t xml:space="preserve"> </w:t>
      </w:r>
      <w:r w:rsidRPr="00AE2C2F">
        <w:rPr>
          <w:sz w:val="22"/>
          <w:szCs w:val="22"/>
          <w:lang w:val="sr-Latn-RS"/>
        </w:rPr>
        <w:t>продата</w:t>
      </w:r>
      <w:r w:rsidR="00191F39" w:rsidRPr="00AE2C2F">
        <w:rPr>
          <w:sz w:val="22"/>
          <w:szCs w:val="22"/>
          <w:lang w:val="sr-Latn-RS"/>
        </w:rPr>
        <w:t xml:space="preserve"> </w:t>
      </w:r>
      <w:r w:rsidRPr="00AE2C2F">
        <w:rPr>
          <w:sz w:val="22"/>
          <w:szCs w:val="22"/>
          <w:lang w:val="sr-Latn-RS"/>
        </w:rPr>
        <w:t>као</w:t>
      </w:r>
      <w:r w:rsidR="00B35E3D" w:rsidRPr="00AE2C2F">
        <w:rPr>
          <w:sz w:val="22"/>
          <w:szCs w:val="22"/>
          <w:lang w:val="sr-Latn-RS"/>
        </w:rPr>
        <w:t xml:space="preserve"> </w:t>
      </w:r>
      <w:r w:rsidRPr="00AE2C2F">
        <w:rPr>
          <w:sz w:val="22"/>
          <w:szCs w:val="22"/>
          <w:lang w:val="sr-Latn-RS"/>
        </w:rPr>
        <w:t>кориснику</w:t>
      </w:r>
      <w:r w:rsidR="0010012B" w:rsidRPr="00CB29B0">
        <w:rPr>
          <w:sz w:val="22"/>
          <w:szCs w:val="22"/>
          <w:lang w:val="sr-Latn-RS"/>
        </w:rPr>
        <w:t xml:space="preserve"> </w:t>
      </w:r>
      <w:r w:rsidRPr="00CB29B0">
        <w:rPr>
          <w:sz w:val="22"/>
          <w:szCs w:val="22"/>
          <w:lang w:val="sr-Latn-RS"/>
        </w:rPr>
        <w:t>тог</w:t>
      </w:r>
      <w:r w:rsidR="0010012B" w:rsidRPr="00CB29B0">
        <w:rPr>
          <w:sz w:val="22"/>
          <w:szCs w:val="22"/>
          <w:lang w:val="sr-Latn-RS"/>
        </w:rPr>
        <w:t xml:space="preserve"> </w:t>
      </w:r>
      <w:r w:rsidRPr="00CB29B0">
        <w:rPr>
          <w:sz w:val="22"/>
          <w:szCs w:val="22"/>
          <w:lang w:val="sr-Latn-RS"/>
        </w:rPr>
        <w:t>ослобађања</w:t>
      </w:r>
      <w:r w:rsidR="00A17B84" w:rsidRPr="00CB29B0">
        <w:rPr>
          <w:sz w:val="22"/>
          <w:szCs w:val="22"/>
          <w:lang w:val="sr-Latn-RS"/>
        </w:rPr>
        <w:t xml:space="preserve">. </w:t>
      </w:r>
      <w:r w:rsidRPr="00CB29B0">
        <w:rPr>
          <w:sz w:val="22"/>
          <w:szCs w:val="22"/>
          <w:lang w:val="sr-Latn-RS"/>
        </w:rPr>
        <w:t>У</w:t>
      </w:r>
      <w:r w:rsidR="004246BE" w:rsidRPr="00CB29B0">
        <w:rPr>
          <w:sz w:val="22"/>
          <w:szCs w:val="22"/>
          <w:lang w:val="sr-Latn-RS"/>
        </w:rPr>
        <w:t xml:space="preserve"> </w:t>
      </w:r>
      <w:r w:rsidRPr="00CB29B0">
        <w:rPr>
          <w:sz w:val="22"/>
          <w:szCs w:val="22"/>
          <w:lang w:val="sr-Latn-RS"/>
        </w:rPr>
        <w:t>случају</w:t>
      </w:r>
      <w:r w:rsidR="0010012B" w:rsidRPr="00CB29B0">
        <w:rPr>
          <w:sz w:val="22"/>
          <w:szCs w:val="22"/>
          <w:lang w:val="sr-Latn-RS"/>
        </w:rPr>
        <w:t xml:space="preserve"> </w:t>
      </w:r>
      <w:r w:rsidRPr="00CB29B0">
        <w:rPr>
          <w:sz w:val="22"/>
          <w:szCs w:val="22"/>
          <w:lang w:val="sr-Latn-RS"/>
        </w:rPr>
        <w:t>из</w:t>
      </w:r>
      <w:r w:rsidR="0010012B" w:rsidRPr="00CB29B0">
        <w:rPr>
          <w:sz w:val="22"/>
          <w:szCs w:val="22"/>
          <w:lang w:val="sr-Latn-RS"/>
        </w:rPr>
        <w:t xml:space="preserve"> </w:t>
      </w:r>
      <w:r w:rsidRPr="00CB29B0">
        <w:rPr>
          <w:sz w:val="22"/>
          <w:szCs w:val="22"/>
          <w:lang w:val="sr-Latn-RS"/>
        </w:rPr>
        <w:t>члана</w:t>
      </w:r>
      <w:r w:rsidR="0010012B" w:rsidRPr="00CB29B0">
        <w:rPr>
          <w:sz w:val="22"/>
          <w:szCs w:val="22"/>
          <w:lang w:val="sr-Latn-RS"/>
        </w:rPr>
        <w:t xml:space="preserve"> </w:t>
      </w:r>
      <w:r w:rsidR="00415C81" w:rsidRPr="00CB29B0">
        <w:rPr>
          <w:sz w:val="22"/>
          <w:szCs w:val="22"/>
          <w:lang w:val="sr-Latn-RS"/>
        </w:rPr>
        <w:t>379. став (3) Одлуке</w:t>
      </w:r>
      <w:r w:rsidR="0038022C" w:rsidRPr="00CB29B0">
        <w:rPr>
          <w:sz w:val="22"/>
          <w:szCs w:val="22"/>
          <w:lang w:val="sr-Latn-RS"/>
        </w:rPr>
        <w:t>,</w:t>
      </w:r>
      <w:r w:rsidR="0010012B" w:rsidRPr="00CB29B0">
        <w:rPr>
          <w:sz w:val="22"/>
          <w:szCs w:val="22"/>
          <w:lang w:val="sr-Latn-RS"/>
        </w:rPr>
        <w:t xml:space="preserve"> </w:t>
      </w:r>
      <w:r w:rsidRPr="00CB29B0">
        <w:rPr>
          <w:sz w:val="22"/>
          <w:szCs w:val="22"/>
          <w:lang w:val="sr-Latn-RS"/>
        </w:rPr>
        <w:t>наведена</w:t>
      </w:r>
      <w:r w:rsidR="0010012B" w:rsidRPr="00CB29B0">
        <w:rPr>
          <w:sz w:val="22"/>
          <w:szCs w:val="22"/>
          <w:lang w:val="sr-Latn-RS"/>
        </w:rPr>
        <w:t xml:space="preserve"> </w:t>
      </w:r>
      <w:r w:rsidRPr="00CB29B0">
        <w:rPr>
          <w:sz w:val="22"/>
          <w:szCs w:val="22"/>
          <w:lang w:val="sr-Latn-RS"/>
        </w:rPr>
        <w:t>до</w:t>
      </w:r>
      <w:r w:rsidR="007B7243" w:rsidRPr="00CB29B0">
        <w:rPr>
          <w:sz w:val="22"/>
          <w:szCs w:val="22"/>
          <w:lang w:val="sr-Latn-RS"/>
        </w:rPr>
        <w:t>пунска</w:t>
      </w:r>
      <w:r w:rsidR="0010012B" w:rsidRPr="00CB29B0">
        <w:rPr>
          <w:sz w:val="22"/>
          <w:szCs w:val="22"/>
          <w:lang w:val="sr-Latn-RS"/>
        </w:rPr>
        <w:t xml:space="preserve"> </w:t>
      </w:r>
      <w:r w:rsidR="00622A57" w:rsidRPr="00CB29B0">
        <w:rPr>
          <w:sz w:val="22"/>
          <w:szCs w:val="22"/>
          <w:lang w:val="sr-Latn-RS"/>
        </w:rPr>
        <w:t>царинска декларација</w:t>
      </w:r>
      <w:r w:rsidR="0010012B" w:rsidRPr="00CB29B0">
        <w:rPr>
          <w:sz w:val="22"/>
          <w:szCs w:val="22"/>
          <w:lang w:val="sr-Latn-RS"/>
        </w:rPr>
        <w:t xml:space="preserve"> </w:t>
      </w:r>
      <w:r w:rsidRPr="00CB29B0">
        <w:rPr>
          <w:sz w:val="22"/>
          <w:szCs w:val="22"/>
          <w:lang w:val="sr-Latn-RS"/>
        </w:rPr>
        <w:t>не</w:t>
      </w:r>
      <w:r w:rsidR="0010012B" w:rsidRPr="00CB29B0">
        <w:rPr>
          <w:sz w:val="22"/>
          <w:szCs w:val="22"/>
          <w:lang w:val="sr-Latn-RS"/>
        </w:rPr>
        <w:t xml:space="preserve"> </w:t>
      </w:r>
      <w:r w:rsidRPr="00CB29B0">
        <w:rPr>
          <w:sz w:val="22"/>
          <w:szCs w:val="22"/>
          <w:lang w:val="sr-Latn-RS"/>
        </w:rPr>
        <w:t>може</w:t>
      </w:r>
      <w:r w:rsidR="0010012B" w:rsidRPr="00CB29B0">
        <w:rPr>
          <w:sz w:val="22"/>
          <w:szCs w:val="22"/>
          <w:lang w:val="sr-Latn-RS"/>
        </w:rPr>
        <w:t xml:space="preserve"> </w:t>
      </w:r>
      <w:r w:rsidRPr="00CB29B0">
        <w:rPr>
          <w:sz w:val="22"/>
          <w:szCs w:val="22"/>
          <w:lang w:val="sr-Latn-RS"/>
        </w:rPr>
        <w:t>бити</w:t>
      </w:r>
      <w:r w:rsidR="0010012B" w:rsidRPr="00CB29B0">
        <w:rPr>
          <w:sz w:val="22"/>
          <w:szCs w:val="22"/>
          <w:lang w:val="sr-Latn-RS"/>
        </w:rPr>
        <w:t xml:space="preserve"> </w:t>
      </w:r>
      <w:r w:rsidRPr="00CB29B0">
        <w:rPr>
          <w:sz w:val="22"/>
          <w:szCs w:val="22"/>
          <w:lang w:val="sr-Latn-RS"/>
        </w:rPr>
        <w:t>овјерена</w:t>
      </w:r>
      <w:r w:rsidR="0010012B" w:rsidRPr="00CB29B0">
        <w:rPr>
          <w:sz w:val="22"/>
          <w:szCs w:val="22"/>
          <w:lang w:val="sr-Latn-RS"/>
        </w:rPr>
        <w:t xml:space="preserve"> </w:t>
      </w:r>
      <w:r w:rsidRPr="00CB29B0">
        <w:rPr>
          <w:sz w:val="22"/>
          <w:szCs w:val="22"/>
          <w:lang w:val="sr-Latn-RS"/>
        </w:rPr>
        <w:t>од</w:t>
      </w:r>
      <w:r w:rsidR="00DD43BF" w:rsidRPr="00CB29B0">
        <w:rPr>
          <w:sz w:val="22"/>
          <w:szCs w:val="22"/>
          <w:lang w:val="sr-Latn-RS"/>
        </w:rPr>
        <w:t xml:space="preserve"> </w:t>
      </w:r>
      <w:r w:rsidRPr="00CB29B0">
        <w:rPr>
          <w:sz w:val="22"/>
          <w:szCs w:val="22"/>
          <w:lang w:val="sr-Latn-RS"/>
        </w:rPr>
        <w:t>стране</w:t>
      </w:r>
      <w:r w:rsidR="00DD43BF" w:rsidRPr="00CB29B0">
        <w:rPr>
          <w:sz w:val="22"/>
          <w:szCs w:val="22"/>
          <w:lang w:val="sr-Latn-RS"/>
        </w:rPr>
        <w:t xml:space="preserve"> </w:t>
      </w:r>
      <w:r w:rsidRPr="00CB29B0">
        <w:rPr>
          <w:sz w:val="22"/>
          <w:szCs w:val="22"/>
          <w:lang w:val="sr-Latn-RS"/>
        </w:rPr>
        <w:t>надзорне</w:t>
      </w:r>
      <w:r w:rsidR="00DD43BF" w:rsidRPr="00CB29B0">
        <w:rPr>
          <w:sz w:val="22"/>
          <w:szCs w:val="22"/>
          <w:lang w:val="sr-Latn-RS"/>
        </w:rPr>
        <w:t xml:space="preserve"> </w:t>
      </w:r>
      <w:r w:rsidRPr="00CB29B0">
        <w:rPr>
          <w:sz w:val="22"/>
          <w:szCs w:val="22"/>
          <w:lang w:val="sr-Latn-RS"/>
        </w:rPr>
        <w:t>царинске</w:t>
      </w:r>
      <w:r w:rsidR="00DD43BF" w:rsidRPr="00CB29B0">
        <w:rPr>
          <w:sz w:val="22"/>
          <w:szCs w:val="22"/>
          <w:lang w:val="sr-Latn-RS"/>
        </w:rPr>
        <w:t xml:space="preserve"> </w:t>
      </w:r>
      <w:r w:rsidR="00DA51A9" w:rsidRPr="00CB29B0">
        <w:rPr>
          <w:sz w:val="22"/>
          <w:szCs w:val="22"/>
          <w:lang w:val="sr-Latn-RS"/>
        </w:rPr>
        <w:t>канцеларије</w:t>
      </w:r>
      <w:r w:rsidR="00DD43BF" w:rsidRPr="00CB29B0">
        <w:rPr>
          <w:sz w:val="22"/>
          <w:szCs w:val="22"/>
          <w:lang w:val="sr-Latn-RS"/>
        </w:rPr>
        <w:t xml:space="preserve"> </w:t>
      </w:r>
      <w:r w:rsidRPr="00CB29B0">
        <w:rPr>
          <w:sz w:val="22"/>
          <w:szCs w:val="22"/>
          <w:lang w:val="sr-Latn-RS"/>
        </w:rPr>
        <w:t>прије</w:t>
      </w:r>
      <w:r w:rsidR="0010012B" w:rsidRPr="00CB29B0">
        <w:rPr>
          <w:sz w:val="22"/>
          <w:szCs w:val="22"/>
          <w:lang w:val="sr-Latn-RS"/>
        </w:rPr>
        <w:t xml:space="preserve"> </w:t>
      </w:r>
      <w:r w:rsidRPr="00CB29B0">
        <w:rPr>
          <w:sz w:val="22"/>
          <w:szCs w:val="22"/>
          <w:lang w:val="sr-Latn-RS"/>
        </w:rPr>
        <w:t>доношења</w:t>
      </w:r>
      <w:r w:rsidR="0010012B" w:rsidRPr="00CB29B0">
        <w:rPr>
          <w:sz w:val="22"/>
          <w:szCs w:val="22"/>
          <w:lang w:val="sr-Latn-RS"/>
        </w:rPr>
        <w:t xml:space="preserve"> </w:t>
      </w:r>
      <w:r w:rsidRPr="00CB29B0">
        <w:rPr>
          <w:sz w:val="22"/>
          <w:szCs w:val="22"/>
          <w:lang w:val="sr-Latn-RS"/>
        </w:rPr>
        <w:t>одлуке</w:t>
      </w:r>
      <w:r w:rsidR="0010012B" w:rsidRPr="00CB29B0">
        <w:rPr>
          <w:sz w:val="22"/>
          <w:szCs w:val="22"/>
          <w:lang w:val="sr-Latn-RS"/>
        </w:rPr>
        <w:t xml:space="preserve"> </w:t>
      </w:r>
      <w:r w:rsidRPr="00CB29B0">
        <w:rPr>
          <w:sz w:val="22"/>
          <w:szCs w:val="22"/>
          <w:lang w:val="sr-Latn-RS"/>
        </w:rPr>
        <w:t>о</w:t>
      </w:r>
      <w:r w:rsidR="0010012B" w:rsidRPr="00CB29B0">
        <w:rPr>
          <w:sz w:val="22"/>
          <w:szCs w:val="22"/>
          <w:lang w:val="sr-Latn-RS"/>
        </w:rPr>
        <w:t xml:space="preserve"> </w:t>
      </w:r>
      <w:r w:rsidRPr="00CB29B0">
        <w:rPr>
          <w:sz w:val="22"/>
          <w:szCs w:val="22"/>
          <w:lang w:val="sr-Latn-RS"/>
        </w:rPr>
        <w:t>одобравању</w:t>
      </w:r>
      <w:r w:rsidR="0010012B" w:rsidRPr="00CB29B0">
        <w:rPr>
          <w:sz w:val="22"/>
          <w:szCs w:val="22"/>
          <w:lang w:val="sr-Latn-RS"/>
        </w:rPr>
        <w:t xml:space="preserve"> </w:t>
      </w:r>
      <w:r w:rsidRPr="00CB29B0">
        <w:rPr>
          <w:sz w:val="22"/>
          <w:szCs w:val="22"/>
          <w:lang w:val="sr-Latn-RS"/>
        </w:rPr>
        <w:t>царинске</w:t>
      </w:r>
      <w:r w:rsidR="0010012B" w:rsidRPr="00CB29B0">
        <w:rPr>
          <w:sz w:val="22"/>
          <w:szCs w:val="22"/>
          <w:lang w:val="sr-Latn-RS"/>
        </w:rPr>
        <w:t xml:space="preserve"> </w:t>
      </w:r>
      <w:r w:rsidRPr="00CB29B0">
        <w:rPr>
          <w:sz w:val="22"/>
          <w:szCs w:val="22"/>
          <w:lang w:val="sr-Latn-RS"/>
        </w:rPr>
        <w:t>повластице</w:t>
      </w:r>
      <w:r w:rsidR="0010012B" w:rsidRPr="00CB29B0">
        <w:rPr>
          <w:sz w:val="22"/>
          <w:szCs w:val="22"/>
          <w:lang w:val="sr-Latn-RS"/>
        </w:rPr>
        <w:t xml:space="preserve"> </w:t>
      </w:r>
      <w:r w:rsidRPr="00CB29B0">
        <w:rPr>
          <w:sz w:val="22"/>
          <w:szCs w:val="22"/>
          <w:lang w:val="sr-Latn-RS"/>
        </w:rPr>
        <w:t>која</w:t>
      </w:r>
      <w:r w:rsidR="0010012B" w:rsidRPr="00CB29B0">
        <w:rPr>
          <w:sz w:val="22"/>
          <w:szCs w:val="22"/>
          <w:lang w:val="sr-Latn-RS"/>
        </w:rPr>
        <w:t xml:space="preserve"> </w:t>
      </w:r>
      <w:r w:rsidRPr="00CB29B0">
        <w:rPr>
          <w:sz w:val="22"/>
          <w:szCs w:val="22"/>
          <w:lang w:val="sr-Latn-RS"/>
        </w:rPr>
        <w:t>је</w:t>
      </w:r>
      <w:r w:rsidR="0010012B" w:rsidRPr="00CB29B0">
        <w:rPr>
          <w:sz w:val="22"/>
          <w:szCs w:val="22"/>
          <w:lang w:val="sr-Latn-RS"/>
        </w:rPr>
        <w:t xml:space="preserve"> </w:t>
      </w:r>
      <w:r w:rsidRPr="00CB29B0">
        <w:rPr>
          <w:sz w:val="22"/>
          <w:szCs w:val="22"/>
          <w:lang w:val="sr-Latn-RS"/>
        </w:rPr>
        <w:t>у</w:t>
      </w:r>
      <w:r w:rsidR="0010012B" w:rsidRPr="00CB29B0">
        <w:rPr>
          <w:sz w:val="22"/>
          <w:szCs w:val="22"/>
          <w:lang w:val="sr-Latn-RS"/>
        </w:rPr>
        <w:t xml:space="preserve"> </w:t>
      </w:r>
      <w:r w:rsidRPr="00CB29B0">
        <w:rPr>
          <w:sz w:val="22"/>
          <w:szCs w:val="22"/>
          <w:lang w:val="sr-Latn-RS"/>
        </w:rPr>
        <w:t>питању</w:t>
      </w:r>
      <w:r w:rsidR="0010012B" w:rsidRPr="00CB29B0">
        <w:rPr>
          <w:sz w:val="22"/>
          <w:szCs w:val="22"/>
          <w:lang w:val="sr-Latn-RS"/>
        </w:rPr>
        <w:t xml:space="preserve"> </w:t>
      </w:r>
      <w:r w:rsidRPr="00CB29B0">
        <w:rPr>
          <w:sz w:val="22"/>
          <w:szCs w:val="22"/>
          <w:lang w:val="sr-Latn-RS"/>
        </w:rPr>
        <w:t>у</w:t>
      </w:r>
      <w:r w:rsidR="0010012B" w:rsidRPr="00CB29B0">
        <w:rPr>
          <w:sz w:val="22"/>
          <w:szCs w:val="22"/>
          <w:lang w:val="sr-Latn-RS"/>
        </w:rPr>
        <w:t xml:space="preserve"> </w:t>
      </w:r>
      <w:r w:rsidRPr="00CB29B0">
        <w:rPr>
          <w:sz w:val="22"/>
          <w:szCs w:val="22"/>
          <w:lang w:val="sr-Latn-RS"/>
        </w:rPr>
        <w:t>том</w:t>
      </w:r>
      <w:r w:rsidR="0010012B" w:rsidRPr="00CB29B0">
        <w:rPr>
          <w:sz w:val="22"/>
          <w:szCs w:val="22"/>
          <w:lang w:val="sr-Latn-RS"/>
        </w:rPr>
        <w:t xml:space="preserve"> </w:t>
      </w:r>
      <w:r w:rsidRPr="00CB29B0">
        <w:rPr>
          <w:sz w:val="22"/>
          <w:szCs w:val="22"/>
          <w:lang w:val="sr-Latn-RS"/>
        </w:rPr>
        <w:t>случају</w:t>
      </w:r>
      <w:r w:rsidR="00E003CD" w:rsidRPr="00CB29B0">
        <w:rPr>
          <w:sz w:val="22"/>
          <w:szCs w:val="22"/>
          <w:lang w:val="sr-Latn-RS"/>
        </w:rPr>
        <w:t>.</w:t>
      </w:r>
    </w:p>
    <w:p w:rsidR="005F1AA9" w:rsidRPr="00CB29B0" w:rsidRDefault="005F1AA9" w:rsidP="00200845">
      <w:pPr>
        <w:pStyle w:val="NoSpacing"/>
        <w:jc w:val="both"/>
        <w:rPr>
          <w:sz w:val="22"/>
          <w:szCs w:val="22"/>
          <w:lang w:val="sr-Latn-RS"/>
        </w:rPr>
      </w:pPr>
    </w:p>
    <w:p w:rsidR="00AE74E9" w:rsidRPr="00CB29B0" w:rsidRDefault="00AE74E9" w:rsidP="00200845">
      <w:pPr>
        <w:pStyle w:val="NoSpacing"/>
        <w:jc w:val="both"/>
        <w:rPr>
          <w:bCs/>
          <w:sz w:val="22"/>
          <w:szCs w:val="22"/>
          <w:lang w:val="sr-Latn-RS"/>
        </w:rPr>
      </w:pPr>
    </w:p>
    <w:p w:rsidR="00FE6A4B" w:rsidRPr="00AE2C2F" w:rsidRDefault="008343B1" w:rsidP="00200845">
      <w:pPr>
        <w:pStyle w:val="NoSpacing"/>
        <w:jc w:val="center"/>
        <w:rPr>
          <w:b/>
          <w:bCs/>
          <w:sz w:val="22"/>
          <w:szCs w:val="22"/>
          <w:lang w:val="sr-Latn-RS"/>
        </w:rPr>
      </w:pPr>
      <w:r w:rsidRPr="00AE2C2F">
        <w:rPr>
          <w:b/>
          <w:bCs/>
          <w:sz w:val="22"/>
          <w:szCs w:val="22"/>
          <w:lang w:val="sr-Latn-RS"/>
        </w:rPr>
        <w:t>Члан</w:t>
      </w:r>
      <w:r w:rsidR="00796F2C" w:rsidRPr="00AE2C2F">
        <w:rPr>
          <w:b/>
          <w:bCs/>
          <w:sz w:val="22"/>
          <w:szCs w:val="22"/>
          <w:lang w:val="sr-Latn-RS"/>
        </w:rPr>
        <w:t xml:space="preserve"> </w:t>
      </w:r>
      <w:r w:rsidR="00FE6A4B" w:rsidRPr="00AE2C2F">
        <w:rPr>
          <w:b/>
          <w:bCs/>
          <w:sz w:val="22"/>
          <w:szCs w:val="22"/>
          <w:lang w:val="sr-Latn-RS"/>
        </w:rPr>
        <w:t>3</w:t>
      </w:r>
      <w:r w:rsidR="001052DE" w:rsidRPr="00AE2C2F">
        <w:rPr>
          <w:b/>
          <w:bCs/>
          <w:sz w:val="22"/>
          <w:szCs w:val="22"/>
          <w:lang w:val="sr-Cyrl-BA"/>
        </w:rPr>
        <w:t>7</w:t>
      </w:r>
      <w:r w:rsidR="00FE6A4B" w:rsidRPr="00AE2C2F">
        <w:rPr>
          <w:b/>
          <w:bCs/>
          <w:sz w:val="22"/>
          <w:szCs w:val="22"/>
          <w:lang w:val="sr-Latn-RS"/>
        </w:rPr>
        <w:t>.</w:t>
      </w:r>
    </w:p>
    <w:p w:rsidR="00FE6A4B" w:rsidRPr="00CB29B0" w:rsidRDefault="00FE6A4B" w:rsidP="00200845">
      <w:pPr>
        <w:pStyle w:val="NoSpacing"/>
        <w:jc w:val="center"/>
        <w:rPr>
          <w:sz w:val="22"/>
          <w:szCs w:val="22"/>
          <w:lang w:val="sr-Latn-RS"/>
        </w:rPr>
      </w:pPr>
      <w:r w:rsidRPr="00CB29B0">
        <w:rPr>
          <w:sz w:val="22"/>
          <w:szCs w:val="22"/>
          <w:lang w:val="sr-Latn-RS"/>
        </w:rPr>
        <w:t>(</w:t>
      </w:r>
      <w:r w:rsidR="008343B1" w:rsidRPr="00CB29B0">
        <w:rPr>
          <w:sz w:val="22"/>
          <w:szCs w:val="22"/>
          <w:lang w:val="sr-Latn-RS"/>
        </w:rPr>
        <w:t>Књиговодствени</w:t>
      </w:r>
      <w:r w:rsidRPr="00CB29B0">
        <w:rPr>
          <w:sz w:val="22"/>
          <w:szCs w:val="22"/>
          <w:lang w:val="sr-Latn-RS"/>
        </w:rPr>
        <w:t xml:space="preserve"> </w:t>
      </w:r>
      <w:r w:rsidR="008343B1" w:rsidRPr="00CB29B0">
        <w:rPr>
          <w:sz w:val="22"/>
          <w:szCs w:val="22"/>
          <w:lang w:val="sr-Latn-RS"/>
        </w:rPr>
        <w:t>упис</w:t>
      </w:r>
      <w:r w:rsidR="00E90222" w:rsidRPr="00CB29B0">
        <w:rPr>
          <w:sz w:val="22"/>
          <w:szCs w:val="22"/>
          <w:lang w:val="sr-Latn-RS"/>
        </w:rPr>
        <w:t xml:space="preserve"> </w:t>
      </w:r>
      <w:r w:rsidR="008343B1" w:rsidRPr="00CB29B0">
        <w:rPr>
          <w:sz w:val="22"/>
          <w:szCs w:val="22"/>
          <w:lang w:val="sr-Latn-RS"/>
        </w:rPr>
        <w:t>за</w:t>
      </w:r>
      <w:r w:rsidR="00E90222" w:rsidRPr="00CB29B0">
        <w:rPr>
          <w:sz w:val="22"/>
          <w:szCs w:val="22"/>
          <w:lang w:val="sr-Latn-RS"/>
        </w:rPr>
        <w:t xml:space="preserve"> </w:t>
      </w:r>
      <w:r w:rsidR="000F590F" w:rsidRPr="00CB29B0">
        <w:rPr>
          <w:sz w:val="22"/>
          <w:szCs w:val="22"/>
          <w:lang w:val="sr-Latn-RS"/>
        </w:rPr>
        <w:t>кућно</w:t>
      </w:r>
      <w:r w:rsidR="00E90222" w:rsidRPr="00CB29B0">
        <w:rPr>
          <w:sz w:val="22"/>
          <w:szCs w:val="22"/>
          <w:lang w:val="sr-Latn-RS"/>
        </w:rPr>
        <w:t xml:space="preserve"> </w:t>
      </w:r>
      <w:r w:rsidR="008343B1" w:rsidRPr="00CB29B0">
        <w:rPr>
          <w:sz w:val="22"/>
          <w:szCs w:val="22"/>
          <w:lang w:val="sr-Latn-RS"/>
        </w:rPr>
        <w:t>увозно</w:t>
      </w:r>
      <w:r w:rsidR="00E90222" w:rsidRPr="00CB29B0">
        <w:rPr>
          <w:sz w:val="22"/>
          <w:szCs w:val="22"/>
          <w:lang w:val="sr-Latn-RS"/>
        </w:rPr>
        <w:t xml:space="preserve"> </w:t>
      </w:r>
      <w:r w:rsidR="008343B1" w:rsidRPr="00CB29B0">
        <w:rPr>
          <w:sz w:val="22"/>
          <w:szCs w:val="22"/>
          <w:lang w:val="sr-Latn-RS"/>
        </w:rPr>
        <w:t>царињење</w:t>
      </w:r>
      <w:r w:rsidRPr="00CB29B0">
        <w:rPr>
          <w:sz w:val="22"/>
          <w:szCs w:val="22"/>
          <w:lang w:val="sr-Latn-RS"/>
        </w:rPr>
        <w:t>)</w:t>
      </w:r>
    </w:p>
    <w:p w:rsidR="00FE6A4B" w:rsidRPr="00CB29B0" w:rsidRDefault="00FE6A4B" w:rsidP="00200845">
      <w:pPr>
        <w:pStyle w:val="NoSpacing"/>
        <w:jc w:val="both"/>
        <w:rPr>
          <w:sz w:val="22"/>
          <w:szCs w:val="22"/>
          <w:lang w:val="sr-Latn-RS"/>
        </w:rPr>
      </w:pPr>
    </w:p>
    <w:p w:rsidR="00FE6A4B" w:rsidRPr="00CB29B0" w:rsidRDefault="008343B1" w:rsidP="003A0C45">
      <w:pPr>
        <w:pStyle w:val="NoSpacing"/>
        <w:numPr>
          <w:ilvl w:val="0"/>
          <w:numId w:val="58"/>
        </w:numPr>
        <w:ind w:left="426" w:hanging="426"/>
        <w:jc w:val="both"/>
        <w:rPr>
          <w:sz w:val="22"/>
          <w:szCs w:val="22"/>
          <w:lang w:val="sr-Latn-RS"/>
        </w:rPr>
      </w:pPr>
      <w:r w:rsidRPr="00CB29B0">
        <w:rPr>
          <w:sz w:val="22"/>
          <w:szCs w:val="22"/>
          <w:lang w:val="sr-Latn-RS"/>
        </w:rPr>
        <w:t>Држалац</w:t>
      </w:r>
      <w:r w:rsidR="00FE6A4B" w:rsidRPr="00CB29B0">
        <w:rPr>
          <w:sz w:val="22"/>
          <w:szCs w:val="22"/>
          <w:lang w:val="sr-Latn-RS"/>
        </w:rPr>
        <w:t xml:space="preserve"> </w:t>
      </w:r>
      <w:r w:rsidRPr="00CB29B0">
        <w:rPr>
          <w:sz w:val="22"/>
          <w:szCs w:val="22"/>
          <w:lang w:val="sr-Latn-RS"/>
        </w:rPr>
        <w:t>царинског</w:t>
      </w:r>
      <w:r w:rsidR="00FE6A4B" w:rsidRPr="00CB29B0">
        <w:rPr>
          <w:sz w:val="22"/>
          <w:szCs w:val="22"/>
          <w:lang w:val="sr-Latn-RS"/>
        </w:rPr>
        <w:t xml:space="preserve"> </w:t>
      </w:r>
      <w:r w:rsidRPr="00CB29B0">
        <w:rPr>
          <w:sz w:val="22"/>
          <w:szCs w:val="22"/>
          <w:lang w:val="sr-Latn-RS"/>
        </w:rPr>
        <w:t>складишта</w:t>
      </w:r>
      <w:r w:rsidR="00FE6A4B" w:rsidRPr="00CB29B0">
        <w:rPr>
          <w:sz w:val="22"/>
          <w:szCs w:val="22"/>
          <w:lang w:val="sr-Latn-RS"/>
        </w:rPr>
        <w:t xml:space="preserve"> </w:t>
      </w:r>
      <w:r w:rsidRPr="00CB29B0">
        <w:rPr>
          <w:sz w:val="22"/>
          <w:szCs w:val="22"/>
          <w:lang w:val="sr-Latn-RS"/>
        </w:rPr>
        <w:t>типа</w:t>
      </w:r>
      <w:r w:rsidR="00FE6A4B" w:rsidRPr="00CB29B0">
        <w:rPr>
          <w:sz w:val="22"/>
          <w:szCs w:val="22"/>
          <w:lang w:val="sr-Latn-RS"/>
        </w:rPr>
        <w:t xml:space="preserve"> </w:t>
      </w:r>
      <w:r w:rsidRPr="00CB29B0">
        <w:rPr>
          <w:sz w:val="22"/>
          <w:szCs w:val="22"/>
          <w:lang w:val="sr-Latn-RS"/>
        </w:rPr>
        <w:t>Д</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Pr="00CB29B0">
        <w:rPr>
          <w:sz w:val="22"/>
          <w:szCs w:val="22"/>
          <w:lang w:val="sr-Latn-RS"/>
        </w:rPr>
        <w:t>робу</w:t>
      </w:r>
      <w:r w:rsidR="008647A8" w:rsidRPr="00CB29B0">
        <w:rPr>
          <w:sz w:val="22"/>
          <w:szCs w:val="22"/>
          <w:lang w:val="sr-Latn-RS"/>
        </w:rPr>
        <w:t>,</w:t>
      </w:r>
      <w:r w:rsidR="00FE6A4B" w:rsidRPr="00CB29B0">
        <w:rPr>
          <w:sz w:val="22"/>
          <w:szCs w:val="22"/>
          <w:lang w:val="sr-Latn-RS"/>
        </w:rPr>
        <w:t xml:space="preserve"> </w:t>
      </w:r>
      <w:r w:rsidRPr="00CB29B0">
        <w:rPr>
          <w:sz w:val="22"/>
          <w:szCs w:val="22"/>
          <w:lang w:val="sr-Latn-RS"/>
        </w:rPr>
        <w:t>коју</w:t>
      </w:r>
      <w:r w:rsidR="00FE6A4B" w:rsidRPr="00CB29B0">
        <w:rPr>
          <w:sz w:val="22"/>
          <w:szCs w:val="22"/>
          <w:lang w:val="sr-Latn-RS"/>
        </w:rPr>
        <w:t xml:space="preserve"> </w:t>
      </w:r>
      <w:r w:rsidRPr="00CB29B0">
        <w:rPr>
          <w:sz w:val="22"/>
          <w:szCs w:val="22"/>
          <w:lang w:val="sr-Latn-RS"/>
        </w:rPr>
        <w:t>из</w:t>
      </w:r>
      <w:r w:rsidR="00FE6A4B" w:rsidRPr="00CB29B0">
        <w:rPr>
          <w:sz w:val="22"/>
          <w:szCs w:val="22"/>
          <w:lang w:val="sr-Latn-RS"/>
        </w:rPr>
        <w:t xml:space="preserve"> </w:t>
      </w:r>
      <w:r w:rsidRPr="00CB29B0">
        <w:rPr>
          <w:sz w:val="22"/>
          <w:szCs w:val="22"/>
          <w:lang w:val="sr-Latn-RS"/>
        </w:rPr>
        <w:t>поступка</w:t>
      </w:r>
      <w:r w:rsidR="00FE6A4B" w:rsidRPr="00CB29B0">
        <w:rPr>
          <w:sz w:val="22"/>
          <w:szCs w:val="22"/>
          <w:lang w:val="sr-Latn-RS"/>
        </w:rPr>
        <w:t xml:space="preserve"> </w:t>
      </w:r>
      <w:r w:rsidRPr="00CB29B0">
        <w:rPr>
          <w:sz w:val="22"/>
          <w:szCs w:val="22"/>
          <w:lang w:val="sr-Latn-RS"/>
        </w:rPr>
        <w:t>царинског</w:t>
      </w:r>
      <w:r w:rsidR="00986861" w:rsidRPr="00CB29B0">
        <w:rPr>
          <w:sz w:val="22"/>
          <w:szCs w:val="22"/>
          <w:lang w:val="sr-Latn-RS"/>
        </w:rPr>
        <w:t xml:space="preserve"> </w:t>
      </w:r>
      <w:r w:rsidRPr="00CB29B0">
        <w:rPr>
          <w:sz w:val="22"/>
          <w:szCs w:val="22"/>
          <w:lang w:val="sr-Latn-RS"/>
        </w:rPr>
        <w:t>складиштења</w:t>
      </w:r>
      <w:r w:rsidR="00986861" w:rsidRPr="00CB29B0">
        <w:rPr>
          <w:sz w:val="22"/>
          <w:szCs w:val="22"/>
          <w:lang w:val="sr-Latn-RS"/>
        </w:rPr>
        <w:t xml:space="preserve"> </w:t>
      </w:r>
      <w:r w:rsidR="00415C81" w:rsidRPr="00CB29B0">
        <w:rPr>
          <w:sz w:val="22"/>
          <w:szCs w:val="22"/>
          <w:lang w:val="sr-Latn-RS"/>
        </w:rPr>
        <w:t>пушта</w:t>
      </w:r>
      <w:r w:rsidR="00986861" w:rsidRPr="00CB29B0">
        <w:rPr>
          <w:sz w:val="22"/>
          <w:szCs w:val="22"/>
          <w:lang w:val="sr-Latn-RS"/>
        </w:rPr>
        <w:t xml:space="preserve"> </w:t>
      </w:r>
      <w:r w:rsidRPr="00CB29B0">
        <w:rPr>
          <w:sz w:val="22"/>
          <w:szCs w:val="22"/>
          <w:lang w:val="sr-Latn-RS"/>
        </w:rPr>
        <w:t>у</w:t>
      </w:r>
      <w:r w:rsidR="00986861" w:rsidRPr="00CB29B0">
        <w:rPr>
          <w:sz w:val="22"/>
          <w:szCs w:val="22"/>
          <w:lang w:val="sr-Latn-RS"/>
        </w:rPr>
        <w:t xml:space="preserve"> </w:t>
      </w:r>
      <w:r w:rsidRPr="00CB29B0">
        <w:rPr>
          <w:sz w:val="22"/>
          <w:szCs w:val="22"/>
          <w:lang w:val="sr-Latn-RS"/>
        </w:rPr>
        <w:t>слободан</w:t>
      </w:r>
      <w:r w:rsidR="00FE6A4B" w:rsidRPr="00CB29B0">
        <w:rPr>
          <w:sz w:val="22"/>
          <w:szCs w:val="22"/>
          <w:lang w:val="sr-Latn-RS"/>
        </w:rPr>
        <w:t xml:space="preserve"> </w:t>
      </w:r>
      <w:r w:rsidRPr="00CB29B0">
        <w:rPr>
          <w:sz w:val="22"/>
          <w:szCs w:val="22"/>
          <w:lang w:val="sr-Latn-RS"/>
        </w:rPr>
        <w:t>промет</w:t>
      </w:r>
      <w:r w:rsidR="00FC79F6" w:rsidRPr="00CB29B0">
        <w:rPr>
          <w:sz w:val="22"/>
          <w:szCs w:val="22"/>
          <w:lang w:val="sr-Latn-RS"/>
        </w:rPr>
        <w:t xml:space="preserve"> </w:t>
      </w:r>
      <w:r w:rsidRPr="00CB29B0">
        <w:rPr>
          <w:sz w:val="22"/>
          <w:szCs w:val="22"/>
          <w:lang w:val="sr-Latn-RS"/>
        </w:rPr>
        <w:t>по</w:t>
      </w:r>
      <w:r w:rsidR="00FC79F6" w:rsidRPr="00CB29B0">
        <w:rPr>
          <w:sz w:val="22"/>
          <w:szCs w:val="22"/>
          <w:lang w:val="sr-Latn-RS"/>
        </w:rPr>
        <w:t xml:space="preserve"> </w:t>
      </w:r>
      <w:r w:rsidR="000F590F" w:rsidRPr="00CB29B0">
        <w:rPr>
          <w:sz w:val="22"/>
          <w:szCs w:val="22"/>
          <w:lang w:val="sr-Latn-RS"/>
        </w:rPr>
        <w:t>кућно</w:t>
      </w:r>
      <w:r w:rsidRPr="00CB29B0">
        <w:rPr>
          <w:sz w:val="22"/>
          <w:szCs w:val="22"/>
          <w:lang w:val="sr-Latn-RS"/>
        </w:rPr>
        <w:t>м</w:t>
      </w:r>
      <w:r w:rsidR="00FC79F6" w:rsidRPr="00CB29B0">
        <w:rPr>
          <w:sz w:val="22"/>
          <w:szCs w:val="22"/>
          <w:lang w:val="sr-Latn-RS"/>
        </w:rPr>
        <w:t xml:space="preserve"> </w:t>
      </w:r>
      <w:r w:rsidRPr="00CB29B0">
        <w:rPr>
          <w:sz w:val="22"/>
          <w:szCs w:val="22"/>
          <w:lang w:val="sr-Latn-RS"/>
        </w:rPr>
        <w:t>увозном</w:t>
      </w:r>
      <w:r w:rsidR="00FC79F6" w:rsidRPr="00CB29B0">
        <w:rPr>
          <w:sz w:val="22"/>
          <w:szCs w:val="22"/>
          <w:lang w:val="sr-Latn-RS"/>
        </w:rPr>
        <w:t xml:space="preserve"> </w:t>
      </w:r>
      <w:r w:rsidRPr="00CB29B0">
        <w:rPr>
          <w:sz w:val="22"/>
          <w:szCs w:val="22"/>
          <w:lang w:val="sr-Latn-RS"/>
        </w:rPr>
        <w:t>царињењу</w:t>
      </w:r>
      <w:r w:rsidR="008647A8" w:rsidRPr="00CB29B0">
        <w:rPr>
          <w:sz w:val="22"/>
          <w:szCs w:val="22"/>
          <w:lang w:val="sr-Latn-RS"/>
        </w:rPr>
        <w:t>,</w:t>
      </w:r>
      <w:r w:rsidR="00FC79F6" w:rsidRPr="00CB29B0">
        <w:rPr>
          <w:sz w:val="22"/>
          <w:szCs w:val="22"/>
          <w:lang w:val="sr-Latn-RS"/>
        </w:rPr>
        <w:t xml:space="preserve"> </w:t>
      </w:r>
      <w:r w:rsidRPr="00CB29B0">
        <w:rPr>
          <w:sz w:val="22"/>
          <w:szCs w:val="22"/>
          <w:lang w:val="sr-Latn-RS"/>
        </w:rPr>
        <w:t>обавезан</w:t>
      </w:r>
      <w:r w:rsidR="00FE6A4B" w:rsidRPr="00CB29B0">
        <w:rPr>
          <w:sz w:val="22"/>
          <w:szCs w:val="22"/>
          <w:lang w:val="sr-Latn-RS"/>
        </w:rPr>
        <w:t xml:space="preserve"> </w:t>
      </w:r>
      <w:r w:rsidRPr="00CB29B0">
        <w:rPr>
          <w:sz w:val="22"/>
          <w:szCs w:val="22"/>
          <w:lang w:val="sr-Latn-RS"/>
        </w:rPr>
        <w:t>је</w:t>
      </w:r>
      <w:r w:rsidR="00E56325" w:rsidRPr="00CB29B0">
        <w:rPr>
          <w:sz w:val="22"/>
          <w:szCs w:val="22"/>
          <w:lang w:val="sr-Latn-RS"/>
        </w:rPr>
        <w:t xml:space="preserve">, </w:t>
      </w:r>
      <w:r w:rsidRPr="00CB29B0">
        <w:rPr>
          <w:sz w:val="22"/>
          <w:szCs w:val="22"/>
          <w:lang w:val="sr-Latn-RS"/>
        </w:rPr>
        <w:t>код</w:t>
      </w:r>
      <w:r w:rsidR="00E56325" w:rsidRPr="00CB29B0">
        <w:rPr>
          <w:sz w:val="22"/>
          <w:szCs w:val="22"/>
          <w:lang w:val="sr-Latn-RS"/>
        </w:rPr>
        <w:t xml:space="preserve"> </w:t>
      </w:r>
      <w:r w:rsidRPr="00CB29B0">
        <w:rPr>
          <w:sz w:val="22"/>
          <w:szCs w:val="22"/>
          <w:lang w:val="sr-Latn-RS"/>
        </w:rPr>
        <w:t>сваког</w:t>
      </w:r>
      <w:r w:rsidR="00E56325" w:rsidRPr="00CB29B0">
        <w:rPr>
          <w:sz w:val="22"/>
          <w:szCs w:val="22"/>
          <w:lang w:val="sr-Latn-RS"/>
        </w:rPr>
        <w:t xml:space="preserve"> </w:t>
      </w:r>
      <w:r w:rsidRPr="00CB29B0">
        <w:rPr>
          <w:sz w:val="22"/>
          <w:szCs w:val="22"/>
          <w:lang w:val="sr-Latn-RS"/>
        </w:rPr>
        <w:t>појединачног</w:t>
      </w:r>
      <w:r w:rsidR="00E56325" w:rsidRPr="00CB29B0">
        <w:rPr>
          <w:sz w:val="22"/>
          <w:szCs w:val="22"/>
          <w:lang w:val="sr-Latn-RS"/>
        </w:rPr>
        <w:t xml:space="preserve"> </w:t>
      </w:r>
      <w:r w:rsidR="00415C81" w:rsidRPr="00CB29B0">
        <w:rPr>
          <w:sz w:val="22"/>
          <w:szCs w:val="22"/>
          <w:lang w:val="sr-Latn-RS"/>
        </w:rPr>
        <w:t>пуштања</w:t>
      </w:r>
      <w:r w:rsidR="00E56325" w:rsidRPr="00CB29B0">
        <w:rPr>
          <w:sz w:val="22"/>
          <w:szCs w:val="22"/>
          <w:lang w:val="sr-Latn-RS"/>
        </w:rPr>
        <w:t xml:space="preserve"> </w:t>
      </w:r>
      <w:r w:rsidRPr="00CB29B0">
        <w:rPr>
          <w:sz w:val="22"/>
          <w:szCs w:val="22"/>
          <w:lang w:val="sr-Latn-RS"/>
        </w:rPr>
        <w:t>у</w:t>
      </w:r>
      <w:r w:rsidR="00E56325" w:rsidRPr="00CB29B0">
        <w:rPr>
          <w:sz w:val="22"/>
          <w:szCs w:val="22"/>
          <w:lang w:val="sr-Latn-RS"/>
        </w:rPr>
        <w:t xml:space="preserve"> </w:t>
      </w:r>
      <w:r w:rsidRPr="00CB29B0">
        <w:rPr>
          <w:sz w:val="22"/>
          <w:szCs w:val="22"/>
          <w:lang w:val="sr-Latn-RS"/>
        </w:rPr>
        <w:t>слободан</w:t>
      </w:r>
      <w:r w:rsidR="00E56325" w:rsidRPr="00CB29B0">
        <w:rPr>
          <w:sz w:val="22"/>
          <w:szCs w:val="22"/>
          <w:lang w:val="sr-Latn-RS"/>
        </w:rPr>
        <w:t xml:space="preserve"> </w:t>
      </w:r>
      <w:r w:rsidRPr="00CB29B0">
        <w:rPr>
          <w:sz w:val="22"/>
          <w:szCs w:val="22"/>
          <w:lang w:val="sr-Latn-RS"/>
        </w:rPr>
        <w:t>промет</w:t>
      </w:r>
      <w:r w:rsidR="00E56325" w:rsidRPr="00CB29B0">
        <w:rPr>
          <w:sz w:val="22"/>
          <w:szCs w:val="22"/>
          <w:lang w:val="sr-Latn-RS"/>
        </w:rPr>
        <w:t>,</w:t>
      </w:r>
      <w:r w:rsidR="00897BF4" w:rsidRPr="00CB29B0">
        <w:rPr>
          <w:sz w:val="22"/>
          <w:szCs w:val="22"/>
          <w:lang w:val="sr-Latn-RS"/>
        </w:rPr>
        <w:t xml:space="preserve"> </w:t>
      </w:r>
      <w:r w:rsidRPr="00CB29B0">
        <w:rPr>
          <w:sz w:val="22"/>
          <w:szCs w:val="22"/>
          <w:lang w:val="sr-Latn-RS"/>
        </w:rPr>
        <w:t>сачинити</w:t>
      </w:r>
      <w:r w:rsidR="00E56325" w:rsidRPr="00CB29B0">
        <w:rPr>
          <w:sz w:val="22"/>
          <w:szCs w:val="22"/>
          <w:lang w:val="sr-Latn-RS"/>
        </w:rPr>
        <w:t xml:space="preserve"> </w:t>
      </w:r>
      <w:r w:rsidRPr="00CB29B0">
        <w:rPr>
          <w:sz w:val="22"/>
          <w:szCs w:val="22"/>
          <w:lang w:val="sr-Latn-RS"/>
        </w:rPr>
        <w:t>књиговодствени</w:t>
      </w:r>
      <w:r w:rsidR="00FE6A4B" w:rsidRPr="00CB29B0">
        <w:rPr>
          <w:sz w:val="22"/>
          <w:szCs w:val="22"/>
          <w:lang w:val="sr-Latn-RS"/>
        </w:rPr>
        <w:t xml:space="preserve"> </w:t>
      </w:r>
      <w:r w:rsidRPr="00CB29B0">
        <w:rPr>
          <w:sz w:val="22"/>
          <w:szCs w:val="22"/>
          <w:lang w:val="sr-Latn-RS"/>
        </w:rPr>
        <w:t>упис</w:t>
      </w:r>
      <w:r w:rsidR="00154139" w:rsidRPr="00CB29B0">
        <w:rPr>
          <w:sz w:val="22"/>
          <w:szCs w:val="22"/>
          <w:lang w:val="sr-Latn-RS"/>
        </w:rPr>
        <w:t xml:space="preserve"> у свом електронском систему</w:t>
      </w:r>
      <w:r w:rsidR="00FE6A4B" w:rsidRPr="00CB29B0">
        <w:rPr>
          <w:sz w:val="22"/>
          <w:szCs w:val="22"/>
          <w:lang w:val="sr-Latn-RS"/>
        </w:rPr>
        <w:t xml:space="preserve">.  </w:t>
      </w:r>
    </w:p>
    <w:p w:rsidR="00861E8C" w:rsidRPr="00CB29B0" w:rsidRDefault="00861E8C" w:rsidP="002D1177">
      <w:pPr>
        <w:pStyle w:val="NoSpacing"/>
        <w:ind w:left="426" w:hanging="426"/>
        <w:jc w:val="both"/>
        <w:rPr>
          <w:sz w:val="22"/>
          <w:szCs w:val="22"/>
          <w:lang w:val="sr-Latn-RS"/>
        </w:rPr>
      </w:pPr>
    </w:p>
    <w:p w:rsidR="00FE6A4B" w:rsidRPr="00CB29B0" w:rsidRDefault="008343B1" w:rsidP="003A0C45">
      <w:pPr>
        <w:pStyle w:val="NoSpacing"/>
        <w:numPr>
          <w:ilvl w:val="0"/>
          <w:numId w:val="58"/>
        </w:numPr>
        <w:ind w:left="426" w:hanging="426"/>
        <w:jc w:val="both"/>
        <w:rPr>
          <w:sz w:val="22"/>
          <w:szCs w:val="22"/>
          <w:lang w:val="sr-Latn-RS"/>
        </w:rPr>
      </w:pPr>
      <w:r w:rsidRPr="00CB29B0">
        <w:rPr>
          <w:sz w:val="22"/>
          <w:szCs w:val="22"/>
          <w:lang w:val="sr-Latn-RS"/>
        </w:rPr>
        <w:t>Књиговодствени</w:t>
      </w:r>
      <w:r w:rsidR="00FE6A4B" w:rsidRPr="00CB29B0">
        <w:rPr>
          <w:sz w:val="22"/>
          <w:szCs w:val="22"/>
          <w:lang w:val="sr-Latn-RS"/>
        </w:rPr>
        <w:t xml:space="preserve"> </w:t>
      </w:r>
      <w:r w:rsidRPr="00CB29B0">
        <w:rPr>
          <w:sz w:val="22"/>
          <w:szCs w:val="22"/>
          <w:lang w:val="sr-Latn-RS"/>
        </w:rPr>
        <w:t>упис</w:t>
      </w:r>
      <w:r w:rsidR="00FE6A4B" w:rsidRPr="00CB29B0">
        <w:rPr>
          <w:sz w:val="22"/>
          <w:szCs w:val="22"/>
          <w:lang w:val="sr-Latn-RS"/>
        </w:rPr>
        <w:t xml:space="preserve"> </w:t>
      </w:r>
      <w:r w:rsidRPr="00CB29B0">
        <w:rPr>
          <w:sz w:val="22"/>
          <w:szCs w:val="22"/>
          <w:lang w:val="sr-Latn-RS"/>
        </w:rPr>
        <w:t>из</w:t>
      </w:r>
      <w:r w:rsidR="00FE6A4B" w:rsidRPr="00CB29B0">
        <w:rPr>
          <w:sz w:val="22"/>
          <w:szCs w:val="22"/>
          <w:lang w:val="sr-Latn-RS"/>
        </w:rPr>
        <w:t xml:space="preserve"> </w:t>
      </w:r>
      <w:r w:rsidRPr="00CB29B0">
        <w:rPr>
          <w:sz w:val="22"/>
          <w:szCs w:val="22"/>
          <w:lang w:val="sr-Latn-RS"/>
        </w:rPr>
        <w:t>става</w:t>
      </w:r>
      <w:r w:rsidR="00FE6A4B" w:rsidRPr="00CB29B0">
        <w:rPr>
          <w:sz w:val="22"/>
          <w:szCs w:val="22"/>
          <w:lang w:val="sr-Latn-RS"/>
        </w:rPr>
        <w:t xml:space="preserve"> (1) </w:t>
      </w:r>
      <w:r w:rsidRPr="00CB29B0">
        <w:rPr>
          <w:sz w:val="22"/>
          <w:szCs w:val="22"/>
          <w:lang w:val="sr-Latn-RS"/>
        </w:rPr>
        <w:t>овог</w:t>
      </w:r>
      <w:r w:rsidR="00FE6A4B" w:rsidRPr="00CB29B0">
        <w:rPr>
          <w:sz w:val="22"/>
          <w:szCs w:val="22"/>
          <w:lang w:val="sr-Latn-RS"/>
        </w:rPr>
        <w:t xml:space="preserve"> </w:t>
      </w:r>
      <w:r w:rsidRPr="00CB29B0">
        <w:rPr>
          <w:sz w:val="22"/>
          <w:szCs w:val="22"/>
          <w:lang w:val="sr-Latn-RS"/>
        </w:rPr>
        <w:t>члана</w:t>
      </w:r>
      <w:r w:rsidR="00FE6A4B" w:rsidRPr="00CB29B0">
        <w:rPr>
          <w:sz w:val="22"/>
          <w:szCs w:val="22"/>
          <w:lang w:val="sr-Latn-RS"/>
        </w:rPr>
        <w:t xml:space="preserve"> </w:t>
      </w:r>
      <w:r w:rsidRPr="00CB29B0">
        <w:rPr>
          <w:sz w:val="22"/>
          <w:szCs w:val="22"/>
          <w:lang w:val="sr-Latn-RS"/>
        </w:rPr>
        <w:t>садржи</w:t>
      </w:r>
      <w:r w:rsidR="0038022C" w:rsidRPr="00CB29B0">
        <w:rPr>
          <w:sz w:val="22"/>
          <w:szCs w:val="22"/>
          <w:lang w:val="sr-Latn-RS"/>
        </w:rPr>
        <w:t>,</w:t>
      </w:r>
      <w:r w:rsidR="00FE6A4B" w:rsidRPr="00CB29B0">
        <w:rPr>
          <w:sz w:val="22"/>
          <w:szCs w:val="22"/>
          <w:lang w:val="sr-Latn-RS"/>
        </w:rPr>
        <w:t xml:space="preserve"> </w:t>
      </w:r>
      <w:r w:rsidRPr="00CB29B0">
        <w:rPr>
          <w:sz w:val="22"/>
          <w:szCs w:val="22"/>
          <w:lang w:val="sr-Latn-RS"/>
        </w:rPr>
        <w:t>најмање</w:t>
      </w:r>
      <w:r w:rsidR="0038022C" w:rsidRPr="00CB29B0">
        <w:rPr>
          <w:sz w:val="22"/>
          <w:szCs w:val="22"/>
          <w:lang w:val="sr-Latn-RS"/>
        </w:rPr>
        <w:t xml:space="preserve">, </w:t>
      </w:r>
      <w:r w:rsidRPr="00CB29B0">
        <w:rPr>
          <w:sz w:val="22"/>
          <w:szCs w:val="22"/>
          <w:lang w:val="sr-Latn-RS"/>
        </w:rPr>
        <w:t>сљедеће</w:t>
      </w:r>
      <w:r w:rsidR="00FE6A4B" w:rsidRPr="00CB29B0">
        <w:rPr>
          <w:sz w:val="22"/>
          <w:szCs w:val="22"/>
          <w:lang w:val="sr-Latn-RS"/>
        </w:rPr>
        <w:t xml:space="preserve"> </w:t>
      </w:r>
      <w:r w:rsidRPr="00CB29B0">
        <w:rPr>
          <w:sz w:val="22"/>
          <w:szCs w:val="22"/>
          <w:lang w:val="sr-Latn-RS"/>
        </w:rPr>
        <w:t>податке</w:t>
      </w:r>
      <w:r w:rsidR="00FE6A4B" w:rsidRPr="00CB29B0">
        <w:rPr>
          <w:sz w:val="22"/>
          <w:szCs w:val="22"/>
          <w:lang w:val="sr-Latn-RS"/>
        </w:rPr>
        <w:t xml:space="preserve">: </w:t>
      </w:r>
    </w:p>
    <w:p w:rsidR="003F7538"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број</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датум</w:t>
      </w:r>
      <w:r w:rsidR="00FE6A4B"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Pr="00CB29B0">
        <w:rPr>
          <w:sz w:val="22"/>
          <w:szCs w:val="22"/>
          <w:lang w:val="sr-Latn-RS"/>
        </w:rPr>
        <w:t>царинско</w:t>
      </w:r>
      <w:r w:rsidR="00FE6A4B" w:rsidRPr="00CB29B0">
        <w:rPr>
          <w:sz w:val="22"/>
          <w:szCs w:val="22"/>
          <w:lang w:val="sr-Latn-RS"/>
        </w:rPr>
        <w:t xml:space="preserve"> </w:t>
      </w:r>
      <w:r w:rsidRPr="00CB29B0">
        <w:rPr>
          <w:sz w:val="22"/>
          <w:szCs w:val="22"/>
          <w:lang w:val="sr-Latn-RS"/>
        </w:rPr>
        <w:t>складиште</w:t>
      </w:r>
      <w:r w:rsidR="00FE6A4B" w:rsidRPr="00CB29B0">
        <w:rPr>
          <w:sz w:val="22"/>
          <w:szCs w:val="22"/>
          <w:lang w:val="sr-Latn-RS"/>
        </w:rPr>
        <w:t xml:space="preserve"> </w:t>
      </w:r>
      <w:r w:rsidRPr="00CB29B0">
        <w:rPr>
          <w:sz w:val="22"/>
          <w:szCs w:val="22"/>
          <w:lang w:val="sr-Latn-RS"/>
        </w:rPr>
        <w:t>типа</w:t>
      </w:r>
      <w:r w:rsidR="00FE6A4B" w:rsidRPr="00CB29B0">
        <w:rPr>
          <w:sz w:val="22"/>
          <w:szCs w:val="22"/>
          <w:lang w:val="sr-Latn-RS"/>
        </w:rPr>
        <w:t xml:space="preserve"> </w:t>
      </w:r>
      <w:r w:rsidRPr="00CB29B0">
        <w:rPr>
          <w:sz w:val="22"/>
          <w:szCs w:val="22"/>
          <w:lang w:val="sr-Latn-RS"/>
        </w:rPr>
        <w:t>Д</w:t>
      </w:r>
      <w:r w:rsidR="004A2359" w:rsidRPr="00CB29B0">
        <w:rPr>
          <w:sz w:val="22"/>
          <w:szCs w:val="22"/>
          <w:lang w:val="sr-Latn-RS"/>
        </w:rPr>
        <w:t>,</w:t>
      </w:r>
      <w:r w:rsidR="00FE6A4B" w:rsidRPr="00CB29B0">
        <w:rPr>
          <w:sz w:val="22"/>
          <w:szCs w:val="22"/>
          <w:lang w:val="sr-Latn-RS"/>
        </w:rPr>
        <w:t xml:space="preserve"> </w:t>
      </w:r>
    </w:p>
    <w:p w:rsidR="00BD1175"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број</w:t>
      </w:r>
      <w:r w:rsidR="003F7538" w:rsidRPr="00CB29B0">
        <w:rPr>
          <w:sz w:val="22"/>
          <w:szCs w:val="22"/>
          <w:lang w:val="sr-Latn-RS"/>
        </w:rPr>
        <w:t xml:space="preserve"> </w:t>
      </w:r>
      <w:r w:rsidRPr="00CB29B0">
        <w:rPr>
          <w:sz w:val="22"/>
          <w:szCs w:val="22"/>
          <w:lang w:val="sr-Latn-RS"/>
        </w:rPr>
        <w:t>и</w:t>
      </w:r>
      <w:r w:rsidR="003F7538" w:rsidRPr="00CB29B0">
        <w:rPr>
          <w:sz w:val="22"/>
          <w:szCs w:val="22"/>
          <w:lang w:val="sr-Latn-RS"/>
        </w:rPr>
        <w:t xml:space="preserve"> </w:t>
      </w:r>
      <w:r w:rsidRPr="00CB29B0">
        <w:rPr>
          <w:sz w:val="22"/>
          <w:szCs w:val="22"/>
          <w:lang w:val="sr-Latn-RS"/>
        </w:rPr>
        <w:t>датум</w:t>
      </w:r>
      <w:r w:rsidR="003F7538" w:rsidRPr="00CB29B0">
        <w:rPr>
          <w:sz w:val="22"/>
          <w:szCs w:val="22"/>
          <w:lang w:val="sr-Latn-RS"/>
        </w:rPr>
        <w:t xml:space="preserve"> </w:t>
      </w:r>
      <w:r w:rsidRPr="00CB29B0">
        <w:rPr>
          <w:sz w:val="22"/>
          <w:szCs w:val="22"/>
          <w:lang w:val="sr-Latn-RS"/>
        </w:rPr>
        <w:t>одобрења</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000F590F" w:rsidRPr="00CB29B0">
        <w:rPr>
          <w:sz w:val="22"/>
          <w:szCs w:val="22"/>
          <w:lang w:val="sr-Latn-RS"/>
        </w:rPr>
        <w:t>кућно</w:t>
      </w:r>
      <w:r w:rsidR="00FE6A4B" w:rsidRPr="00CB29B0">
        <w:rPr>
          <w:sz w:val="22"/>
          <w:szCs w:val="22"/>
          <w:lang w:val="sr-Latn-RS"/>
        </w:rPr>
        <w:t xml:space="preserve"> </w:t>
      </w:r>
      <w:r w:rsidRPr="00CB29B0">
        <w:rPr>
          <w:sz w:val="22"/>
          <w:szCs w:val="22"/>
          <w:lang w:val="sr-Latn-RS"/>
        </w:rPr>
        <w:t>увозно</w:t>
      </w:r>
      <w:r w:rsidR="00FE6A4B" w:rsidRPr="00CB29B0">
        <w:rPr>
          <w:sz w:val="22"/>
          <w:szCs w:val="22"/>
          <w:lang w:val="sr-Latn-RS"/>
        </w:rPr>
        <w:t xml:space="preserve"> </w:t>
      </w:r>
      <w:r w:rsidRPr="00CB29B0">
        <w:rPr>
          <w:sz w:val="22"/>
          <w:szCs w:val="22"/>
          <w:lang w:val="sr-Latn-RS"/>
        </w:rPr>
        <w:t>царињење</w:t>
      </w:r>
      <w:r w:rsidR="00861E8C" w:rsidRPr="00CB29B0">
        <w:rPr>
          <w:sz w:val="22"/>
          <w:szCs w:val="22"/>
          <w:lang w:val="sr-Latn-RS"/>
        </w:rPr>
        <w:t xml:space="preserve"> </w:t>
      </w:r>
      <w:r w:rsidRPr="00CB29B0">
        <w:rPr>
          <w:sz w:val="22"/>
          <w:szCs w:val="22"/>
          <w:lang w:val="sr-Latn-RS"/>
        </w:rPr>
        <w:t>у</w:t>
      </w:r>
      <w:r w:rsidR="00861E8C" w:rsidRPr="00CB29B0">
        <w:rPr>
          <w:sz w:val="22"/>
          <w:szCs w:val="22"/>
          <w:lang w:val="sr-Latn-RS"/>
        </w:rPr>
        <w:t xml:space="preserve"> </w:t>
      </w:r>
      <w:r w:rsidRPr="00CB29B0">
        <w:rPr>
          <w:sz w:val="22"/>
          <w:szCs w:val="22"/>
          <w:lang w:val="sr-Latn-RS"/>
        </w:rPr>
        <w:t>царинском</w:t>
      </w:r>
      <w:r w:rsidR="00861E8C" w:rsidRPr="00CB29B0">
        <w:rPr>
          <w:sz w:val="22"/>
          <w:szCs w:val="22"/>
          <w:lang w:val="sr-Latn-RS"/>
        </w:rPr>
        <w:t xml:space="preserve"> </w:t>
      </w:r>
      <w:r w:rsidRPr="00CB29B0">
        <w:rPr>
          <w:sz w:val="22"/>
          <w:szCs w:val="22"/>
          <w:lang w:val="sr-Latn-RS"/>
        </w:rPr>
        <w:t>складишту</w:t>
      </w:r>
      <w:r w:rsidR="00861E8C" w:rsidRPr="00CB29B0">
        <w:rPr>
          <w:sz w:val="22"/>
          <w:szCs w:val="22"/>
          <w:lang w:val="sr-Latn-RS"/>
        </w:rPr>
        <w:t xml:space="preserve"> </w:t>
      </w:r>
      <w:r w:rsidRPr="00CB29B0">
        <w:rPr>
          <w:sz w:val="22"/>
          <w:szCs w:val="22"/>
          <w:lang w:val="sr-Latn-RS"/>
        </w:rPr>
        <w:t>из</w:t>
      </w:r>
      <w:r w:rsidR="00861E8C" w:rsidRPr="00CB29B0">
        <w:rPr>
          <w:sz w:val="22"/>
          <w:szCs w:val="22"/>
          <w:lang w:val="sr-Latn-RS"/>
        </w:rPr>
        <w:t xml:space="preserve"> </w:t>
      </w:r>
      <w:r w:rsidRPr="00CB29B0">
        <w:rPr>
          <w:sz w:val="22"/>
          <w:szCs w:val="22"/>
          <w:lang w:val="sr-Latn-RS"/>
        </w:rPr>
        <w:t>тачке</w:t>
      </w:r>
      <w:r w:rsidR="00861E8C" w:rsidRPr="00CB29B0">
        <w:rPr>
          <w:sz w:val="22"/>
          <w:szCs w:val="22"/>
          <w:lang w:val="sr-Latn-RS"/>
        </w:rPr>
        <w:t xml:space="preserve"> </w:t>
      </w:r>
      <w:r w:rsidRPr="00CB29B0">
        <w:rPr>
          <w:sz w:val="22"/>
          <w:szCs w:val="22"/>
          <w:lang w:val="sr-Latn-RS"/>
        </w:rPr>
        <w:t>а</w:t>
      </w:r>
      <w:r w:rsidR="00861E8C" w:rsidRPr="00CB29B0">
        <w:rPr>
          <w:sz w:val="22"/>
          <w:szCs w:val="22"/>
          <w:lang w:val="sr-Latn-RS"/>
        </w:rPr>
        <w:t xml:space="preserve">) </w:t>
      </w:r>
      <w:r w:rsidRPr="00CB29B0">
        <w:rPr>
          <w:sz w:val="22"/>
          <w:szCs w:val="22"/>
          <w:lang w:val="sr-Latn-RS"/>
        </w:rPr>
        <w:t>овог</w:t>
      </w:r>
      <w:r w:rsidR="00861E8C" w:rsidRPr="00CB29B0">
        <w:rPr>
          <w:sz w:val="22"/>
          <w:szCs w:val="22"/>
          <w:lang w:val="sr-Latn-RS"/>
        </w:rPr>
        <w:t xml:space="preserve"> </w:t>
      </w:r>
      <w:r w:rsidRPr="00CB29B0">
        <w:rPr>
          <w:sz w:val="22"/>
          <w:szCs w:val="22"/>
          <w:lang w:val="sr-Latn-RS"/>
        </w:rPr>
        <w:t>става</w:t>
      </w:r>
      <w:r w:rsidR="00FE6A4B" w:rsidRPr="00CB29B0">
        <w:rPr>
          <w:sz w:val="22"/>
          <w:szCs w:val="22"/>
          <w:lang w:val="sr-Latn-RS"/>
        </w:rPr>
        <w:t xml:space="preserve">, </w:t>
      </w:r>
    </w:p>
    <w:p w:rsidR="00BD1175" w:rsidRPr="00CB29B0" w:rsidRDefault="008343B1" w:rsidP="003A0C45">
      <w:pPr>
        <w:pStyle w:val="NoSpacing"/>
        <w:numPr>
          <w:ilvl w:val="0"/>
          <w:numId w:val="59"/>
        </w:numPr>
        <w:tabs>
          <w:tab w:val="left" w:pos="851"/>
        </w:tabs>
        <w:ind w:left="851" w:hanging="425"/>
        <w:jc w:val="both"/>
        <w:rPr>
          <w:strike/>
          <w:sz w:val="22"/>
          <w:szCs w:val="22"/>
          <w:lang w:val="sr-Latn-RS"/>
        </w:rPr>
      </w:pPr>
      <w:r w:rsidRPr="00CB29B0">
        <w:rPr>
          <w:sz w:val="22"/>
          <w:szCs w:val="22"/>
          <w:lang w:val="sr-Latn-RS"/>
        </w:rPr>
        <w:t>редни</w:t>
      </w:r>
      <w:r w:rsidR="00FE6A4B" w:rsidRPr="00CB29B0">
        <w:rPr>
          <w:sz w:val="22"/>
          <w:szCs w:val="22"/>
          <w:lang w:val="sr-Latn-RS"/>
        </w:rPr>
        <w:t xml:space="preserve"> </w:t>
      </w:r>
      <w:r w:rsidRPr="00CB29B0">
        <w:rPr>
          <w:sz w:val="22"/>
          <w:szCs w:val="22"/>
          <w:lang w:val="sr-Latn-RS"/>
        </w:rPr>
        <w:t>број</w:t>
      </w:r>
      <w:r w:rsidR="00FE6A4B" w:rsidRPr="00CB29B0">
        <w:rPr>
          <w:sz w:val="22"/>
          <w:szCs w:val="22"/>
          <w:lang w:val="sr-Latn-RS"/>
        </w:rPr>
        <w:t xml:space="preserve"> </w:t>
      </w:r>
      <w:r w:rsidRPr="00CB29B0">
        <w:rPr>
          <w:sz w:val="22"/>
          <w:szCs w:val="22"/>
          <w:lang w:val="sr-Latn-RS"/>
        </w:rPr>
        <w:t>књиговодственог</w:t>
      </w:r>
      <w:r w:rsidR="00FE6A4B" w:rsidRPr="00CB29B0">
        <w:rPr>
          <w:sz w:val="22"/>
          <w:szCs w:val="22"/>
          <w:lang w:val="sr-Latn-RS"/>
        </w:rPr>
        <w:t xml:space="preserve"> </w:t>
      </w:r>
      <w:r w:rsidRPr="00CB29B0">
        <w:rPr>
          <w:sz w:val="22"/>
          <w:szCs w:val="22"/>
          <w:lang w:val="sr-Latn-RS"/>
        </w:rPr>
        <w:t>уписа</w:t>
      </w:r>
      <w:r w:rsidR="00FE6A4B" w:rsidRPr="00CB29B0">
        <w:rPr>
          <w:sz w:val="22"/>
          <w:szCs w:val="22"/>
          <w:lang w:val="sr-Latn-RS"/>
        </w:rPr>
        <w:t>,</w:t>
      </w:r>
    </w:p>
    <w:p w:rsidR="00FA6F21" w:rsidRPr="00CB29B0" w:rsidRDefault="008343B1" w:rsidP="003A0C45">
      <w:pPr>
        <w:pStyle w:val="NoSpacing"/>
        <w:numPr>
          <w:ilvl w:val="0"/>
          <w:numId w:val="59"/>
        </w:numPr>
        <w:tabs>
          <w:tab w:val="left" w:pos="851"/>
        </w:tabs>
        <w:ind w:left="851" w:hanging="425"/>
        <w:jc w:val="both"/>
        <w:rPr>
          <w:sz w:val="22"/>
          <w:szCs w:val="22"/>
          <w:lang w:val="sr-Latn-RS"/>
        </w:rPr>
      </w:pPr>
      <w:r w:rsidRPr="00CB29B0">
        <w:rPr>
          <w:sz w:val="22"/>
          <w:szCs w:val="22"/>
          <w:lang w:val="sr-Latn-RS"/>
        </w:rPr>
        <w:t>датум</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вријеме</w:t>
      </w:r>
      <w:r w:rsidR="00FE6A4B" w:rsidRPr="00CB29B0">
        <w:rPr>
          <w:sz w:val="22"/>
          <w:szCs w:val="22"/>
          <w:lang w:val="sr-Latn-RS"/>
        </w:rPr>
        <w:t xml:space="preserve"> </w:t>
      </w:r>
      <w:r w:rsidRPr="00CB29B0">
        <w:rPr>
          <w:sz w:val="22"/>
          <w:szCs w:val="22"/>
          <w:lang w:val="sr-Latn-RS"/>
        </w:rPr>
        <w:t>сачињавања</w:t>
      </w:r>
      <w:r w:rsidR="00FE6A4B" w:rsidRPr="00CB29B0">
        <w:rPr>
          <w:sz w:val="22"/>
          <w:szCs w:val="22"/>
          <w:lang w:val="sr-Latn-RS"/>
        </w:rPr>
        <w:t xml:space="preserve"> </w:t>
      </w:r>
      <w:r w:rsidRPr="00CB29B0">
        <w:rPr>
          <w:sz w:val="22"/>
          <w:szCs w:val="22"/>
          <w:lang w:val="sr-Latn-RS"/>
        </w:rPr>
        <w:t>књиговодственог</w:t>
      </w:r>
      <w:r w:rsidR="00FE6A4B" w:rsidRPr="00CB29B0">
        <w:rPr>
          <w:sz w:val="22"/>
          <w:szCs w:val="22"/>
          <w:lang w:val="sr-Latn-RS"/>
        </w:rPr>
        <w:t xml:space="preserve"> </w:t>
      </w:r>
      <w:r w:rsidRPr="00CB29B0">
        <w:rPr>
          <w:bCs/>
          <w:sz w:val="22"/>
          <w:szCs w:val="22"/>
          <w:lang w:val="sr-Latn-RS"/>
        </w:rPr>
        <w:t>уписа</w:t>
      </w:r>
      <w:r w:rsidR="00271FB3" w:rsidRPr="00CB29B0">
        <w:rPr>
          <w:bCs/>
          <w:sz w:val="22"/>
          <w:szCs w:val="22"/>
          <w:lang w:val="sr-Latn-RS"/>
        </w:rPr>
        <w:t>,</w:t>
      </w:r>
      <w:r w:rsidR="00FE6A4B" w:rsidRPr="00CB29B0">
        <w:rPr>
          <w:bCs/>
          <w:sz w:val="22"/>
          <w:szCs w:val="22"/>
          <w:lang w:val="sr-Latn-RS"/>
        </w:rPr>
        <w:t xml:space="preserve"> </w:t>
      </w:r>
    </w:p>
    <w:p w:rsidR="00BD1175" w:rsidRPr="00CB29B0" w:rsidRDefault="008343B1" w:rsidP="003A0C45">
      <w:pPr>
        <w:pStyle w:val="NoSpacing"/>
        <w:numPr>
          <w:ilvl w:val="0"/>
          <w:numId w:val="59"/>
        </w:numPr>
        <w:tabs>
          <w:tab w:val="left" w:pos="851"/>
        </w:tabs>
        <w:ind w:left="851" w:hanging="425"/>
        <w:jc w:val="both"/>
        <w:rPr>
          <w:sz w:val="22"/>
          <w:szCs w:val="22"/>
          <w:lang w:val="sr-Latn-RS"/>
        </w:rPr>
      </w:pPr>
      <w:r w:rsidRPr="00CB29B0">
        <w:rPr>
          <w:sz w:val="22"/>
          <w:szCs w:val="22"/>
          <w:lang w:val="sr-Latn-RS"/>
        </w:rPr>
        <w:t>број</w:t>
      </w:r>
      <w:r w:rsidR="00FE6A4B" w:rsidRPr="00CB29B0">
        <w:rPr>
          <w:sz w:val="22"/>
          <w:szCs w:val="22"/>
          <w:lang w:val="sr-Latn-RS"/>
        </w:rPr>
        <w:t xml:space="preserve"> </w:t>
      </w:r>
      <w:r w:rsidRPr="00CB29B0">
        <w:rPr>
          <w:sz w:val="22"/>
          <w:szCs w:val="22"/>
          <w:lang w:val="sr-Latn-RS"/>
        </w:rPr>
        <w:t>и</w:t>
      </w:r>
      <w:r w:rsidR="00FE6A4B" w:rsidRPr="00CB29B0">
        <w:rPr>
          <w:sz w:val="22"/>
          <w:szCs w:val="22"/>
          <w:lang w:val="sr-Latn-RS"/>
        </w:rPr>
        <w:t xml:space="preserve"> </w:t>
      </w:r>
      <w:r w:rsidRPr="00CB29B0">
        <w:rPr>
          <w:sz w:val="22"/>
          <w:szCs w:val="22"/>
          <w:lang w:val="sr-Latn-RS"/>
        </w:rPr>
        <w:t>датум</w:t>
      </w:r>
      <w:r w:rsidR="00FE6A4B" w:rsidRPr="00CB29B0">
        <w:rPr>
          <w:sz w:val="22"/>
          <w:szCs w:val="22"/>
          <w:lang w:val="sr-Latn-RS"/>
        </w:rPr>
        <w:t xml:space="preserve"> </w:t>
      </w:r>
      <w:r w:rsidR="00FD55DC" w:rsidRPr="00CB29B0">
        <w:rPr>
          <w:sz w:val="22"/>
          <w:szCs w:val="22"/>
          <w:lang w:val="sr-Latn-RS"/>
        </w:rPr>
        <w:t xml:space="preserve">царинске </w:t>
      </w:r>
      <w:r w:rsidR="00FD55DC" w:rsidRPr="00AE2C2F">
        <w:rPr>
          <w:sz w:val="22"/>
          <w:szCs w:val="22"/>
          <w:lang w:val="sr-Latn-RS"/>
        </w:rPr>
        <w:t>декларације</w:t>
      </w:r>
      <w:r w:rsidR="00FE6A4B" w:rsidRPr="00AE2C2F">
        <w:rPr>
          <w:sz w:val="22"/>
          <w:szCs w:val="22"/>
          <w:lang w:val="sr-Latn-RS"/>
        </w:rPr>
        <w:t xml:space="preserve"> </w:t>
      </w:r>
      <w:r w:rsidR="00C92E84" w:rsidRPr="00AE2C2F">
        <w:rPr>
          <w:sz w:val="22"/>
          <w:szCs w:val="22"/>
          <w:lang w:val="sr-Latn-RS"/>
        </w:rPr>
        <w:t>I</w:t>
      </w:r>
      <w:r w:rsidRPr="00AE2C2F">
        <w:rPr>
          <w:sz w:val="22"/>
          <w:szCs w:val="22"/>
          <w:lang w:val="sr-Latn-RS"/>
        </w:rPr>
        <w:t>М</w:t>
      </w:r>
      <w:r w:rsidR="00154139" w:rsidRPr="00AE2C2F">
        <w:rPr>
          <w:sz w:val="22"/>
          <w:szCs w:val="22"/>
          <w:lang w:val="sr-Latn-RS"/>
        </w:rPr>
        <w:t xml:space="preserve"> К</w:t>
      </w:r>
      <w:r w:rsidR="00FA6F21" w:rsidRPr="00AE2C2F">
        <w:rPr>
          <w:sz w:val="22"/>
          <w:szCs w:val="22"/>
          <w:lang w:val="sr-Latn-RS"/>
        </w:rPr>
        <w:t>/</w:t>
      </w:r>
      <w:r w:rsidRPr="00AE2C2F">
        <w:rPr>
          <w:sz w:val="22"/>
          <w:szCs w:val="22"/>
          <w:lang w:val="sr-Latn-RS"/>
        </w:rPr>
        <w:t>број</w:t>
      </w:r>
      <w:r w:rsidR="00FA6F21" w:rsidRPr="00CB29B0">
        <w:rPr>
          <w:sz w:val="22"/>
          <w:szCs w:val="22"/>
          <w:lang w:val="sr-Latn-RS"/>
        </w:rPr>
        <w:t xml:space="preserve"> </w:t>
      </w:r>
      <w:r w:rsidRPr="00CB29B0">
        <w:rPr>
          <w:sz w:val="22"/>
          <w:szCs w:val="22"/>
          <w:lang w:val="sr-Latn-RS"/>
        </w:rPr>
        <w:t>наименовања</w:t>
      </w:r>
      <w:r w:rsidR="00FE6A4B" w:rsidRPr="00CB29B0">
        <w:rPr>
          <w:sz w:val="22"/>
          <w:szCs w:val="22"/>
          <w:lang w:val="sr-Latn-RS"/>
        </w:rPr>
        <w:t xml:space="preserve"> </w:t>
      </w:r>
      <w:r w:rsidRPr="00CB29B0">
        <w:rPr>
          <w:sz w:val="22"/>
          <w:szCs w:val="22"/>
          <w:lang w:val="sr-Latn-RS"/>
        </w:rPr>
        <w:t>за</w:t>
      </w:r>
      <w:r w:rsidR="00FE6A4B" w:rsidRPr="00CB29B0">
        <w:rPr>
          <w:sz w:val="22"/>
          <w:szCs w:val="22"/>
          <w:lang w:val="sr-Latn-RS"/>
        </w:rPr>
        <w:t xml:space="preserve"> </w:t>
      </w:r>
      <w:r w:rsidR="00154139" w:rsidRPr="00CB29B0">
        <w:rPr>
          <w:sz w:val="22"/>
          <w:szCs w:val="22"/>
          <w:lang w:val="sr-Latn-RS"/>
        </w:rPr>
        <w:t>предметну</w:t>
      </w:r>
      <w:r w:rsidR="00FE6A4B" w:rsidRPr="00CB29B0">
        <w:rPr>
          <w:sz w:val="22"/>
          <w:szCs w:val="22"/>
          <w:lang w:val="sr-Latn-RS"/>
        </w:rPr>
        <w:t xml:space="preserve"> </w:t>
      </w:r>
      <w:r w:rsidRPr="00CB29B0">
        <w:rPr>
          <w:sz w:val="22"/>
          <w:szCs w:val="22"/>
          <w:lang w:val="sr-Latn-RS"/>
        </w:rPr>
        <w:t>робу</w:t>
      </w:r>
      <w:r w:rsidR="00FE6A4B" w:rsidRPr="00CB29B0">
        <w:rPr>
          <w:sz w:val="22"/>
          <w:szCs w:val="22"/>
          <w:lang w:val="sr-Latn-RS"/>
        </w:rPr>
        <w:t xml:space="preserve"> </w:t>
      </w:r>
      <w:r w:rsidR="003D4BAD" w:rsidRPr="00CB29B0">
        <w:rPr>
          <w:sz w:val="22"/>
          <w:szCs w:val="22"/>
          <w:lang w:val="sr-Latn-RS"/>
        </w:rPr>
        <w:t>која се</w:t>
      </w:r>
      <w:r w:rsidR="00FE6A4B" w:rsidRPr="00CB29B0">
        <w:rPr>
          <w:sz w:val="22"/>
          <w:szCs w:val="22"/>
          <w:lang w:val="sr-Latn-RS"/>
        </w:rPr>
        <w:t xml:space="preserve"> </w:t>
      </w:r>
      <w:r w:rsidR="000666F5" w:rsidRPr="00CB29B0">
        <w:rPr>
          <w:sz w:val="22"/>
          <w:szCs w:val="22"/>
          <w:lang w:val="sr-Latn-RS"/>
        </w:rPr>
        <w:t>пушта</w:t>
      </w:r>
      <w:r w:rsidR="00FE6A4B" w:rsidRPr="00CB29B0">
        <w:rPr>
          <w:sz w:val="22"/>
          <w:szCs w:val="22"/>
          <w:lang w:val="sr-Latn-RS"/>
        </w:rPr>
        <w:t xml:space="preserve"> </w:t>
      </w:r>
      <w:r w:rsidRPr="00CB29B0">
        <w:rPr>
          <w:sz w:val="22"/>
          <w:szCs w:val="22"/>
          <w:lang w:val="sr-Latn-RS"/>
        </w:rPr>
        <w:t>у</w:t>
      </w:r>
      <w:r w:rsidR="00FE6A4B" w:rsidRPr="00CB29B0">
        <w:rPr>
          <w:sz w:val="22"/>
          <w:szCs w:val="22"/>
          <w:lang w:val="sr-Latn-RS"/>
        </w:rPr>
        <w:t xml:space="preserve"> </w:t>
      </w:r>
      <w:r w:rsidRPr="00CB29B0">
        <w:rPr>
          <w:sz w:val="22"/>
          <w:szCs w:val="22"/>
          <w:lang w:val="sr-Latn-RS"/>
        </w:rPr>
        <w:t>слободан</w:t>
      </w:r>
      <w:r w:rsidR="00FE6A4B" w:rsidRPr="00CB29B0">
        <w:rPr>
          <w:sz w:val="22"/>
          <w:szCs w:val="22"/>
          <w:lang w:val="sr-Latn-RS"/>
        </w:rPr>
        <w:t xml:space="preserve"> </w:t>
      </w:r>
      <w:r w:rsidRPr="00CB29B0">
        <w:rPr>
          <w:sz w:val="22"/>
          <w:szCs w:val="22"/>
          <w:lang w:val="sr-Latn-RS"/>
        </w:rPr>
        <w:t>промет</w:t>
      </w:r>
      <w:r w:rsidR="00FA6F21" w:rsidRPr="00CB29B0">
        <w:rPr>
          <w:sz w:val="22"/>
          <w:szCs w:val="22"/>
          <w:lang w:val="sr-Latn-RS"/>
        </w:rPr>
        <w:t>,</w:t>
      </w:r>
    </w:p>
    <w:p w:rsidR="00BD1175"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трговачки</w:t>
      </w:r>
      <w:r w:rsidR="00FE6A4B" w:rsidRPr="00CB29B0">
        <w:rPr>
          <w:sz w:val="22"/>
          <w:szCs w:val="22"/>
          <w:lang w:val="sr-Latn-RS"/>
        </w:rPr>
        <w:t xml:space="preserve"> </w:t>
      </w:r>
      <w:r w:rsidRPr="00CB29B0">
        <w:rPr>
          <w:sz w:val="22"/>
          <w:szCs w:val="22"/>
          <w:lang w:val="sr-Latn-RS"/>
        </w:rPr>
        <w:t>назив</w:t>
      </w:r>
      <w:r w:rsidR="00FE6A4B" w:rsidRPr="00CB29B0">
        <w:rPr>
          <w:sz w:val="22"/>
          <w:szCs w:val="22"/>
          <w:lang w:val="sr-Latn-RS"/>
        </w:rPr>
        <w:t xml:space="preserve"> </w:t>
      </w:r>
      <w:r w:rsidR="00154139" w:rsidRPr="00CB29B0">
        <w:rPr>
          <w:sz w:val="22"/>
          <w:szCs w:val="22"/>
          <w:lang w:val="sr-Latn-RS"/>
        </w:rPr>
        <w:t>предметне</w:t>
      </w:r>
      <w:r w:rsidR="00FE6A4B" w:rsidRPr="00CB29B0">
        <w:rPr>
          <w:sz w:val="22"/>
          <w:szCs w:val="22"/>
          <w:lang w:val="sr-Latn-RS"/>
        </w:rPr>
        <w:t xml:space="preserve"> </w:t>
      </w:r>
      <w:r w:rsidRPr="00CB29B0">
        <w:rPr>
          <w:sz w:val="22"/>
          <w:szCs w:val="22"/>
          <w:lang w:val="sr-Latn-RS"/>
        </w:rPr>
        <w:t>робе</w:t>
      </w:r>
      <w:r w:rsidR="00FE6A4B" w:rsidRPr="00CB29B0">
        <w:rPr>
          <w:sz w:val="22"/>
          <w:szCs w:val="22"/>
          <w:lang w:val="sr-Latn-RS"/>
        </w:rPr>
        <w:t xml:space="preserve">, </w:t>
      </w:r>
    </w:p>
    <w:p w:rsidR="003D4BAD" w:rsidRPr="00CB29B0" w:rsidRDefault="003D4BAD"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тарифна ознака</w:t>
      </w:r>
      <w:r w:rsidR="004A2359" w:rsidRPr="00CB29B0">
        <w:rPr>
          <w:sz w:val="22"/>
          <w:szCs w:val="22"/>
          <w:lang w:val="sr-Latn-RS"/>
        </w:rPr>
        <w:t>,</w:t>
      </w:r>
    </w:p>
    <w:p w:rsidR="00F845E3"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царинск</w:t>
      </w:r>
      <w:r w:rsidR="003D4BAD" w:rsidRPr="00CB29B0">
        <w:rPr>
          <w:sz w:val="22"/>
          <w:szCs w:val="22"/>
          <w:lang w:val="sr-Latn-RS"/>
        </w:rPr>
        <w:t>а</w:t>
      </w:r>
      <w:r w:rsidR="00FE6A4B" w:rsidRPr="00CB29B0">
        <w:rPr>
          <w:sz w:val="22"/>
          <w:szCs w:val="22"/>
          <w:lang w:val="sr-Latn-RS"/>
        </w:rPr>
        <w:t xml:space="preserve"> </w:t>
      </w:r>
      <w:r w:rsidRPr="00CB29B0">
        <w:rPr>
          <w:sz w:val="22"/>
          <w:szCs w:val="22"/>
          <w:lang w:val="sr-Latn-RS"/>
        </w:rPr>
        <w:t>вриједност</w:t>
      </w:r>
      <w:r w:rsidR="00FE6A4B" w:rsidRPr="00CB29B0">
        <w:rPr>
          <w:sz w:val="22"/>
          <w:szCs w:val="22"/>
          <w:lang w:val="sr-Latn-RS"/>
        </w:rPr>
        <w:t xml:space="preserve"> </w:t>
      </w:r>
      <w:r w:rsidR="00154139" w:rsidRPr="00CB29B0">
        <w:rPr>
          <w:sz w:val="22"/>
          <w:szCs w:val="22"/>
          <w:lang w:val="sr-Latn-RS"/>
        </w:rPr>
        <w:t xml:space="preserve">предметне </w:t>
      </w:r>
      <w:r w:rsidRPr="00AE2C2F">
        <w:rPr>
          <w:sz w:val="22"/>
          <w:szCs w:val="22"/>
          <w:lang w:val="sr-Latn-RS"/>
        </w:rPr>
        <w:t>робе</w:t>
      </w:r>
      <w:r w:rsidR="00FE6A4B" w:rsidRPr="00AE2C2F">
        <w:rPr>
          <w:sz w:val="22"/>
          <w:szCs w:val="22"/>
          <w:lang w:val="sr-Latn-RS"/>
        </w:rPr>
        <w:t xml:space="preserve"> </w:t>
      </w:r>
      <w:r w:rsidRPr="00AE2C2F">
        <w:rPr>
          <w:sz w:val="22"/>
          <w:szCs w:val="22"/>
          <w:lang w:val="sr-Latn-RS"/>
        </w:rPr>
        <w:t>у</w:t>
      </w:r>
      <w:r w:rsidR="00271FB3" w:rsidRPr="00AE2C2F">
        <w:rPr>
          <w:sz w:val="22"/>
          <w:szCs w:val="22"/>
          <w:lang w:val="sr-Latn-RS"/>
        </w:rPr>
        <w:t xml:space="preserve"> </w:t>
      </w:r>
      <w:r w:rsidR="004A2359" w:rsidRPr="00AE2C2F">
        <w:rPr>
          <w:sz w:val="22"/>
          <w:szCs w:val="22"/>
          <w:lang w:val="sr-Latn-RS"/>
        </w:rPr>
        <w:t>BAM</w:t>
      </w:r>
      <w:r w:rsidR="00271FB3" w:rsidRPr="00AE2C2F">
        <w:rPr>
          <w:sz w:val="22"/>
          <w:szCs w:val="22"/>
          <w:lang w:val="sr-Latn-RS"/>
        </w:rPr>
        <w:t xml:space="preserve"> (</w:t>
      </w:r>
      <w:r w:rsidRPr="00AE2C2F">
        <w:rPr>
          <w:sz w:val="22"/>
          <w:szCs w:val="22"/>
          <w:lang w:val="sr-Latn-RS"/>
        </w:rPr>
        <w:t>према</w:t>
      </w:r>
      <w:r w:rsidR="00271FB3" w:rsidRPr="00AE2C2F">
        <w:rPr>
          <w:sz w:val="22"/>
          <w:szCs w:val="22"/>
          <w:lang w:val="sr-Latn-RS"/>
        </w:rPr>
        <w:t xml:space="preserve"> </w:t>
      </w:r>
      <w:r w:rsidRPr="00AE2C2F">
        <w:rPr>
          <w:sz w:val="22"/>
          <w:szCs w:val="22"/>
          <w:lang w:val="sr-Latn-RS"/>
        </w:rPr>
        <w:t>подацима</w:t>
      </w:r>
      <w:r w:rsidR="00271FB3" w:rsidRPr="00AE2C2F">
        <w:rPr>
          <w:sz w:val="22"/>
          <w:szCs w:val="22"/>
          <w:lang w:val="sr-Latn-RS"/>
        </w:rPr>
        <w:t xml:space="preserve"> </w:t>
      </w:r>
      <w:r w:rsidRPr="00AE2C2F">
        <w:rPr>
          <w:sz w:val="22"/>
          <w:szCs w:val="22"/>
          <w:lang w:val="sr-Latn-RS"/>
        </w:rPr>
        <w:t>из</w:t>
      </w:r>
      <w:r w:rsidR="00271FB3" w:rsidRPr="00AE2C2F">
        <w:rPr>
          <w:sz w:val="22"/>
          <w:szCs w:val="22"/>
          <w:lang w:val="sr-Latn-RS"/>
        </w:rPr>
        <w:t xml:space="preserve"> </w:t>
      </w:r>
      <w:r w:rsidRPr="00AE2C2F">
        <w:rPr>
          <w:sz w:val="22"/>
          <w:szCs w:val="22"/>
          <w:lang w:val="sr-Latn-RS"/>
        </w:rPr>
        <w:t>поља</w:t>
      </w:r>
      <w:r w:rsidR="00271FB3" w:rsidRPr="00AE2C2F">
        <w:rPr>
          <w:sz w:val="22"/>
          <w:szCs w:val="22"/>
          <w:lang w:val="sr-Latn-RS"/>
        </w:rPr>
        <w:t xml:space="preserve"> 47</w:t>
      </w:r>
      <w:r w:rsidR="00986861" w:rsidRPr="00AE2C2F">
        <w:rPr>
          <w:sz w:val="22"/>
          <w:szCs w:val="22"/>
          <w:lang w:val="sr-Latn-RS"/>
        </w:rPr>
        <w:t xml:space="preserve"> </w:t>
      </w:r>
      <w:r w:rsidR="00C92E84" w:rsidRPr="00AE2C2F">
        <w:rPr>
          <w:sz w:val="22"/>
          <w:szCs w:val="22"/>
          <w:lang w:val="sr-Latn-RS"/>
        </w:rPr>
        <w:t>I</w:t>
      </w:r>
      <w:r w:rsidRPr="00AE2C2F">
        <w:rPr>
          <w:sz w:val="22"/>
          <w:szCs w:val="22"/>
          <w:lang w:val="sr-Latn-RS"/>
        </w:rPr>
        <w:t>М</w:t>
      </w:r>
      <w:r w:rsidR="009F21B2" w:rsidRPr="00AE2C2F">
        <w:rPr>
          <w:sz w:val="22"/>
          <w:szCs w:val="22"/>
          <w:lang w:val="sr-Latn-RS"/>
        </w:rPr>
        <w:t xml:space="preserve"> К</w:t>
      </w:r>
      <w:r w:rsidR="00FE6A4B" w:rsidRPr="00AE2C2F">
        <w:rPr>
          <w:sz w:val="22"/>
          <w:szCs w:val="22"/>
          <w:lang w:val="sr-Latn-RS"/>
        </w:rPr>
        <w:t xml:space="preserve"> </w:t>
      </w:r>
      <w:r w:rsidR="009F21B2" w:rsidRPr="00AE2C2F">
        <w:rPr>
          <w:sz w:val="22"/>
          <w:szCs w:val="22"/>
          <w:lang w:val="sr-Latn-RS"/>
        </w:rPr>
        <w:t>царинске</w:t>
      </w:r>
      <w:r w:rsidR="009F21B2" w:rsidRPr="00CB29B0">
        <w:rPr>
          <w:sz w:val="22"/>
          <w:szCs w:val="22"/>
          <w:lang w:val="sr-Latn-RS"/>
        </w:rPr>
        <w:t xml:space="preserve"> </w:t>
      </w:r>
      <w:r w:rsidR="00C92E84" w:rsidRPr="00CB29B0">
        <w:rPr>
          <w:sz w:val="22"/>
          <w:szCs w:val="22"/>
          <w:lang w:val="sr-Latn-RS"/>
        </w:rPr>
        <w:t>декларације</w:t>
      </w:r>
      <w:r w:rsidR="00FE6A4B" w:rsidRPr="00CB29B0">
        <w:rPr>
          <w:sz w:val="22"/>
          <w:szCs w:val="22"/>
          <w:lang w:val="sr-Latn-RS"/>
        </w:rPr>
        <w:t>)</w:t>
      </w:r>
      <w:r w:rsidR="00F845E3" w:rsidRPr="00CB29B0">
        <w:rPr>
          <w:sz w:val="22"/>
          <w:szCs w:val="22"/>
          <w:lang w:val="sr-Latn-RS"/>
        </w:rPr>
        <w:t>,</w:t>
      </w:r>
    </w:p>
    <w:p w:rsidR="00F845E3"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количина</w:t>
      </w:r>
      <w:r w:rsidR="00271FB3" w:rsidRPr="00CB29B0">
        <w:rPr>
          <w:sz w:val="22"/>
          <w:szCs w:val="22"/>
          <w:lang w:val="sr-Latn-RS"/>
        </w:rPr>
        <w:t>/</w:t>
      </w:r>
      <w:r w:rsidRPr="00CB29B0">
        <w:rPr>
          <w:sz w:val="22"/>
          <w:szCs w:val="22"/>
          <w:lang w:val="sr-Latn-RS"/>
        </w:rPr>
        <w:t>јединица</w:t>
      </w:r>
      <w:r w:rsidR="00271FB3" w:rsidRPr="00CB29B0">
        <w:rPr>
          <w:sz w:val="22"/>
          <w:szCs w:val="22"/>
          <w:lang w:val="sr-Latn-RS"/>
        </w:rPr>
        <w:t xml:space="preserve"> </w:t>
      </w:r>
      <w:r w:rsidRPr="00CB29B0">
        <w:rPr>
          <w:sz w:val="22"/>
          <w:szCs w:val="22"/>
          <w:lang w:val="sr-Latn-RS"/>
        </w:rPr>
        <w:t>мјере</w:t>
      </w:r>
      <w:r w:rsidR="00F845E3" w:rsidRPr="00CB29B0">
        <w:rPr>
          <w:sz w:val="22"/>
          <w:szCs w:val="22"/>
          <w:lang w:val="sr-Latn-RS"/>
        </w:rPr>
        <w:t>,</w:t>
      </w:r>
    </w:p>
    <w:p w:rsidR="00F845E3"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бруто</w:t>
      </w:r>
      <w:r w:rsidR="00FE6A4B" w:rsidRPr="00CB29B0">
        <w:rPr>
          <w:sz w:val="22"/>
          <w:szCs w:val="22"/>
          <w:lang w:val="sr-Latn-RS"/>
        </w:rPr>
        <w:t xml:space="preserve"> </w:t>
      </w:r>
      <w:r w:rsidR="003D4BAD" w:rsidRPr="00CB29B0">
        <w:rPr>
          <w:sz w:val="22"/>
          <w:szCs w:val="22"/>
          <w:lang w:val="sr-Latn-RS"/>
        </w:rPr>
        <w:t>маса</w:t>
      </w:r>
      <w:r w:rsidR="00FE6A4B" w:rsidRPr="00CB29B0">
        <w:rPr>
          <w:sz w:val="22"/>
          <w:szCs w:val="22"/>
          <w:lang w:val="sr-Latn-RS"/>
        </w:rPr>
        <w:t>,</w:t>
      </w:r>
    </w:p>
    <w:p w:rsidR="00F845E3"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нето</w:t>
      </w:r>
      <w:r w:rsidR="00FE6A4B" w:rsidRPr="00CB29B0">
        <w:rPr>
          <w:sz w:val="22"/>
          <w:szCs w:val="22"/>
          <w:lang w:val="sr-Latn-RS"/>
        </w:rPr>
        <w:t xml:space="preserve"> </w:t>
      </w:r>
      <w:r w:rsidR="003D4BAD" w:rsidRPr="00CB29B0">
        <w:rPr>
          <w:sz w:val="22"/>
          <w:szCs w:val="22"/>
          <w:lang w:val="sr-Latn-RS"/>
        </w:rPr>
        <w:t>маса</w:t>
      </w:r>
      <w:r w:rsidR="00FE6A4B" w:rsidRPr="00CB29B0">
        <w:rPr>
          <w:sz w:val="22"/>
          <w:szCs w:val="22"/>
          <w:lang w:val="sr-Latn-RS"/>
        </w:rPr>
        <w:t xml:space="preserve"> </w:t>
      </w:r>
      <w:r w:rsidRPr="00CB29B0">
        <w:rPr>
          <w:sz w:val="22"/>
          <w:szCs w:val="22"/>
          <w:lang w:val="sr-Latn-RS"/>
        </w:rPr>
        <w:t>или</w:t>
      </w:r>
      <w:r w:rsidR="00FE6A4B" w:rsidRPr="00CB29B0">
        <w:rPr>
          <w:sz w:val="22"/>
          <w:szCs w:val="22"/>
          <w:lang w:val="sr-Latn-RS"/>
        </w:rPr>
        <w:t xml:space="preserve"> </w:t>
      </w:r>
      <w:r w:rsidR="003D4BAD" w:rsidRPr="00CB29B0">
        <w:rPr>
          <w:sz w:val="22"/>
          <w:szCs w:val="22"/>
          <w:lang w:val="sr-Latn-RS"/>
        </w:rPr>
        <w:t>запремина</w:t>
      </w:r>
      <w:r w:rsidR="00FE6A4B" w:rsidRPr="00CB29B0">
        <w:rPr>
          <w:sz w:val="22"/>
          <w:szCs w:val="22"/>
          <w:lang w:val="sr-Latn-RS"/>
        </w:rPr>
        <w:t>,</w:t>
      </w:r>
    </w:p>
    <w:p w:rsidR="00882A76" w:rsidRPr="00CB29B0" w:rsidRDefault="00882A76"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назив пошиљаоца,</w:t>
      </w:r>
    </w:p>
    <w:p w:rsidR="003D4BAD" w:rsidRPr="00CB29B0" w:rsidRDefault="003D4BAD"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држава извоза</w:t>
      </w:r>
      <w:r w:rsidR="00882A76" w:rsidRPr="00CB29B0">
        <w:rPr>
          <w:sz w:val="22"/>
          <w:szCs w:val="22"/>
          <w:lang w:val="sr-Latn-RS"/>
        </w:rPr>
        <w:t>,</w:t>
      </w:r>
    </w:p>
    <w:p w:rsidR="00F845E3"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доказ</w:t>
      </w:r>
      <w:r w:rsidR="004E1C13" w:rsidRPr="00CB29B0">
        <w:rPr>
          <w:sz w:val="22"/>
          <w:szCs w:val="22"/>
          <w:lang w:val="sr-Latn-RS"/>
        </w:rPr>
        <w:t xml:space="preserve"> </w:t>
      </w:r>
      <w:r w:rsidRPr="00CB29B0">
        <w:rPr>
          <w:sz w:val="22"/>
          <w:szCs w:val="22"/>
          <w:lang w:val="sr-Latn-RS"/>
        </w:rPr>
        <w:t>о</w:t>
      </w:r>
      <w:r w:rsidR="004E1C13" w:rsidRPr="00CB29B0">
        <w:rPr>
          <w:sz w:val="22"/>
          <w:szCs w:val="22"/>
          <w:lang w:val="sr-Latn-RS"/>
        </w:rPr>
        <w:t xml:space="preserve"> </w:t>
      </w:r>
      <w:r w:rsidRPr="00CB29B0">
        <w:rPr>
          <w:sz w:val="22"/>
          <w:szCs w:val="22"/>
          <w:lang w:val="sr-Latn-RS"/>
        </w:rPr>
        <w:t>поријеклу</w:t>
      </w:r>
      <w:r w:rsidR="0030679F" w:rsidRPr="00CB29B0">
        <w:rPr>
          <w:sz w:val="22"/>
          <w:szCs w:val="22"/>
          <w:lang w:val="sr-Latn-RS"/>
        </w:rPr>
        <w:t>/</w:t>
      </w:r>
      <w:r w:rsidR="003D4BAD" w:rsidRPr="00CB29B0">
        <w:rPr>
          <w:sz w:val="22"/>
          <w:szCs w:val="22"/>
          <w:lang w:val="sr-Latn-RS"/>
        </w:rPr>
        <w:t xml:space="preserve">држава </w:t>
      </w:r>
      <w:r w:rsidR="0030679F" w:rsidRPr="00CB29B0">
        <w:rPr>
          <w:sz w:val="22"/>
          <w:szCs w:val="22"/>
          <w:lang w:val="sr-Latn-RS"/>
        </w:rPr>
        <w:t xml:space="preserve"> </w:t>
      </w:r>
      <w:r w:rsidRPr="00CB29B0">
        <w:rPr>
          <w:sz w:val="22"/>
          <w:szCs w:val="22"/>
          <w:lang w:val="sr-Latn-RS"/>
        </w:rPr>
        <w:t>поријекла</w:t>
      </w:r>
      <w:r w:rsidR="004E1C13" w:rsidRPr="00CB29B0">
        <w:rPr>
          <w:sz w:val="22"/>
          <w:szCs w:val="22"/>
          <w:lang w:val="sr-Latn-RS"/>
        </w:rPr>
        <w:t xml:space="preserve">, </w:t>
      </w:r>
      <w:r w:rsidRPr="00CB29B0">
        <w:rPr>
          <w:sz w:val="22"/>
          <w:szCs w:val="22"/>
          <w:lang w:val="sr-Latn-RS"/>
        </w:rPr>
        <w:t>ако</w:t>
      </w:r>
      <w:r w:rsidR="004E1C13" w:rsidRPr="00CB29B0">
        <w:rPr>
          <w:sz w:val="22"/>
          <w:szCs w:val="22"/>
          <w:lang w:val="sr-Latn-RS"/>
        </w:rPr>
        <w:t xml:space="preserve"> </w:t>
      </w:r>
      <w:r w:rsidRPr="00CB29B0">
        <w:rPr>
          <w:sz w:val="22"/>
          <w:szCs w:val="22"/>
          <w:lang w:val="sr-Latn-RS"/>
        </w:rPr>
        <w:t>је</w:t>
      </w:r>
      <w:r w:rsidR="004E1C13" w:rsidRPr="00CB29B0">
        <w:rPr>
          <w:sz w:val="22"/>
          <w:szCs w:val="22"/>
          <w:lang w:val="sr-Latn-RS"/>
        </w:rPr>
        <w:t xml:space="preserve"> </w:t>
      </w:r>
      <w:r w:rsidRPr="00CB29B0">
        <w:rPr>
          <w:sz w:val="22"/>
          <w:szCs w:val="22"/>
          <w:lang w:val="sr-Latn-RS"/>
        </w:rPr>
        <w:t>у</w:t>
      </w:r>
      <w:r w:rsidR="004E1C13" w:rsidRPr="00CB29B0">
        <w:rPr>
          <w:sz w:val="22"/>
          <w:szCs w:val="22"/>
          <w:lang w:val="sr-Latn-RS"/>
        </w:rPr>
        <w:t xml:space="preserve"> </w:t>
      </w:r>
      <w:r w:rsidRPr="00CB29B0">
        <w:rPr>
          <w:sz w:val="22"/>
          <w:szCs w:val="22"/>
          <w:lang w:val="sr-Latn-RS"/>
        </w:rPr>
        <w:t>питању</w:t>
      </w:r>
      <w:r w:rsidR="004E1C13" w:rsidRPr="00CB29B0">
        <w:rPr>
          <w:sz w:val="22"/>
          <w:szCs w:val="22"/>
          <w:lang w:val="sr-Latn-RS"/>
        </w:rPr>
        <w:t xml:space="preserve"> </w:t>
      </w:r>
      <w:r w:rsidRPr="00CB29B0">
        <w:rPr>
          <w:sz w:val="22"/>
          <w:szCs w:val="22"/>
          <w:lang w:val="sr-Latn-RS"/>
        </w:rPr>
        <w:t>роба</w:t>
      </w:r>
      <w:r w:rsidR="004E1C13" w:rsidRPr="00CB29B0">
        <w:rPr>
          <w:sz w:val="22"/>
          <w:szCs w:val="22"/>
          <w:lang w:val="sr-Latn-RS"/>
        </w:rPr>
        <w:t xml:space="preserve"> </w:t>
      </w:r>
      <w:r w:rsidRPr="00CB29B0">
        <w:rPr>
          <w:sz w:val="22"/>
          <w:szCs w:val="22"/>
          <w:lang w:val="sr-Latn-RS"/>
        </w:rPr>
        <w:t>са</w:t>
      </w:r>
      <w:r w:rsidR="004E1C13" w:rsidRPr="00CB29B0">
        <w:rPr>
          <w:sz w:val="22"/>
          <w:szCs w:val="22"/>
          <w:lang w:val="sr-Latn-RS"/>
        </w:rPr>
        <w:t xml:space="preserve"> </w:t>
      </w:r>
      <w:r w:rsidRPr="00CB29B0">
        <w:rPr>
          <w:sz w:val="22"/>
          <w:szCs w:val="22"/>
          <w:lang w:val="sr-Latn-RS"/>
        </w:rPr>
        <w:t>преференцијалним</w:t>
      </w:r>
      <w:r w:rsidR="00986861" w:rsidRPr="00CB29B0">
        <w:rPr>
          <w:sz w:val="22"/>
          <w:szCs w:val="22"/>
          <w:lang w:val="sr-Latn-RS"/>
        </w:rPr>
        <w:t xml:space="preserve"> </w:t>
      </w:r>
      <w:r w:rsidRPr="00CB29B0">
        <w:rPr>
          <w:sz w:val="22"/>
          <w:szCs w:val="22"/>
          <w:lang w:val="sr-Latn-RS"/>
        </w:rPr>
        <w:t>поријеклом</w:t>
      </w:r>
      <w:r w:rsidR="004E1C13" w:rsidRPr="00CB29B0">
        <w:rPr>
          <w:sz w:val="22"/>
          <w:szCs w:val="22"/>
          <w:lang w:val="sr-Latn-RS"/>
        </w:rPr>
        <w:t>,</w:t>
      </w:r>
    </w:p>
    <w:p w:rsidR="00F845E3" w:rsidRPr="00CB29B0" w:rsidRDefault="00770EE0" w:rsidP="003A0C45">
      <w:pPr>
        <w:pStyle w:val="NoSpacing"/>
        <w:numPr>
          <w:ilvl w:val="0"/>
          <w:numId w:val="59"/>
        </w:numPr>
        <w:tabs>
          <w:tab w:val="left" w:pos="851"/>
        </w:tabs>
        <w:ind w:left="851" w:hanging="425"/>
        <w:jc w:val="both"/>
        <w:rPr>
          <w:bCs/>
          <w:sz w:val="22"/>
          <w:szCs w:val="22"/>
          <w:lang w:val="sr-Latn-RS"/>
        </w:rPr>
      </w:pPr>
      <w:r w:rsidRPr="00AE2C2F">
        <w:rPr>
          <w:sz w:val="22"/>
          <w:szCs w:val="22"/>
          <w:lang w:val="sr-Latn-RS"/>
        </w:rPr>
        <w:t>MRN</w:t>
      </w:r>
      <w:r w:rsidR="009F21B2" w:rsidRPr="00AE2C2F">
        <w:rPr>
          <w:sz w:val="22"/>
          <w:szCs w:val="22"/>
          <w:lang w:val="sr-Latn-RS"/>
        </w:rPr>
        <w:t xml:space="preserve"> </w:t>
      </w:r>
      <w:r w:rsidR="008343B1" w:rsidRPr="00AE2C2F">
        <w:rPr>
          <w:sz w:val="22"/>
          <w:szCs w:val="22"/>
          <w:lang w:val="sr-Latn-RS"/>
        </w:rPr>
        <w:t>број</w:t>
      </w:r>
      <w:r w:rsidR="00FE6A4B" w:rsidRPr="00AE2C2F">
        <w:rPr>
          <w:sz w:val="22"/>
          <w:szCs w:val="22"/>
          <w:lang w:val="sr-Latn-RS"/>
        </w:rPr>
        <w:t xml:space="preserve"> </w:t>
      </w:r>
      <w:r w:rsidR="008343B1" w:rsidRPr="00AE2C2F">
        <w:rPr>
          <w:sz w:val="22"/>
          <w:szCs w:val="22"/>
          <w:lang w:val="sr-Latn-RS"/>
        </w:rPr>
        <w:t>и</w:t>
      </w:r>
      <w:r w:rsidR="00FE6A4B" w:rsidRPr="00AE2C2F">
        <w:rPr>
          <w:sz w:val="22"/>
          <w:szCs w:val="22"/>
          <w:lang w:val="sr-Latn-RS"/>
        </w:rPr>
        <w:t xml:space="preserve"> </w:t>
      </w:r>
      <w:r w:rsidR="008343B1" w:rsidRPr="00AE2C2F">
        <w:rPr>
          <w:sz w:val="22"/>
          <w:szCs w:val="22"/>
          <w:lang w:val="sr-Latn-RS"/>
        </w:rPr>
        <w:t>д</w:t>
      </w:r>
      <w:r w:rsidR="008343B1" w:rsidRPr="00CB29B0">
        <w:rPr>
          <w:sz w:val="22"/>
          <w:szCs w:val="22"/>
          <w:lang w:val="sr-Latn-RS"/>
        </w:rPr>
        <w:t>атум</w:t>
      </w:r>
      <w:r w:rsidR="00FE6A4B" w:rsidRPr="00CB29B0">
        <w:rPr>
          <w:sz w:val="22"/>
          <w:szCs w:val="22"/>
          <w:lang w:val="sr-Latn-RS"/>
        </w:rPr>
        <w:t xml:space="preserve"> </w:t>
      </w:r>
      <w:r w:rsidR="008343B1" w:rsidRPr="00CB29B0">
        <w:rPr>
          <w:sz w:val="22"/>
          <w:szCs w:val="22"/>
          <w:lang w:val="sr-Latn-RS"/>
        </w:rPr>
        <w:t>до</w:t>
      </w:r>
      <w:r w:rsidR="007B7243" w:rsidRPr="00CB29B0">
        <w:rPr>
          <w:sz w:val="22"/>
          <w:szCs w:val="22"/>
          <w:lang w:val="sr-Latn-RS"/>
        </w:rPr>
        <w:t>пунске</w:t>
      </w:r>
      <w:r w:rsidR="00E56325" w:rsidRPr="00CB29B0">
        <w:rPr>
          <w:sz w:val="22"/>
          <w:szCs w:val="22"/>
          <w:lang w:val="sr-Latn-RS"/>
        </w:rPr>
        <w:t xml:space="preserve"> </w:t>
      </w:r>
      <w:r w:rsidR="00FD55DC" w:rsidRPr="00CB29B0">
        <w:rPr>
          <w:sz w:val="22"/>
          <w:szCs w:val="22"/>
          <w:lang w:val="sr-Latn-RS"/>
        </w:rPr>
        <w:t>царинске декларације</w:t>
      </w:r>
      <w:r w:rsidR="00FE6A4B" w:rsidRPr="00CB29B0">
        <w:rPr>
          <w:sz w:val="22"/>
          <w:szCs w:val="22"/>
          <w:lang w:val="sr-Latn-RS"/>
        </w:rPr>
        <w:t xml:space="preserve"> </w:t>
      </w:r>
      <w:r w:rsidR="008343B1" w:rsidRPr="00CB29B0">
        <w:rPr>
          <w:sz w:val="22"/>
          <w:szCs w:val="22"/>
          <w:lang w:val="sr-Latn-RS"/>
        </w:rPr>
        <w:t>за</w:t>
      </w:r>
      <w:r w:rsidR="00FE6A4B" w:rsidRPr="00CB29B0">
        <w:rPr>
          <w:sz w:val="22"/>
          <w:szCs w:val="22"/>
          <w:lang w:val="sr-Latn-RS"/>
        </w:rPr>
        <w:t xml:space="preserve"> </w:t>
      </w:r>
      <w:r w:rsidR="000666F5" w:rsidRPr="00CB29B0">
        <w:rPr>
          <w:sz w:val="22"/>
          <w:szCs w:val="22"/>
          <w:lang w:val="sr-Latn-RS"/>
        </w:rPr>
        <w:t>пуштање</w:t>
      </w:r>
      <w:r w:rsidR="00FE6A4B" w:rsidRPr="00CB29B0">
        <w:rPr>
          <w:sz w:val="22"/>
          <w:szCs w:val="22"/>
          <w:lang w:val="sr-Latn-RS"/>
        </w:rPr>
        <w:t xml:space="preserve"> </w:t>
      </w:r>
      <w:r w:rsidR="008343B1" w:rsidRPr="00CB29B0">
        <w:rPr>
          <w:sz w:val="22"/>
          <w:szCs w:val="22"/>
          <w:lang w:val="sr-Latn-RS"/>
        </w:rPr>
        <w:t>у</w:t>
      </w:r>
      <w:r w:rsidR="00FE6A4B" w:rsidRPr="00CB29B0">
        <w:rPr>
          <w:sz w:val="22"/>
          <w:szCs w:val="22"/>
          <w:lang w:val="sr-Latn-RS"/>
        </w:rPr>
        <w:t xml:space="preserve"> </w:t>
      </w:r>
      <w:r w:rsidR="008343B1" w:rsidRPr="00CB29B0">
        <w:rPr>
          <w:sz w:val="22"/>
          <w:szCs w:val="22"/>
          <w:lang w:val="sr-Latn-RS"/>
        </w:rPr>
        <w:t>слободан</w:t>
      </w:r>
      <w:r w:rsidR="00FE6A4B" w:rsidRPr="00CB29B0">
        <w:rPr>
          <w:sz w:val="22"/>
          <w:szCs w:val="22"/>
          <w:lang w:val="sr-Latn-RS"/>
        </w:rPr>
        <w:t xml:space="preserve"> </w:t>
      </w:r>
      <w:r w:rsidR="008343B1" w:rsidRPr="00CB29B0">
        <w:rPr>
          <w:sz w:val="22"/>
          <w:szCs w:val="22"/>
          <w:lang w:val="sr-Latn-RS"/>
        </w:rPr>
        <w:t>промет</w:t>
      </w:r>
      <w:r w:rsidR="00FE6A4B" w:rsidRPr="00CB29B0">
        <w:rPr>
          <w:sz w:val="22"/>
          <w:szCs w:val="22"/>
          <w:lang w:val="sr-Latn-RS"/>
        </w:rPr>
        <w:t xml:space="preserve"> (</w:t>
      </w:r>
      <w:r w:rsidR="008343B1" w:rsidRPr="00CB29B0">
        <w:rPr>
          <w:sz w:val="22"/>
          <w:szCs w:val="22"/>
          <w:lang w:val="sr-Latn-RS"/>
        </w:rPr>
        <w:t>из</w:t>
      </w:r>
      <w:r w:rsidR="00FE6A4B" w:rsidRPr="00CB29B0">
        <w:rPr>
          <w:sz w:val="22"/>
          <w:szCs w:val="22"/>
          <w:lang w:val="sr-Latn-RS"/>
        </w:rPr>
        <w:t xml:space="preserve"> </w:t>
      </w:r>
      <w:r w:rsidR="008343B1" w:rsidRPr="00CB29B0">
        <w:rPr>
          <w:sz w:val="22"/>
          <w:szCs w:val="22"/>
          <w:lang w:val="sr-Latn-RS"/>
        </w:rPr>
        <w:t>поља</w:t>
      </w:r>
      <w:r w:rsidR="00FE6A4B" w:rsidRPr="00CB29B0">
        <w:rPr>
          <w:sz w:val="22"/>
          <w:szCs w:val="22"/>
          <w:lang w:val="sr-Latn-RS"/>
        </w:rPr>
        <w:t xml:space="preserve"> </w:t>
      </w:r>
      <w:r w:rsidR="008343B1" w:rsidRPr="00CB29B0">
        <w:rPr>
          <w:sz w:val="22"/>
          <w:szCs w:val="22"/>
          <w:lang w:val="sr-Latn-RS"/>
        </w:rPr>
        <w:t>А</w:t>
      </w:r>
      <w:r w:rsidR="00FE6A4B" w:rsidRPr="00CB29B0">
        <w:rPr>
          <w:sz w:val="22"/>
          <w:szCs w:val="22"/>
          <w:lang w:val="sr-Latn-RS"/>
        </w:rPr>
        <w:t>)</w:t>
      </w:r>
      <w:r w:rsidR="00E56325" w:rsidRPr="00CB29B0">
        <w:rPr>
          <w:sz w:val="22"/>
          <w:szCs w:val="22"/>
          <w:lang w:val="sr-Latn-RS"/>
        </w:rPr>
        <w:t xml:space="preserve"> </w:t>
      </w:r>
      <w:r w:rsidR="008343B1" w:rsidRPr="00CB29B0">
        <w:rPr>
          <w:sz w:val="22"/>
          <w:szCs w:val="22"/>
          <w:lang w:val="sr-Latn-RS"/>
        </w:rPr>
        <w:t>којом</w:t>
      </w:r>
      <w:r w:rsidR="00E56325" w:rsidRPr="00CB29B0">
        <w:rPr>
          <w:sz w:val="22"/>
          <w:szCs w:val="22"/>
          <w:lang w:val="sr-Latn-RS"/>
        </w:rPr>
        <w:t xml:space="preserve"> </w:t>
      </w:r>
      <w:r w:rsidR="008343B1" w:rsidRPr="00CB29B0">
        <w:rPr>
          <w:sz w:val="22"/>
          <w:szCs w:val="22"/>
          <w:lang w:val="sr-Latn-RS"/>
        </w:rPr>
        <w:t>је</w:t>
      </w:r>
      <w:r w:rsidR="00E56325" w:rsidRPr="00CB29B0">
        <w:rPr>
          <w:sz w:val="22"/>
          <w:szCs w:val="22"/>
          <w:lang w:val="sr-Latn-RS"/>
        </w:rPr>
        <w:t xml:space="preserve"> </w:t>
      </w:r>
      <w:r w:rsidR="008343B1" w:rsidRPr="00CB29B0">
        <w:rPr>
          <w:sz w:val="22"/>
          <w:szCs w:val="22"/>
          <w:lang w:val="sr-Latn-RS"/>
        </w:rPr>
        <w:t>обухваћен</w:t>
      </w:r>
      <w:r w:rsidR="00E56325" w:rsidRPr="00CB29B0">
        <w:rPr>
          <w:sz w:val="22"/>
          <w:szCs w:val="22"/>
          <w:lang w:val="sr-Latn-RS"/>
        </w:rPr>
        <w:t xml:space="preserve"> </w:t>
      </w:r>
      <w:r w:rsidR="009F21B2" w:rsidRPr="00CB29B0">
        <w:rPr>
          <w:sz w:val="22"/>
          <w:szCs w:val="22"/>
          <w:lang w:val="sr-Latn-RS"/>
        </w:rPr>
        <w:t>предметни</w:t>
      </w:r>
      <w:r w:rsidR="00E56325" w:rsidRPr="00CB29B0">
        <w:rPr>
          <w:sz w:val="22"/>
          <w:szCs w:val="22"/>
          <w:lang w:val="sr-Latn-RS"/>
        </w:rPr>
        <w:t xml:space="preserve"> </w:t>
      </w:r>
      <w:r w:rsidR="008343B1" w:rsidRPr="00CB29B0">
        <w:rPr>
          <w:sz w:val="22"/>
          <w:szCs w:val="22"/>
          <w:lang w:val="sr-Latn-RS"/>
        </w:rPr>
        <w:t>књиговодствени</w:t>
      </w:r>
      <w:r w:rsidR="00E56325" w:rsidRPr="00CB29B0">
        <w:rPr>
          <w:sz w:val="22"/>
          <w:szCs w:val="22"/>
          <w:lang w:val="sr-Latn-RS"/>
        </w:rPr>
        <w:t xml:space="preserve"> </w:t>
      </w:r>
      <w:r w:rsidR="008343B1" w:rsidRPr="00CB29B0">
        <w:rPr>
          <w:sz w:val="22"/>
          <w:szCs w:val="22"/>
          <w:lang w:val="sr-Latn-RS"/>
        </w:rPr>
        <w:t>упис</w:t>
      </w:r>
      <w:r w:rsidR="007919E7" w:rsidRPr="00CB29B0">
        <w:rPr>
          <w:sz w:val="22"/>
          <w:szCs w:val="22"/>
          <w:lang w:val="sr-Latn-RS"/>
        </w:rPr>
        <w:t xml:space="preserve">, </w:t>
      </w:r>
      <w:r w:rsidR="008343B1" w:rsidRPr="00CB29B0">
        <w:rPr>
          <w:sz w:val="22"/>
          <w:szCs w:val="22"/>
          <w:lang w:val="sr-Latn-RS"/>
        </w:rPr>
        <w:t>који</w:t>
      </w:r>
      <w:r w:rsidR="007919E7" w:rsidRPr="00CB29B0">
        <w:rPr>
          <w:sz w:val="22"/>
          <w:szCs w:val="22"/>
          <w:lang w:val="sr-Latn-RS"/>
        </w:rPr>
        <w:t xml:space="preserve"> </w:t>
      </w:r>
      <w:r w:rsidR="008343B1" w:rsidRPr="00CB29B0">
        <w:rPr>
          <w:sz w:val="22"/>
          <w:szCs w:val="22"/>
          <w:lang w:val="sr-Latn-RS"/>
        </w:rPr>
        <w:t>подаци</w:t>
      </w:r>
      <w:r w:rsidR="007919E7" w:rsidRPr="00CB29B0">
        <w:rPr>
          <w:sz w:val="22"/>
          <w:szCs w:val="22"/>
          <w:lang w:val="sr-Latn-RS"/>
        </w:rPr>
        <w:t xml:space="preserve"> </w:t>
      </w:r>
      <w:r w:rsidR="008343B1" w:rsidRPr="00CB29B0">
        <w:rPr>
          <w:sz w:val="22"/>
          <w:szCs w:val="22"/>
          <w:lang w:val="sr-Latn-RS"/>
        </w:rPr>
        <w:t>се</w:t>
      </w:r>
      <w:r w:rsidR="007919E7" w:rsidRPr="00CB29B0">
        <w:rPr>
          <w:sz w:val="22"/>
          <w:szCs w:val="22"/>
          <w:lang w:val="sr-Latn-RS"/>
        </w:rPr>
        <w:t xml:space="preserve"> </w:t>
      </w:r>
      <w:r w:rsidR="008343B1" w:rsidRPr="00CB29B0">
        <w:rPr>
          <w:sz w:val="22"/>
          <w:szCs w:val="22"/>
          <w:lang w:val="sr-Latn-RS"/>
        </w:rPr>
        <w:t>уносе</w:t>
      </w:r>
      <w:r w:rsidR="007919E7" w:rsidRPr="00CB29B0">
        <w:rPr>
          <w:sz w:val="22"/>
          <w:szCs w:val="22"/>
          <w:lang w:val="sr-Latn-RS"/>
        </w:rPr>
        <w:t xml:space="preserve"> </w:t>
      </w:r>
      <w:r w:rsidR="008343B1" w:rsidRPr="00CB29B0">
        <w:rPr>
          <w:sz w:val="22"/>
          <w:szCs w:val="22"/>
          <w:lang w:val="sr-Latn-RS"/>
        </w:rPr>
        <w:t>накнадно</w:t>
      </w:r>
      <w:r w:rsidR="00752122" w:rsidRPr="00CB29B0">
        <w:rPr>
          <w:sz w:val="22"/>
          <w:szCs w:val="22"/>
          <w:lang w:val="sr-Latn-RS"/>
        </w:rPr>
        <w:t>.</w:t>
      </w:r>
      <w:r w:rsidR="00FE6A4B" w:rsidRPr="00CB29B0">
        <w:rPr>
          <w:sz w:val="22"/>
          <w:szCs w:val="22"/>
          <w:lang w:val="sr-Latn-RS"/>
        </w:rPr>
        <w:t xml:space="preserve"> </w:t>
      </w:r>
      <w:r w:rsidR="008343B1" w:rsidRPr="00CB29B0">
        <w:rPr>
          <w:sz w:val="22"/>
          <w:szCs w:val="22"/>
          <w:lang w:val="sr-Latn-RS"/>
        </w:rPr>
        <w:t>Овом</w:t>
      </w:r>
      <w:r w:rsidR="005B6152" w:rsidRPr="00CB29B0">
        <w:rPr>
          <w:sz w:val="22"/>
          <w:szCs w:val="22"/>
          <w:lang w:val="sr-Latn-RS"/>
        </w:rPr>
        <w:t xml:space="preserve"> </w:t>
      </w:r>
      <w:r w:rsidR="008343B1" w:rsidRPr="00CB29B0">
        <w:rPr>
          <w:sz w:val="22"/>
          <w:szCs w:val="22"/>
          <w:lang w:val="sr-Latn-RS"/>
        </w:rPr>
        <w:t>радњом</w:t>
      </w:r>
      <w:r w:rsidR="005B6152" w:rsidRPr="00CB29B0">
        <w:rPr>
          <w:sz w:val="22"/>
          <w:szCs w:val="22"/>
          <w:lang w:val="sr-Latn-RS"/>
        </w:rPr>
        <w:t xml:space="preserve"> </w:t>
      </w:r>
      <w:r w:rsidR="008343B1" w:rsidRPr="00CB29B0">
        <w:rPr>
          <w:sz w:val="22"/>
          <w:szCs w:val="22"/>
          <w:lang w:val="sr-Latn-RS"/>
        </w:rPr>
        <w:t>уједно</w:t>
      </w:r>
      <w:r w:rsidR="005B6152" w:rsidRPr="00CB29B0">
        <w:rPr>
          <w:sz w:val="22"/>
          <w:szCs w:val="22"/>
          <w:lang w:val="sr-Latn-RS"/>
        </w:rPr>
        <w:t xml:space="preserve"> </w:t>
      </w:r>
      <w:r w:rsidR="008343B1" w:rsidRPr="00CB29B0">
        <w:rPr>
          <w:sz w:val="22"/>
          <w:szCs w:val="22"/>
          <w:lang w:val="sr-Latn-RS"/>
        </w:rPr>
        <w:t>се</w:t>
      </w:r>
      <w:r w:rsidR="00752122" w:rsidRPr="00CB29B0">
        <w:rPr>
          <w:sz w:val="22"/>
          <w:szCs w:val="22"/>
          <w:lang w:val="sr-Latn-RS"/>
        </w:rPr>
        <w:t xml:space="preserve"> </w:t>
      </w:r>
      <w:r w:rsidR="008343B1" w:rsidRPr="00CB29B0">
        <w:rPr>
          <w:sz w:val="22"/>
          <w:szCs w:val="22"/>
          <w:lang w:val="sr-Latn-RS"/>
        </w:rPr>
        <w:t>и</w:t>
      </w:r>
      <w:r w:rsidR="005B6152" w:rsidRPr="00CB29B0">
        <w:rPr>
          <w:sz w:val="22"/>
          <w:szCs w:val="22"/>
          <w:lang w:val="sr-Latn-RS"/>
        </w:rPr>
        <w:t xml:space="preserve"> </w:t>
      </w:r>
      <w:r w:rsidR="008343B1" w:rsidRPr="00CB29B0">
        <w:rPr>
          <w:sz w:val="22"/>
          <w:szCs w:val="22"/>
          <w:lang w:val="sr-Latn-RS"/>
        </w:rPr>
        <w:t>закључује</w:t>
      </w:r>
      <w:r w:rsidR="00053CD7" w:rsidRPr="00CB29B0">
        <w:rPr>
          <w:sz w:val="22"/>
          <w:szCs w:val="22"/>
          <w:lang w:val="sr-Latn-RS"/>
        </w:rPr>
        <w:t xml:space="preserve"> </w:t>
      </w:r>
      <w:r w:rsidR="009F21B2" w:rsidRPr="00CB29B0">
        <w:rPr>
          <w:sz w:val="22"/>
          <w:szCs w:val="22"/>
          <w:lang w:val="sr-Latn-RS"/>
        </w:rPr>
        <w:t>предметни</w:t>
      </w:r>
      <w:r w:rsidR="00053CD7" w:rsidRPr="00CB29B0">
        <w:rPr>
          <w:sz w:val="22"/>
          <w:szCs w:val="22"/>
          <w:lang w:val="sr-Latn-RS"/>
        </w:rPr>
        <w:t xml:space="preserve"> </w:t>
      </w:r>
      <w:r w:rsidR="008343B1" w:rsidRPr="00CB29B0">
        <w:rPr>
          <w:sz w:val="22"/>
          <w:szCs w:val="22"/>
          <w:lang w:val="sr-Latn-RS"/>
        </w:rPr>
        <w:t>књиговодствени</w:t>
      </w:r>
      <w:r w:rsidR="00053CD7" w:rsidRPr="00CB29B0">
        <w:rPr>
          <w:sz w:val="22"/>
          <w:szCs w:val="22"/>
          <w:lang w:val="sr-Latn-RS"/>
        </w:rPr>
        <w:t xml:space="preserve"> </w:t>
      </w:r>
      <w:r w:rsidR="008343B1" w:rsidRPr="00CB29B0">
        <w:rPr>
          <w:sz w:val="22"/>
          <w:szCs w:val="22"/>
          <w:lang w:val="sr-Latn-RS"/>
        </w:rPr>
        <w:t>упис</w:t>
      </w:r>
      <w:r w:rsidR="00053CD7" w:rsidRPr="00CB29B0">
        <w:rPr>
          <w:sz w:val="22"/>
          <w:szCs w:val="22"/>
          <w:lang w:val="sr-Latn-RS"/>
        </w:rPr>
        <w:t xml:space="preserve"> </w:t>
      </w:r>
      <w:r w:rsidR="008343B1" w:rsidRPr="00CB29B0">
        <w:rPr>
          <w:sz w:val="22"/>
          <w:szCs w:val="22"/>
          <w:lang w:val="sr-Latn-RS"/>
        </w:rPr>
        <w:t>и</w:t>
      </w:r>
      <w:r w:rsidR="00053CD7" w:rsidRPr="00CB29B0">
        <w:rPr>
          <w:sz w:val="22"/>
          <w:szCs w:val="22"/>
          <w:lang w:val="sr-Latn-RS"/>
        </w:rPr>
        <w:t xml:space="preserve"> </w:t>
      </w:r>
      <w:r w:rsidR="008343B1" w:rsidRPr="00CB29B0">
        <w:rPr>
          <w:sz w:val="22"/>
          <w:szCs w:val="22"/>
          <w:lang w:val="sr-Latn-RS"/>
        </w:rPr>
        <w:t>по</w:t>
      </w:r>
      <w:r w:rsidR="00FA6F21" w:rsidRPr="00CB29B0">
        <w:rPr>
          <w:sz w:val="22"/>
          <w:szCs w:val="22"/>
          <w:lang w:val="sr-Latn-RS"/>
        </w:rPr>
        <w:t xml:space="preserve"> </w:t>
      </w:r>
      <w:r w:rsidR="008343B1" w:rsidRPr="00CB29B0">
        <w:rPr>
          <w:sz w:val="22"/>
          <w:szCs w:val="22"/>
          <w:lang w:val="sr-Latn-RS"/>
        </w:rPr>
        <w:t>истом</w:t>
      </w:r>
      <w:r w:rsidR="00FA6F21" w:rsidRPr="00CB29B0">
        <w:rPr>
          <w:sz w:val="22"/>
          <w:szCs w:val="22"/>
          <w:lang w:val="sr-Latn-RS"/>
        </w:rPr>
        <w:t xml:space="preserve"> </w:t>
      </w:r>
      <w:r w:rsidR="008343B1" w:rsidRPr="00CB29B0">
        <w:rPr>
          <w:sz w:val="22"/>
          <w:szCs w:val="22"/>
          <w:lang w:val="sr-Latn-RS"/>
        </w:rPr>
        <w:t>завршава</w:t>
      </w:r>
      <w:r w:rsidR="00053CD7" w:rsidRPr="00CB29B0">
        <w:rPr>
          <w:sz w:val="22"/>
          <w:szCs w:val="22"/>
          <w:lang w:val="sr-Latn-RS"/>
        </w:rPr>
        <w:t xml:space="preserve"> </w:t>
      </w:r>
      <w:r w:rsidR="008343B1" w:rsidRPr="00CB29B0">
        <w:rPr>
          <w:sz w:val="22"/>
          <w:szCs w:val="22"/>
          <w:lang w:val="sr-Latn-RS"/>
        </w:rPr>
        <w:t>поступак</w:t>
      </w:r>
      <w:r w:rsidR="00053CD7" w:rsidRPr="00CB29B0">
        <w:rPr>
          <w:sz w:val="22"/>
          <w:szCs w:val="22"/>
          <w:lang w:val="sr-Latn-RS"/>
        </w:rPr>
        <w:t xml:space="preserve"> </w:t>
      </w:r>
      <w:r w:rsidR="008343B1" w:rsidRPr="00CB29B0">
        <w:rPr>
          <w:sz w:val="22"/>
          <w:szCs w:val="22"/>
          <w:lang w:val="sr-Latn-RS"/>
        </w:rPr>
        <w:t>кућног</w:t>
      </w:r>
      <w:r w:rsidR="00053CD7" w:rsidRPr="00CB29B0">
        <w:rPr>
          <w:sz w:val="22"/>
          <w:szCs w:val="22"/>
          <w:lang w:val="sr-Latn-RS"/>
        </w:rPr>
        <w:t xml:space="preserve"> </w:t>
      </w:r>
      <w:r w:rsidR="008343B1" w:rsidRPr="00CB29B0">
        <w:rPr>
          <w:sz w:val="22"/>
          <w:szCs w:val="22"/>
          <w:lang w:val="sr-Latn-RS"/>
        </w:rPr>
        <w:t>увозног</w:t>
      </w:r>
      <w:r w:rsidR="00053CD7" w:rsidRPr="00CB29B0">
        <w:rPr>
          <w:sz w:val="22"/>
          <w:szCs w:val="22"/>
          <w:lang w:val="sr-Latn-RS"/>
        </w:rPr>
        <w:t xml:space="preserve"> </w:t>
      </w:r>
      <w:r w:rsidR="008343B1" w:rsidRPr="00CB29B0">
        <w:rPr>
          <w:sz w:val="22"/>
          <w:szCs w:val="22"/>
          <w:lang w:val="sr-Latn-RS"/>
        </w:rPr>
        <w:t>царињења</w:t>
      </w:r>
      <w:r w:rsidR="00FA6F21" w:rsidRPr="00CB29B0">
        <w:rPr>
          <w:sz w:val="22"/>
          <w:szCs w:val="22"/>
          <w:lang w:val="sr-Latn-RS"/>
        </w:rPr>
        <w:t>,</w:t>
      </w:r>
    </w:p>
    <w:p w:rsidR="00F1230C" w:rsidRPr="00CB29B0" w:rsidRDefault="008343B1" w:rsidP="003A0C45">
      <w:pPr>
        <w:pStyle w:val="NoSpacing"/>
        <w:numPr>
          <w:ilvl w:val="0"/>
          <w:numId w:val="59"/>
        </w:numPr>
        <w:tabs>
          <w:tab w:val="left" w:pos="851"/>
        </w:tabs>
        <w:ind w:left="851" w:hanging="425"/>
        <w:jc w:val="both"/>
        <w:rPr>
          <w:bCs/>
          <w:sz w:val="22"/>
          <w:szCs w:val="22"/>
          <w:lang w:val="sr-Latn-RS"/>
        </w:rPr>
      </w:pPr>
      <w:r w:rsidRPr="00CB29B0">
        <w:rPr>
          <w:sz w:val="22"/>
          <w:szCs w:val="22"/>
          <w:lang w:val="sr-Latn-RS"/>
        </w:rPr>
        <w:t>по</w:t>
      </w:r>
      <w:r w:rsidR="00FE6A4B" w:rsidRPr="00CB29B0">
        <w:rPr>
          <w:sz w:val="22"/>
          <w:szCs w:val="22"/>
          <w:lang w:val="sr-Latn-RS"/>
        </w:rPr>
        <w:t xml:space="preserve"> </w:t>
      </w:r>
      <w:r w:rsidRPr="00CB29B0">
        <w:rPr>
          <w:sz w:val="22"/>
          <w:szCs w:val="22"/>
          <w:lang w:val="sr-Latn-RS"/>
        </w:rPr>
        <w:t>потреби</w:t>
      </w:r>
      <w:r w:rsidR="00FE6A4B" w:rsidRPr="00CB29B0">
        <w:rPr>
          <w:sz w:val="22"/>
          <w:szCs w:val="22"/>
          <w:lang w:val="sr-Latn-RS"/>
        </w:rPr>
        <w:t xml:space="preserve"> </w:t>
      </w:r>
      <w:r w:rsidRPr="00CB29B0">
        <w:rPr>
          <w:sz w:val="22"/>
          <w:szCs w:val="22"/>
          <w:lang w:val="sr-Latn-RS"/>
        </w:rPr>
        <w:t>колона</w:t>
      </w:r>
      <w:r w:rsidR="00FE6A4B" w:rsidRPr="00CB29B0">
        <w:rPr>
          <w:sz w:val="22"/>
          <w:szCs w:val="22"/>
          <w:lang w:val="sr-Latn-RS"/>
        </w:rPr>
        <w:t xml:space="preserve"> ''</w:t>
      </w:r>
      <w:r w:rsidRPr="00CB29B0">
        <w:rPr>
          <w:sz w:val="22"/>
          <w:szCs w:val="22"/>
          <w:lang w:val="sr-Latn-RS"/>
        </w:rPr>
        <w:t>напомена</w:t>
      </w:r>
      <w:r w:rsidR="00FE6A4B" w:rsidRPr="00CB29B0">
        <w:rPr>
          <w:sz w:val="22"/>
          <w:szCs w:val="22"/>
          <w:lang w:val="sr-Latn-RS"/>
        </w:rPr>
        <w:t>'' (</w:t>
      </w:r>
      <w:r w:rsidRPr="00CB29B0">
        <w:rPr>
          <w:sz w:val="22"/>
          <w:szCs w:val="22"/>
          <w:lang w:val="sr-Latn-RS"/>
        </w:rPr>
        <w:t>н</w:t>
      </w:r>
      <w:r w:rsidR="009F21B2" w:rsidRPr="00CB29B0">
        <w:rPr>
          <w:sz w:val="22"/>
          <w:szCs w:val="22"/>
          <w:lang w:val="sr-Latn-RS"/>
        </w:rPr>
        <w:t xml:space="preserve">а </w:t>
      </w:r>
      <w:r w:rsidRPr="00CB29B0">
        <w:rPr>
          <w:sz w:val="22"/>
          <w:szCs w:val="22"/>
          <w:lang w:val="sr-Latn-RS"/>
        </w:rPr>
        <w:t>пр</w:t>
      </w:r>
      <w:r w:rsidR="009F21B2" w:rsidRPr="00CB29B0">
        <w:rPr>
          <w:sz w:val="22"/>
          <w:szCs w:val="22"/>
          <w:lang w:val="sr-Latn-RS"/>
        </w:rPr>
        <w:t>имјер,</w:t>
      </w:r>
      <w:r w:rsidR="00FE6A4B" w:rsidRPr="00CB29B0">
        <w:rPr>
          <w:sz w:val="22"/>
          <w:szCs w:val="22"/>
          <w:lang w:val="sr-Latn-RS"/>
        </w:rPr>
        <w:t xml:space="preserve"> </w:t>
      </w:r>
      <w:r w:rsidRPr="00CB29B0">
        <w:rPr>
          <w:sz w:val="22"/>
          <w:szCs w:val="22"/>
          <w:lang w:val="sr-Latn-RS"/>
        </w:rPr>
        <w:t>у</w:t>
      </w:r>
      <w:r w:rsidR="009F21B2" w:rsidRPr="00CB29B0">
        <w:rPr>
          <w:sz w:val="22"/>
          <w:szCs w:val="22"/>
          <w:lang w:val="sr-Latn-RS"/>
        </w:rPr>
        <w:t>писати</w:t>
      </w:r>
      <w:r w:rsidR="00FE6A4B" w:rsidRPr="00CB29B0">
        <w:rPr>
          <w:sz w:val="22"/>
          <w:szCs w:val="22"/>
          <w:lang w:val="sr-Latn-RS"/>
        </w:rPr>
        <w:t xml:space="preserve"> </w:t>
      </w:r>
      <w:r w:rsidRPr="00CB29B0">
        <w:rPr>
          <w:sz w:val="22"/>
          <w:szCs w:val="22"/>
          <w:lang w:val="sr-Latn-RS"/>
        </w:rPr>
        <w:t>забиљешку</w:t>
      </w:r>
      <w:r w:rsidR="00FE6A4B" w:rsidRPr="00CB29B0">
        <w:rPr>
          <w:sz w:val="22"/>
          <w:szCs w:val="22"/>
          <w:lang w:val="sr-Latn-RS"/>
        </w:rPr>
        <w:t xml:space="preserve"> </w:t>
      </w:r>
      <w:r w:rsidRPr="00CB29B0">
        <w:rPr>
          <w:sz w:val="22"/>
          <w:szCs w:val="22"/>
          <w:lang w:val="sr-Latn-RS"/>
        </w:rPr>
        <w:t>о</w:t>
      </w:r>
      <w:r w:rsidR="00FE6A4B" w:rsidRPr="00CB29B0">
        <w:rPr>
          <w:sz w:val="22"/>
          <w:szCs w:val="22"/>
          <w:lang w:val="sr-Latn-RS"/>
        </w:rPr>
        <w:t xml:space="preserve"> </w:t>
      </w:r>
      <w:r w:rsidRPr="00CB29B0">
        <w:rPr>
          <w:sz w:val="22"/>
          <w:szCs w:val="22"/>
          <w:lang w:val="sr-Latn-RS"/>
        </w:rPr>
        <w:t>продаји</w:t>
      </w:r>
      <w:r w:rsidR="00986861" w:rsidRPr="00CB29B0">
        <w:rPr>
          <w:sz w:val="22"/>
          <w:szCs w:val="22"/>
          <w:lang w:val="sr-Latn-RS"/>
        </w:rPr>
        <w:t xml:space="preserve"> </w:t>
      </w:r>
      <w:r w:rsidRPr="00CB29B0">
        <w:rPr>
          <w:sz w:val="22"/>
          <w:szCs w:val="22"/>
          <w:lang w:val="sr-Latn-RS"/>
        </w:rPr>
        <w:t>роби</w:t>
      </w:r>
      <w:r w:rsidR="00986861" w:rsidRPr="00CB29B0">
        <w:rPr>
          <w:sz w:val="22"/>
          <w:szCs w:val="22"/>
          <w:lang w:val="sr-Latn-RS"/>
        </w:rPr>
        <w:t xml:space="preserve"> </w:t>
      </w:r>
      <w:r w:rsidRPr="00CB29B0">
        <w:rPr>
          <w:sz w:val="22"/>
          <w:szCs w:val="22"/>
          <w:lang w:val="sr-Latn-RS"/>
        </w:rPr>
        <w:t>сходно</w:t>
      </w:r>
      <w:r w:rsidR="00F845E3" w:rsidRPr="00CB29B0">
        <w:rPr>
          <w:sz w:val="22"/>
          <w:szCs w:val="22"/>
          <w:lang w:val="sr-Latn-RS"/>
        </w:rPr>
        <w:t xml:space="preserve"> </w:t>
      </w:r>
      <w:r w:rsidRPr="00CB29B0">
        <w:rPr>
          <w:sz w:val="22"/>
          <w:szCs w:val="22"/>
          <w:lang w:val="sr-Latn-RS"/>
        </w:rPr>
        <w:t>члану</w:t>
      </w:r>
      <w:r w:rsidR="00F845E3" w:rsidRPr="00CB29B0">
        <w:rPr>
          <w:sz w:val="22"/>
          <w:szCs w:val="22"/>
          <w:lang w:val="sr-Latn-RS"/>
        </w:rPr>
        <w:t xml:space="preserve"> 3</w:t>
      </w:r>
      <w:r w:rsidR="000666F5" w:rsidRPr="00CB29B0">
        <w:rPr>
          <w:sz w:val="22"/>
          <w:szCs w:val="22"/>
          <w:lang w:val="sr-Latn-RS"/>
        </w:rPr>
        <w:t>79</w:t>
      </w:r>
      <w:r w:rsidR="00F845E3" w:rsidRPr="00CB29B0">
        <w:rPr>
          <w:sz w:val="22"/>
          <w:szCs w:val="22"/>
          <w:lang w:val="sr-Latn-RS"/>
        </w:rPr>
        <w:t xml:space="preserve">. </w:t>
      </w:r>
      <w:r w:rsidRPr="00CB29B0">
        <w:rPr>
          <w:sz w:val="22"/>
          <w:szCs w:val="22"/>
          <w:lang w:val="sr-Latn-RS"/>
        </w:rPr>
        <w:t>став</w:t>
      </w:r>
      <w:r w:rsidR="000666F5" w:rsidRPr="00CB29B0">
        <w:rPr>
          <w:sz w:val="22"/>
          <w:szCs w:val="22"/>
          <w:lang w:val="sr-Latn-RS"/>
        </w:rPr>
        <w:t xml:space="preserve"> (3)</w:t>
      </w:r>
      <w:r w:rsidR="00F845E3" w:rsidRPr="00CB29B0">
        <w:rPr>
          <w:sz w:val="22"/>
          <w:szCs w:val="22"/>
          <w:lang w:val="sr-Latn-RS"/>
        </w:rPr>
        <w:t xml:space="preserve"> </w:t>
      </w:r>
      <w:r w:rsidRPr="00CB29B0">
        <w:rPr>
          <w:sz w:val="22"/>
          <w:szCs w:val="22"/>
          <w:lang w:val="sr-Latn-RS"/>
        </w:rPr>
        <w:t>Одлуке</w:t>
      </w:r>
      <w:r w:rsidR="00F845E3" w:rsidRPr="00CB29B0">
        <w:rPr>
          <w:sz w:val="22"/>
          <w:szCs w:val="22"/>
          <w:lang w:val="sr-Latn-RS"/>
        </w:rPr>
        <w:t xml:space="preserve">, </w:t>
      </w:r>
      <w:r w:rsidRPr="00CB29B0">
        <w:rPr>
          <w:sz w:val="22"/>
          <w:szCs w:val="22"/>
          <w:lang w:val="sr-Latn-RS"/>
        </w:rPr>
        <w:t>уз</w:t>
      </w:r>
      <w:r w:rsidR="00986861" w:rsidRPr="00CB29B0">
        <w:rPr>
          <w:sz w:val="22"/>
          <w:szCs w:val="22"/>
          <w:lang w:val="sr-Latn-RS"/>
        </w:rPr>
        <w:t xml:space="preserve"> </w:t>
      </w:r>
      <w:r w:rsidR="00207894" w:rsidRPr="00CB29B0">
        <w:rPr>
          <w:sz w:val="22"/>
          <w:szCs w:val="22"/>
          <w:lang w:val="sr-Latn-RS"/>
        </w:rPr>
        <w:t>навођење броја и датума царинске</w:t>
      </w:r>
      <w:r w:rsidR="00986861" w:rsidRPr="00CB29B0">
        <w:rPr>
          <w:sz w:val="22"/>
          <w:szCs w:val="22"/>
          <w:lang w:val="sr-Latn-RS"/>
        </w:rPr>
        <w:t xml:space="preserve"> </w:t>
      </w:r>
      <w:r w:rsidRPr="00CB29B0">
        <w:rPr>
          <w:sz w:val="22"/>
          <w:szCs w:val="22"/>
          <w:lang w:val="sr-Latn-RS"/>
        </w:rPr>
        <w:t>одлуке</w:t>
      </w:r>
      <w:r w:rsidR="00B35E3D" w:rsidRPr="00CB29B0">
        <w:rPr>
          <w:sz w:val="22"/>
          <w:szCs w:val="22"/>
          <w:lang w:val="sr-Latn-RS"/>
        </w:rPr>
        <w:t xml:space="preserve"> </w:t>
      </w:r>
      <w:r w:rsidRPr="00CB29B0">
        <w:rPr>
          <w:sz w:val="22"/>
          <w:szCs w:val="22"/>
          <w:lang w:val="sr-Latn-RS"/>
        </w:rPr>
        <w:t>о</w:t>
      </w:r>
      <w:r w:rsidR="009048E7" w:rsidRPr="00CB29B0">
        <w:rPr>
          <w:sz w:val="22"/>
          <w:szCs w:val="22"/>
          <w:lang w:val="sr-Latn-RS"/>
        </w:rPr>
        <w:t xml:space="preserve"> </w:t>
      </w:r>
      <w:r w:rsidRPr="00CB29B0">
        <w:rPr>
          <w:sz w:val="22"/>
          <w:szCs w:val="22"/>
          <w:lang w:val="sr-Latn-RS"/>
        </w:rPr>
        <w:t>ослобађању</w:t>
      </w:r>
      <w:r w:rsidR="004E1C13" w:rsidRPr="00CB29B0">
        <w:rPr>
          <w:sz w:val="22"/>
          <w:szCs w:val="22"/>
          <w:lang w:val="sr-Latn-RS"/>
        </w:rPr>
        <w:t xml:space="preserve"> </w:t>
      </w:r>
      <w:r w:rsidRPr="00CB29B0">
        <w:rPr>
          <w:sz w:val="22"/>
          <w:szCs w:val="22"/>
          <w:lang w:val="sr-Latn-RS"/>
        </w:rPr>
        <w:t>од</w:t>
      </w:r>
      <w:r w:rsidR="004E1C13" w:rsidRPr="00CB29B0">
        <w:rPr>
          <w:sz w:val="22"/>
          <w:szCs w:val="22"/>
          <w:lang w:val="sr-Latn-RS"/>
        </w:rPr>
        <w:t xml:space="preserve"> </w:t>
      </w:r>
      <w:r w:rsidRPr="00CB29B0">
        <w:rPr>
          <w:sz w:val="22"/>
          <w:szCs w:val="22"/>
          <w:lang w:val="sr-Latn-RS"/>
        </w:rPr>
        <w:t>плаћања</w:t>
      </w:r>
      <w:r w:rsidR="00CB0A64" w:rsidRPr="00CB29B0">
        <w:rPr>
          <w:sz w:val="22"/>
          <w:szCs w:val="22"/>
          <w:lang w:val="sr-Latn-RS"/>
        </w:rPr>
        <w:t xml:space="preserve"> </w:t>
      </w:r>
      <w:r w:rsidRPr="00CB29B0">
        <w:rPr>
          <w:sz w:val="22"/>
          <w:szCs w:val="22"/>
          <w:lang w:val="sr-Latn-RS"/>
        </w:rPr>
        <w:t>увозних</w:t>
      </w:r>
      <w:r w:rsidR="00CB0A64" w:rsidRPr="00CB29B0">
        <w:rPr>
          <w:sz w:val="22"/>
          <w:szCs w:val="22"/>
          <w:lang w:val="sr-Latn-RS"/>
        </w:rPr>
        <w:t xml:space="preserve"> </w:t>
      </w:r>
      <w:r w:rsidRPr="00CB29B0">
        <w:rPr>
          <w:sz w:val="22"/>
          <w:szCs w:val="22"/>
          <w:lang w:val="sr-Latn-RS"/>
        </w:rPr>
        <w:t>дажбина</w:t>
      </w:r>
      <w:r w:rsidR="004E1C13" w:rsidRPr="00CB29B0">
        <w:rPr>
          <w:sz w:val="22"/>
          <w:szCs w:val="22"/>
          <w:lang w:val="sr-Latn-RS"/>
        </w:rPr>
        <w:t xml:space="preserve"> </w:t>
      </w:r>
      <w:r w:rsidRPr="00CB29B0">
        <w:rPr>
          <w:sz w:val="22"/>
          <w:szCs w:val="22"/>
          <w:lang w:val="sr-Latn-RS"/>
        </w:rPr>
        <w:t>у</w:t>
      </w:r>
      <w:r w:rsidR="003E28AC" w:rsidRPr="00CB29B0">
        <w:rPr>
          <w:sz w:val="22"/>
          <w:szCs w:val="22"/>
          <w:lang w:val="sr-Latn-RS"/>
        </w:rPr>
        <w:t xml:space="preserve"> </w:t>
      </w:r>
      <w:r w:rsidRPr="00CB29B0">
        <w:rPr>
          <w:sz w:val="22"/>
          <w:szCs w:val="22"/>
          <w:lang w:val="sr-Latn-RS"/>
        </w:rPr>
        <w:t>случају</w:t>
      </w:r>
      <w:r w:rsidR="003E28AC" w:rsidRPr="00CB29B0">
        <w:rPr>
          <w:sz w:val="22"/>
          <w:szCs w:val="22"/>
          <w:lang w:val="sr-Latn-RS"/>
        </w:rPr>
        <w:t xml:space="preserve"> </w:t>
      </w:r>
      <w:r w:rsidRPr="00CB29B0">
        <w:rPr>
          <w:sz w:val="22"/>
          <w:szCs w:val="22"/>
          <w:lang w:val="sr-Latn-RS"/>
        </w:rPr>
        <w:t>када</w:t>
      </w:r>
      <w:r w:rsidR="00986861" w:rsidRPr="00CB29B0">
        <w:rPr>
          <w:sz w:val="22"/>
          <w:szCs w:val="22"/>
          <w:lang w:val="sr-Latn-RS"/>
        </w:rPr>
        <w:t xml:space="preserve"> </w:t>
      </w:r>
      <w:r w:rsidRPr="00CB29B0">
        <w:rPr>
          <w:sz w:val="22"/>
          <w:szCs w:val="22"/>
          <w:lang w:val="sr-Latn-RS"/>
        </w:rPr>
        <w:t>се</w:t>
      </w:r>
      <w:r w:rsidR="00986861" w:rsidRPr="00CB29B0">
        <w:rPr>
          <w:sz w:val="22"/>
          <w:szCs w:val="22"/>
          <w:lang w:val="sr-Latn-RS"/>
        </w:rPr>
        <w:t xml:space="preserve"> </w:t>
      </w:r>
      <w:r w:rsidRPr="00CB29B0">
        <w:rPr>
          <w:sz w:val="22"/>
          <w:szCs w:val="22"/>
          <w:lang w:val="sr-Latn-RS"/>
        </w:rPr>
        <w:t>иста</w:t>
      </w:r>
      <w:r w:rsidR="00986861" w:rsidRPr="00CB29B0">
        <w:rPr>
          <w:sz w:val="22"/>
          <w:szCs w:val="22"/>
          <w:lang w:val="sr-Latn-RS"/>
        </w:rPr>
        <w:t xml:space="preserve"> </w:t>
      </w:r>
      <w:r w:rsidRPr="00CB29B0">
        <w:rPr>
          <w:sz w:val="22"/>
          <w:szCs w:val="22"/>
          <w:lang w:val="sr-Latn-RS"/>
        </w:rPr>
        <w:t>доноси</w:t>
      </w:r>
      <w:r w:rsidR="00986861" w:rsidRPr="00CB29B0">
        <w:rPr>
          <w:sz w:val="22"/>
          <w:szCs w:val="22"/>
          <w:lang w:val="sr-Latn-RS"/>
        </w:rPr>
        <w:t xml:space="preserve"> </w:t>
      </w:r>
      <w:r w:rsidRPr="00CB29B0">
        <w:rPr>
          <w:sz w:val="22"/>
          <w:szCs w:val="22"/>
          <w:lang w:val="sr-Latn-RS"/>
        </w:rPr>
        <w:t>у</w:t>
      </w:r>
      <w:r w:rsidR="00986861" w:rsidRPr="00CB29B0">
        <w:rPr>
          <w:sz w:val="22"/>
          <w:szCs w:val="22"/>
          <w:lang w:val="sr-Latn-RS"/>
        </w:rPr>
        <w:t xml:space="preserve"> </w:t>
      </w:r>
      <w:r w:rsidRPr="00CB29B0">
        <w:rPr>
          <w:sz w:val="22"/>
          <w:szCs w:val="22"/>
          <w:lang w:val="sr-Latn-RS"/>
        </w:rPr>
        <w:t>пис</w:t>
      </w:r>
      <w:r w:rsidR="00207894" w:rsidRPr="00CB29B0">
        <w:rPr>
          <w:sz w:val="22"/>
          <w:szCs w:val="22"/>
          <w:lang w:val="sr-Latn-RS"/>
        </w:rPr>
        <w:t>аној форми</w:t>
      </w:r>
      <w:r w:rsidR="00F845E3" w:rsidRPr="00CB29B0">
        <w:rPr>
          <w:sz w:val="22"/>
          <w:szCs w:val="22"/>
          <w:lang w:val="sr-Latn-RS"/>
        </w:rPr>
        <w:t xml:space="preserve"> (</w:t>
      </w:r>
      <w:r w:rsidRPr="00CB29B0">
        <w:rPr>
          <w:sz w:val="22"/>
          <w:szCs w:val="22"/>
          <w:lang w:val="sr-Latn-RS"/>
        </w:rPr>
        <w:t>н</w:t>
      </w:r>
      <w:r w:rsidR="00207894" w:rsidRPr="00CB29B0">
        <w:rPr>
          <w:sz w:val="22"/>
          <w:szCs w:val="22"/>
          <w:lang w:val="sr-Latn-RS"/>
        </w:rPr>
        <w:t xml:space="preserve">а </w:t>
      </w:r>
      <w:r w:rsidRPr="00CB29B0">
        <w:rPr>
          <w:sz w:val="22"/>
          <w:szCs w:val="22"/>
          <w:lang w:val="sr-Latn-RS"/>
        </w:rPr>
        <w:t>пр</w:t>
      </w:r>
      <w:r w:rsidR="00207894" w:rsidRPr="00CB29B0">
        <w:rPr>
          <w:sz w:val="22"/>
          <w:szCs w:val="22"/>
          <w:lang w:val="sr-Latn-RS"/>
        </w:rPr>
        <w:t>имјер,</w:t>
      </w:r>
      <w:r w:rsidR="00F845E3" w:rsidRPr="00CB29B0">
        <w:rPr>
          <w:sz w:val="22"/>
          <w:szCs w:val="22"/>
          <w:lang w:val="sr-Latn-RS"/>
        </w:rPr>
        <w:t xml:space="preserve"> </w:t>
      </w:r>
      <w:r w:rsidRPr="00CB29B0">
        <w:rPr>
          <w:sz w:val="22"/>
          <w:szCs w:val="22"/>
          <w:lang w:val="sr-Latn-RS"/>
        </w:rPr>
        <w:t>у</w:t>
      </w:r>
      <w:r w:rsidR="00986861" w:rsidRPr="00CB29B0">
        <w:rPr>
          <w:sz w:val="22"/>
          <w:szCs w:val="22"/>
          <w:lang w:val="sr-Latn-RS"/>
        </w:rPr>
        <w:t xml:space="preserve"> </w:t>
      </w:r>
      <w:r w:rsidRPr="00CB29B0">
        <w:rPr>
          <w:sz w:val="22"/>
          <w:szCs w:val="22"/>
          <w:lang w:val="sr-Latn-RS"/>
        </w:rPr>
        <w:t>случај</w:t>
      </w:r>
      <w:r w:rsidR="00207894" w:rsidRPr="00CB29B0">
        <w:rPr>
          <w:sz w:val="22"/>
          <w:szCs w:val="22"/>
          <w:lang w:val="sr-Latn-RS"/>
        </w:rPr>
        <w:t>у</w:t>
      </w:r>
      <w:r w:rsidR="004E1C13" w:rsidRPr="00CB29B0">
        <w:rPr>
          <w:sz w:val="22"/>
          <w:szCs w:val="22"/>
          <w:lang w:val="sr-Latn-RS"/>
        </w:rPr>
        <w:t xml:space="preserve"> </w:t>
      </w:r>
      <w:r w:rsidRPr="00CB29B0">
        <w:rPr>
          <w:sz w:val="22"/>
          <w:szCs w:val="22"/>
          <w:lang w:val="sr-Latn-RS"/>
        </w:rPr>
        <w:t>из</w:t>
      </w:r>
      <w:r w:rsidR="004E1C13" w:rsidRPr="00CB29B0">
        <w:rPr>
          <w:sz w:val="22"/>
          <w:szCs w:val="22"/>
          <w:lang w:val="sr-Latn-RS"/>
        </w:rPr>
        <w:t xml:space="preserve"> </w:t>
      </w:r>
      <w:r w:rsidRPr="00CB29B0">
        <w:rPr>
          <w:sz w:val="22"/>
          <w:szCs w:val="22"/>
          <w:lang w:val="sr-Latn-RS"/>
        </w:rPr>
        <w:t>члана</w:t>
      </w:r>
      <w:r w:rsidR="004E1C13" w:rsidRPr="00CB29B0">
        <w:rPr>
          <w:sz w:val="22"/>
          <w:szCs w:val="22"/>
          <w:lang w:val="sr-Latn-RS"/>
        </w:rPr>
        <w:t xml:space="preserve"> </w:t>
      </w:r>
      <w:r w:rsidR="000666F5" w:rsidRPr="00CB29B0">
        <w:rPr>
          <w:sz w:val="22"/>
          <w:szCs w:val="22"/>
          <w:lang w:val="sr-Latn-RS"/>
        </w:rPr>
        <w:t>379</w:t>
      </w:r>
      <w:r w:rsidR="004E1C13" w:rsidRPr="00CB29B0">
        <w:rPr>
          <w:sz w:val="22"/>
          <w:szCs w:val="22"/>
          <w:lang w:val="sr-Latn-RS"/>
        </w:rPr>
        <w:t xml:space="preserve">. </w:t>
      </w:r>
      <w:r w:rsidRPr="00CB29B0">
        <w:rPr>
          <w:sz w:val="22"/>
          <w:szCs w:val="22"/>
          <w:lang w:val="sr-Latn-RS"/>
        </w:rPr>
        <w:t>став</w:t>
      </w:r>
      <w:r w:rsidR="004E1C13" w:rsidRPr="00CB29B0">
        <w:rPr>
          <w:sz w:val="22"/>
          <w:szCs w:val="22"/>
          <w:lang w:val="sr-Latn-RS"/>
        </w:rPr>
        <w:t xml:space="preserve"> </w:t>
      </w:r>
      <w:r w:rsidR="000666F5" w:rsidRPr="00CB29B0">
        <w:rPr>
          <w:sz w:val="22"/>
          <w:szCs w:val="22"/>
          <w:lang w:val="sr-Latn-RS"/>
        </w:rPr>
        <w:t>(3)</w:t>
      </w:r>
      <w:r w:rsidR="004E1C13" w:rsidRPr="00CB29B0">
        <w:rPr>
          <w:sz w:val="22"/>
          <w:szCs w:val="22"/>
          <w:lang w:val="sr-Latn-RS"/>
        </w:rPr>
        <w:t xml:space="preserve"> </w:t>
      </w:r>
      <w:r w:rsidRPr="00CB29B0">
        <w:rPr>
          <w:sz w:val="22"/>
          <w:szCs w:val="22"/>
          <w:lang w:val="sr-Latn-RS"/>
        </w:rPr>
        <w:t>тачка</w:t>
      </w:r>
      <w:r w:rsidR="004E1C13" w:rsidRPr="00CB29B0">
        <w:rPr>
          <w:sz w:val="22"/>
          <w:szCs w:val="22"/>
          <w:lang w:val="sr-Latn-RS"/>
        </w:rPr>
        <w:t xml:space="preserve"> </w:t>
      </w:r>
      <w:r w:rsidR="00F845E3" w:rsidRPr="00CB29B0">
        <w:rPr>
          <w:sz w:val="22"/>
          <w:szCs w:val="22"/>
          <w:lang w:val="sr-Latn-RS"/>
        </w:rPr>
        <w:t>(</w:t>
      </w:r>
      <w:r w:rsidRPr="00CB29B0">
        <w:rPr>
          <w:sz w:val="22"/>
          <w:szCs w:val="22"/>
          <w:lang w:val="sr-Latn-RS"/>
        </w:rPr>
        <w:t>д</w:t>
      </w:r>
      <w:r w:rsidR="004E1C13" w:rsidRPr="00CB29B0">
        <w:rPr>
          <w:sz w:val="22"/>
          <w:szCs w:val="22"/>
          <w:lang w:val="sr-Latn-RS"/>
        </w:rPr>
        <w:t xml:space="preserve">) </w:t>
      </w:r>
      <w:r w:rsidRPr="00CB29B0">
        <w:rPr>
          <w:sz w:val="22"/>
          <w:szCs w:val="22"/>
          <w:lang w:val="sr-Latn-RS"/>
        </w:rPr>
        <w:t>Одлуке</w:t>
      </w:r>
      <w:r w:rsidR="00670014" w:rsidRPr="00CB29B0">
        <w:rPr>
          <w:sz w:val="22"/>
          <w:szCs w:val="22"/>
          <w:lang w:val="sr-Latn-RS"/>
        </w:rPr>
        <w:t>)</w:t>
      </w:r>
      <w:r w:rsidR="004E1C13" w:rsidRPr="00CB29B0">
        <w:rPr>
          <w:sz w:val="22"/>
          <w:szCs w:val="22"/>
          <w:lang w:val="sr-Latn-RS"/>
        </w:rPr>
        <w:t xml:space="preserve">, </w:t>
      </w:r>
      <w:r w:rsidRPr="00CB29B0">
        <w:rPr>
          <w:sz w:val="22"/>
          <w:szCs w:val="22"/>
          <w:lang w:val="sr-Latn-RS"/>
        </w:rPr>
        <w:t>или</w:t>
      </w:r>
      <w:r w:rsidR="004E1C13" w:rsidRPr="00CB29B0">
        <w:rPr>
          <w:sz w:val="22"/>
          <w:szCs w:val="22"/>
          <w:lang w:val="sr-Latn-RS"/>
        </w:rPr>
        <w:t xml:space="preserve"> </w:t>
      </w:r>
      <w:r w:rsidRPr="00CB29B0">
        <w:rPr>
          <w:sz w:val="22"/>
          <w:szCs w:val="22"/>
          <w:lang w:val="sr-Latn-RS"/>
        </w:rPr>
        <w:t>друго</w:t>
      </w:r>
      <w:r w:rsidR="00986861" w:rsidRPr="00CB29B0">
        <w:rPr>
          <w:sz w:val="22"/>
          <w:szCs w:val="22"/>
          <w:lang w:val="sr-Latn-RS"/>
        </w:rPr>
        <w:t>).</w:t>
      </w:r>
    </w:p>
    <w:p w:rsidR="00FE6A4B" w:rsidRPr="00CB29B0" w:rsidRDefault="00FE6A4B" w:rsidP="002D1177">
      <w:pPr>
        <w:pStyle w:val="NoSpacing"/>
        <w:ind w:left="426" w:hanging="426"/>
        <w:jc w:val="both"/>
        <w:rPr>
          <w:sz w:val="22"/>
          <w:szCs w:val="22"/>
          <w:lang w:val="sr-Latn-RS"/>
        </w:rPr>
      </w:pPr>
    </w:p>
    <w:p w:rsidR="00546D6A" w:rsidRPr="00CB29B0" w:rsidRDefault="008343B1" w:rsidP="003A0C45">
      <w:pPr>
        <w:pStyle w:val="NoSpacing"/>
        <w:numPr>
          <w:ilvl w:val="0"/>
          <w:numId w:val="58"/>
        </w:numPr>
        <w:ind w:left="426" w:hanging="426"/>
        <w:jc w:val="both"/>
        <w:rPr>
          <w:sz w:val="22"/>
          <w:szCs w:val="22"/>
          <w:lang w:val="sr-Latn-RS"/>
        </w:rPr>
      </w:pPr>
      <w:r w:rsidRPr="00CB29B0">
        <w:rPr>
          <w:sz w:val="22"/>
          <w:szCs w:val="22"/>
          <w:lang w:val="sr-Latn-RS"/>
        </w:rPr>
        <w:lastRenderedPageBreak/>
        <w:t>Држалац</w:t>
      </w:r>
      <w:r w:rsidR="00FE6A4B" w:rsidRPr="00CB29B0">
        <w:rPr>
          <w:sz w:val="22"/>
          <w:szCs w:val="22"/>
          <w:lang w:val="sr-Latn-RS"/>
        </w:rPr>
        <w:t xml:space="preserve"> </w:t>
      </w:r>
      <w:r w:rsidRPr="00CB29B0">
        <w:rPr>
          <w:sz w:val="22"/>
          <w:szCs w:val="22"/>
          <w:lang w:val="sr-Latn-RS"/>
        </w:rPr>
        <w:t>царинског</w:t>
      </w:r>
      <w:r w:rsidR="00FE6A4B" w:rsidRPr="00CB29B0">
        <w:rPr>
          <w:sz w:val="22"/>
          <w:szCs w:val="22"/>
          <w:lang w:val="sr-Latn-RS"/>
        </w:rPr>
        <w:t xml:space="preserve"> </w:t>
      </w:r>
      <w:r w:rsidRPr="00CB29B0">
        <w:rPr>
          <w:sz w:val="22"/>
          <w:szCs w:val="22"/>
          <w:lang w:val="sr-Latn-RS"/>
        </w:rPr>
        <w:t>складишта</w:t>
      </w:r>
      <w:r w:rsidR="00FE6A4B" w:rsidRPr="00CB29B0">
        <w:rPr>
          <w:sz w:val="22"/>
          <w:szCs w:val="22"/>
          <w:lang w:val="sr-Latn-RS"/>
        </w:rPr>
        <w:t xml:space="preserve"> </w:t>
      </w:r>
      <w:r w:rsidRPr="00CB29B0">
        <w:rPr>
          <w:sz w:val="22"/>
          <w:szCs w:val="22"/>
          <w:lang w:val="sr-Latn-RS"/>
        </w:rPr>
        <w:t>типа</w:t>
      </w:r>
      <w:r w:rsidR="00FE6A4B" w:rsidRPr="00CB29B0">
        <w:rPr>
          <w:sz w:val="22"/>
          <w:szCs w:val="22"/>
          <w:lang w:val="sr-Latn-RS"/>
        </w:rPr>
        <w:t xml:space="preserve"> </w:t>
      </w:r>
      <w:r w:rsidRPr="00CB29B0">
        <w:rPr>
          <w:sz w:val="22"/>
          <w:szCs w:val="22"/>
          <w:lang w:val="sr-Latn-RS"/>
        </w:rPr>
        <w:t>Д</w:t>
      </w:r>
      <w:r w:rsidR="00FE6A4B" w:rsidRPr="00CB29B0">
        <w:rPr>
          <w:sz w:val="22"/>
          <w:szCs w:val="22"/>
          <w:lang w:val="sr-Latn-RS"/>
        </w:rPr>
        <w:t xml:space="preserve"> </w:t>
      </w:r>
      <w:r w:rsidRPr="00CB29B0">
        <w:rPr>
          <w:sz w:val="22"/>
          <w:szCs w:val="22"/>
          <w:lang w:val="sr-Latn-RS"/>
        </w:rPr>
        <w:t>књиговодствени</w:t>
      </w:r>
      <w:r w:rsidR="00FE6A4B" w:rsidRPr="00CB29B0">
        <w:rPr>
          <w:sz w:val="22"/>
          <w:szCs w:val="22"/>
          <w:lang w:val="sr-Latn-RS"/>
        </w:rPr>
        <w:t xml:space="preserve"> </w:t>
      </w:r>
      <w:r w:rsidRPr="00CB29B0">
        <w:rPr>
          <w:sz w:val="22"/>
          <w:szCs w:val="22"/>
          <w:lang w:val="sr-Latn-RS"/>
        </w:rPr>
        <w:t>упис</w:t>
      </w:r>
      <w:r w:rsidR="00FE6A4B" w:rsidRPr="00CB29B0">
        <w:rPr>
          <w:sz w:val="22"/>
          <w:szCs w:val="22"/>
          <w:lang w:val="sr-Latn-RS"/>
        </w:rPr>
        <w:t xml:space="preserve"> </w:t>
      </w:r>
      <w:r w:rsidR="00C3471C" w:rsidRPr="00CB29B0">
        <w:rPr>
          <w:sz w:val="22"/>
          <w:szCs w:val="22"/>
          <w:lang w:val="sr-Latn-RS"/>
        </w:rPr>
        <w:t xml:space="preserve">мора </w:t>
      </w:r>
      <w:r w:rsidRPr="00CB29B0">
        <w:rPr>
          <w:sz w:val="22"/>
          <w:szCs w:val="22"/>
          <w:lang w:val="sr-Latn-RS"/>
        </w:rPr>
        <w:t>водити</w:t>
      </w:r>
      <w:r w:rsidR="00FE6A4B" w:rsidRPr="00CB29B0">
        <w:rPr>
          <w:sz w:val="22"/>
          <w:szCs w:val="22"/>
          <w:lang w:val="sr-Latn-RS"/>
        </w:rPr>
        <w:t xml:space="preserve"> </w:t>
      </w:r>
      <w:r w:rsidR="00C3471C" w:rsidRPr="00CB29B0">
        <w:rPr>
          <w:sz w:val="22"/>
          <w:szCs w:val="22"/>
          <w:lang w:val="sr-Latn-RS"/>
        </w:rPr>
        <w:t>електронски</w:t>
      </w:r>
      <w:r w:rsidR="00FE6A4B" w:rsidRPr="00CB29B0">
        <w:rPr>
          <w:sz w:val="22"/>
          <w:szCs w:val="22"/>
          <w:lang w:val="sr-Latn-RS"/>
        </w:rPr>
        <w:t>.</w:t>
      </w:r>
      <w:r w:rsidR="00F1230C" w:rsidRPr="00CB29B0">
        <w:rPr>
          <w:sz w:val="22"/>
          <w:szCs w:val="22"/>
          <w:lang w:val="sr-Latn-RS"/>
        </w:rPr>
        <w:t xml:space="preserve"> </w:t>
      </w:r>
      <w:r w:rsidRPr="00CB29B0">
        <w:rPr>
          <w:sz w:val="22"/>
          <w:szCs w:val="22"/>
          <w:lang w:val="sr-Latn-RS"/>
        </w:rPr>
        <w:t>Појединачни</w:t>
      </w:r>
      <w:r w:rsidR="00546D6A" w:rsidRPr="00CB29B0">
        <w:rPr>
          <w:sz w:val="22"/>
          <w:szCs w:val="22"/>
          <w:lang w:val="sr-Latn-RS"/>
        </w:rPr>
        <w:t xml:space="preserve"> </w:t>
      </w:r>
      <w:r w:rsidRPr="00CB29B0">
        <w:rPr>
          <w:sz w:val="22"/>
          <w:szCs w:val="22"/>
          <w:lang w:val="sr-Latn-RS"/>
        </w:rPr>
        <w:t>књиговодствени</w:t>
      </w:r>
      <w:r w:rsidR="00546D6A" w:rsidRPr="00CB29B0">
        <w:rPr>
          <w:sz w:val="22"/>
          <w:szCs w:val="22"/>
          <w:lang w:val="sr-Latn-RS"/>
        </w:rPr>
        <w:t xml:space="preserve"> </w:t>
      </w:r>
      <w:r w:rsidRPr="00CB29B0">
        <w:rPr>
          <w:sz w:val="22"/>
          <w:szCs w:val="22"/>
          <w:lang w:val="sr-Latn-RS"/>
        </w:rPr>
        <w:t>уписи</w:t>
      </w:r>
      <w:r w:rsidR="00546D6A" w:rsidRPr="00CB29B0">
        <w:rPr>
          <w:sz w:val="22"/>
          <w:szCs w:val="22"/>
          <w:lang w:val="sr-Latn-RS"/>
        </w:rPr>
        <w:t xml:space="preserve"> </w:t>
      </w:r>
      <w:r w:rsidRPr="00CB29B0">
        <w:rPr>
          <w:sz w:val="22"/>
          <w:szCs w:val="22"/>
          <w:lang w:val="sr-Latn-RS"/>
        </w:rPr>
        <w:t>чине</w:t>
      </w:r>
      <w:r w:rsidR="00546D6A" w:rsidRPr="00CB29B0">
        <w:rPr>
          <w:sz w:val="22"/>
          <w:szCs w:val="22"/>
          <w:lang w:val="sr-Latn-RS"/>
        </w:rPr>
        <w:t xml:space="preserve"> </w:t>
      </w:r>
      <w:r w:rsidRPr="00CB29B0">
        <w:rPr>
          <w:sz w:val="22"/>
          <w:szCs w:val="22"/>
          <w:lang w:val="sr-Latn-RS"/>
        </w:rPr>
        <w:t>збирну</w:t>
      </w:r>
      <w:r w:rsidR="00546D6A" w:rsidRPr="00CB29B0">
        <w:rPr>
          <w:sz w:val="22"/>
          <w:szCs w:val="22"/>
          <w:lang w:val="sr-Latn-RS"/>
        </w:rPr>
        <w:t xml:space="preserve"> </w:t>
      </w:r>
      <w:r w:rsidRPr="00CB29B0">
        <w:rPr>
          <w:sz w:val="22"/>
          <w:szCs w:val="22"/>
          <w:lang w:val="sr-Latn-RS"/>
        </w:rPr>
        <w:t>евиденцију</w:t>
      </w:r>
      <w:r w:rsidR="00546D6A" w:rsidRPr="00CB29B0">
        <w:rPr>
          <w:sz w:val="22"/>
          <w:szCs w:val="22"/>
          <w:lang w:val="sr-Latn-RS"/>
        </w:rPr>
        <w:t xml:space="preserve"> </w:t>
      </w:r>
      <w:r w:rsidRPr="00CB29B0">
        <w:rPr>
          <w:sz w:val="22"/>
          <w:szCs w:val="22"/>
          <w:lang w:val="sr-Latn-RS"/>
        </w:rPr>
        <w:t>тих</w:t>
      </w:r>
      <w:r w:rsidR="00546D6A" w:rsidRPr="00CB29B0">
        <w:rPr>
          <w:sz w:val="22"/>
          <w:szCs w:val="22"/>
          <w:lang w:val="sr-Latn-RS"/>
        </w:rPr>
        <w:t xml:space="preserve"> </w:t>
      </w:r>
      <w:r w:rsidRPr="00CB29B0">
        <w:rPr>
          <w:sz w:val="22"/>
          <w:szCs w:val="22"/>
          <w:lang w:val="sr-Latn-RS"/>
        </w:rPr>
        <w:t>уписа</w:t>
      </w:r>
      <w:r w:rsidR="00546D6A" w:rsidRPr="00CB29B0">
        <w:rPr>
          <w:sz w:val="22"/>
          <w:szCs w:val="22"/>
          <w:lang w:val="sr-Latn-RS"/>
        </w:rPr>
        <w:t xml:space="preserve">, </w:t>
      </w:r>
      <w:r w:rsidRPr="00CB29B0">
        <w:rPr>
          <w:sz w:val="22"/>
          <w:szCs w:val="22"/>
          <w:lang w:val="sr-Latn-RS"/>
        </w:rPr>
        <w:t>која</w:t>
      </w:r>
      <w:r w:rsidR="00546D6A" w:rsidRPr="00CB29B0">
        <w:rPr>
          <w:sz w:val="22"/>
          <w:szCs w:val="22"/>
          <w:lang w:val="sr-Latn-RS"/>
        </w:rPr>
        <w:t xml:space="preserve"> </w:t>
      </w:r>
      <w:r w:rsidRPr="00CB29B0">
        <w:rPr>
          <w:sz w:val="22"/>
          <w:szCs w:val="22"/>
          <w:lang w:val="sr-Latn-RS"/>
        </w:rPr>
        <w:t>евиденција</w:t>
      </w:r>
      <w:r w:rsidR="00546D6A" w:rsidRPr="00CB29B0">
        <w:rPr>
          <w:sz w:val="22"/>
          <w:szCs w:val="22"/>
          <w:lang w:val="sr-Latn-RS"/>
        </w:rPr>
        <w:t xml:space="preserve"> </w:t>
      </w:r>
      <w:r w:rsidRPr="00CB29B0">
        <w:rPr>
          <w:sz w:val="22"/>
          <w:szCs w:val="22"/>
          <w:lang w:val="sr-Latn-RS"/>
        </w:rPr>
        <w:t>се</w:t>
      </w:r>
      <w:r w:rsidR="00546D6A" w:rsidRPr="00CB29B0">
        <w:rPr>
          <w:sz w:val="22"/>
          <w:szCs w:val="22"/>
          <w:lang w:val="sr-Latn-RS"/>
        </w:rPr>
        <w:t xml:space="preserve"> </w:t>
      </w:r>
      <w:r w:rsidRPr="00CB29B0">
        <w:rPr>
          <w:sz w:val="22"/>
          <w:szCs w:val="22"/>
          <w:lang w:val="sr-Latn-RS"/>
        </w:rPr>
        <w:t>мора</w:t>
      </w:r>
      <w:r w:rsidR="00546D6A" w:rsidRPr="00CB29B0">
        <w:rPr>
          <w:sz w:val="22"/>
          <w:szCs w:val="22"/>
          <w:lang w:val="sr-Latn-RS"/>
        </w:rPr>
        <w:t xml:space="preserve"> </w:t>
      </w:r>
      <w:r w:rsidRPr="00CB29B0">
        <w:rPr>
          <w:sz w:val="22"/>
          <w:szCs w:val="22"/>
          <w:lang w:val="sr-Latn-RS"/>
        </w:rPr>
        <w:t>водити</w:t>
      </w:r>
      <w:r w:rsidR="00546D6A" w:rsidRPr="00CB29B0">
        <w:rPr>
          <w:sz w:val="22"/>
          <w:szCs w:val="22"/>
          <w:lang w:val="sr-Latn-RS"/>
        </w:rPr>
        <w:t xml:space="preserve"> </w:t>
      </w:r>
      <w:r w:rsidRPr="00CB29B0">
        <w:rPr>
          <w:sz w:val="22"/>
          <w:szCs w:val="22"/>
          <w:lang w:val="sr-Latn-RS"/>
        </w:rPr>
        <w:t>централно</w:t>
      </w:r>
      <w:r w:rsidR="00546D6A" w:rsidRPr="00CB29B0">
        <w:rPr>
          <w:sz w:val="22"/>
          <w:szCs w:val="22"/>
          <w:lang w:val="sr-Latn-RS"/>
        </w:rPr>
        <w:t xml:space="preserve"> </w:t>
      </w:r>
      <w:r w:rsidRPr="00CB29B0">
        <w:rPr>
          <w:sz w:val="22"/>
          <w:szCs w:val="22"/>
          <w:lang w:val="sr-Latn-RS"/>
        </w:rPr>
        <w:t>на</w:t>
      </w:r>
      <w:r w:rsidR="00546D6A" w:rsidRPr="00CB29B0">
        <w:rPr>
          <w:sz w:val="22"/>
          <w:szCs w:val="22"/>
          <w:lang w:val="sr-Latn-RS"/>
        </w:rPr>
        <w:t xml:space="preserve"> </w:t>
      </w:r>
      <w:r w:rsidRPr="00CB29B0">
        <w:rPr>
          <w:sz w:val="22"/>
          <w:szCs w:val="22"/>
          <w:lang w:val="sr-Latn-RS"/>
        </w:rPr>
        <w:t>једном</w:t>
      </w:r>
      <w:r w:rsidR="00546D6A" w:rsidRPr="00CB29B0">
        <w:rPr>
          <w:sz w:val="22"/>
          <w:szCs w:val="22"/>
          <w:lang w:val="sr-Latn-RS"/>
        </w:rPr>
        <w:t xml:space="preserve"> </w:t>
      </w:r>
      <w:r w:rsidRPr="00CB29B0">
        <w:rPr>
          <w:sz w:val="22"/>
          <w:szCs w:val="22"/>
          <w:lang w:val="sr-Latn-RS"/>
        </w:rPr>
        <w:t>мјесту</w:t>
      </w:r>
      <w:r w:rsidR="00F1230C" w:rsidRPr="00CB29B0">
        <w:rPr>
          <w:sz w:val="22"/>
          <w:szCs w:val="22"/>
          <w:lang w:val="sr-Latn-RS"/>
        </w:rPr>
        <w:t xml:space="preserve"> (</w:t>
      </w:r>
      <w:r w:rsidRPr="00CB29B0">
        <w:rPr>
          <w:sz w:val="22"/>
          <w:szCs w:val="22"/>
          <w:lang w:val="sr-Latn-RS"/>
        </w:rPr>
        <w:t>н</w:t>
      </w:r>
      <w:r w:rsidR="00C3471C" w:rsidRPr="00CB29B0">
        <w:rPr>
          <w:sz w:val="22"/>
          <w:szCs w:val="22"/>
          <w:lang w:val="sr-Latn-RS"/>
        </w:rPr>
        <w:t xml:space="preserve">а </w:t>
      </w:r>
      <w:r w:rsidRPr="00CB29B0">
        <w:rPr>
          <w:sz w:val="22"/>
          <w:szCs w:val="22"/>
          <w:lang w:val="sr-Latn-RS"/>
        </w:rPr>
        <w:t>пр</w:t>
      </w:r>
      <w:r w:rsidR="00C3471C" w:rsidRPr="00CB29B0">
        <w:rPr>
          <w:sz w:val="22"/>
          <w:szCs w:val="22"/>
          <w:lang w:val="sr-Latn-RS"/>
        </w:rPr>
        <w:t>имјер</w:t>
      </w:r>
      <w:r w:rsidR="00F1230C" w:rsidRPr="00CB29B0">
        <w:rPr>
          <w:sz w:val="22"/>
          <w:szCs w:val="22"/>
          <w:lang w:val="sr-Latn-RS"/>
        </w:rPr>
        <w:t xml:space="preserve">: </w:t>
      </w:r>
      <w:r w:rsidRPr="00CB29B0">
        <w:rPr>
          <w:sz w:val="22"/>
          <w:szCs w:val="22"/>
          <w:lang w:val="sr-Latn-RS"/>
        </w:rPr>
        <w:t>као</w:t>
      </w:r>
      <w:r w:rsidR="00F1230C" w:rsidRPr="00CB29B0">
        <w:rPr>
          <w:sz w:val="22"/>
          <w:szCs w:val="22"/>
          <w:lang w:val="sr-Latn-RS"/>
        </w:rPr>
        <w:t xml:space="preserve"> </w:t>
      </w:r>
      <w:r w:rsidRPr="00CB29B0">
        <w:rPr>
          <w:sz w:val="22"/>
          <w:szCs w:val="22"/>
          <w:lang w:val="sr-Latn-RS"/>
        </w:rPr>
        <w:t>контролник</w:t>
      </w:r>
      <w:r w:rsidR="00F1230C" w:rsidRPr="00CB29B0">
        <w:rPr>
          <w:sz w:val="22"/>
          <w:szCs w:val="22"/>
          <w:lang w:val="sr-Latn-RS"/>
        </w:rPr>
        <w:t xml:space="preserve"> </w:t>
      </w:r>
      <w:r w:rsidRPr="00CB29B0">
        <w:rPr>
          <w:sz w:val="22"/>
          <w:szCs w:val="22"/>
          <w:lang w:val="sr-Latn-RS"/>
        </w:rPr>
        <w:t>књиговодствених</w:t>
      </w:r>
      <w:r w:rsidR="00F1230C" w:rsidRPr="00CB29B0">
        <w:rPr>
          <w:sz w:val="22"/>
          <w:szCs w:val="22"/>
          <w:lang w:val="sr-Latn-RS"/>
        </w:rPr>
        <w:t xml:space="preserve"> </w:t>
      </w:r>
      <w:r w:rsidRPr="00CB29B0">
        <w:rPr>
          <w:sz w:val="22"/>
          <w:szCs w:val="22"/>
          <w:lang w:val="sr-Latn-RS"/>
        </w:rPr>
        <w:t>уписа</w:t>
      </w:r>
      <w:r w:rsidR="00F1230C" w:rsidRPr="00CB29B0">
        <w:rPr>
          <w:sz w:val="22"/>
          <w:szCs w:val="22"/>
          <w:lang w:val="sr-Latn-RS"/>
        </w:rPr>
        <w:t>)</w:t>
      </w:r>
      <w:r w:rsidR="0077296D" w:rsidRPr="00CB29B0">
        <w:rPr>
          <w:sz w:val="22"/>
          <w:szCs w:val="22"/>
          <w:lang w:val="sr-Latn-RS"/>
        </w:rPr>
        <w:t xml:space="preserve"> </w:t>
      </w:r>
      <w:r w:rsidRPr="00CB29B0">
        <w:rPr>
          <w:sz w:val="22"/>
          <w:szCs w:val="22"/>
          <w:lang w:val="sr-Latn-RS"/>
        </w:rPr>
        <w:t>и</w:t>
      </w:r>
      <w:r w:rsidR="0077296D" w:rsidRPr="00CB29B0">
        <w:rPr>
          <w:sz w:val="22"/>
          <w:szCs w:val="22"/>
          <w:lang w:val="sr-Latn-RS"/>
        </w:rPr>
        <w:t xml:space="preserve"> </w:t>
      </w:r>
      <w:r w:rsidRPr="00CB29B0">
        <w:rPr>
          <w:sz w:val="22"/>
          <w:szCs w:val="22"/>
          <w:lang w:val="sr-Latn-RS"/>
        </w:rPr>
        <w:t>која</w:t>
      </w:r>
      <w:r w:rsidR="0077296D" w:rsidRPr="00CB29B0">
        <w:rPr>
          <w:sz w:val="22"/>
          <w:szCs w:val="22"/>
          <w:lang w:val="sr-Latn-RS"/>
        </w:rPr>
        <w:t xml:space="preserve"> </w:t>
      </w:r>
      <w:r w:rsidRPr="00CB29B0">
        <w:rPr>
          <w:sz w:val="22"/>
          <w:szCs w:val="22"/>
          <w:lang w:val="sr-Latn-RS"/>
        </w:rPr>
        <w:t>додатно</w:t>
      </w:r>
      <w:r w:rsidR="0077296D" w:rsidRPr="00CB29B0">
        <w:rPr>
          <w:sz w:val="22"/>
          <w:szCs w:val="22"/>
          <w:lang w:val="sr-Latn-RS"/>
        </w:rPr>
        <w:t xml:space="preserve"> </w:t>
      </w:r>
      <w:r w:rsidRPr="00CB29B0">
        <w:rPr>
          <w:sz w:val="22"/>
          <w:szCs w:val="22"/>
          <w:lang w:val="sr-Latn-RS"/>
        </w:rPr>
        <w:t>за</w:t>
      </w:r>
      <w:r w:rsidR="0077296D" w:rsidRPr="00CB29B0">
        <w:rPr>
          <w:sz w:val="22"/>
          <w:szCs w:val="22"/>
          <w:lang w:val="sr-Latn-RS"/>
        </w:rPr>
        <w:t xml:space="preserve"> </w:t>
      </w:r>
      <w:r w:rsidRPr="00CB29B0">
        <w:rPr>
          <w:sz w:val="22"/>
          <w:szCs w:val="22"/>
          <w:lang w:val="sr-Latn-RS"/>
        </w:rPr>
        <w:t>сваки</w:t>
      </w:r>
      <w:r w:rsidR="0077296D" w:rsidRPr="00CB29B0">
        <w:rPr>
          <w:sz w:val="22"/>
          <w:szCs w:val="22"/>
          <w:lang w:val="sr-Latn-RS"/>
        </w:rPr>
        <w:t xml:space="preserve"> </w:t>
      </w:r>
      <w:r w:rsidRPr="00CB29B0">
        <w:rPr>
          <w:sz w:val="22"/>
          <w:szCs w:val="22"/>
          <w:lang w:val="sr-Latn-RS"/>
        </w:rPr>
        <w:t>књиговодствени</w:t>
      </w:r>
      <w:r w:rsidR="0077296D" w:rsidRPr="00CB29B0">
        <w:rPr>
          <w:sz w:val="22"/>
          <w:szCs w:val="22"/>
          <w:lang w:val="sr-Latn-RS"/>
        </w:rPr>
        <w:t xml:space="preserve"> </w:t>
      </w:r>
      <w:r w:rsidRPr="00CB29B0">
        <w:rPr>
          <w:sz w:val="22"/>
          <w:szCs w:val="22"/>
          <w:lang w:val="sr-Latn-RS"/>
        </w:rPr>
        <w:t>упис</w:t>
      </w:r>
      <w:r w:rsidR="0077296D" w:rsidRPr="00CB29B0">
        <w:rPr>
          <w:sz w:val="22"/>
          <w:szCs w:val="22"/>
          <w:lang w:val="sr-Latn-RS"/>
        </w:rPr>
        <w:t xml:space="preserve"> </w:t>
      </w:r>
      <w:r w:rsidRPr="00CB29B0">
        <w:rPr>
          <w:sz w:val="22"/>
          <w:szCs w:val="22"/>
          <w:lang w:val="sr-Latn-RS"/>
        </w:rPr>
        <w:t>мора</w:t>
      </w:r>
      <w:r w:rsidR="0077296D" w:rsidRPr="00CB29B0">
        <w:rPr>
          <w:sz w:val="22"/>
          <w:szCs w:val="22"/>
          <w:lang w:val="sr-Latn-RS"/>
        </w:rPr>
        <w:t xml:space="preserve"> </w:t>
      </w:r>
      <w:r w:rsidRPr="00AE2C2F">
        <w:rPr>
          <w:sz w:val="22"/>
          <w:szCs w:val="22"/>
          <w:lang w:val="sr-Latn-RS"/>
        </w:rPr>
        <w:t>укључивати</w:t>
      </w:r>
      <w:r w:rsidR="0077296D" w:rsidRPr="00AE2C2F">
        <w:rPr>
          <w:sz w:val="22"/>
          <w:szCs w:val="22"/>
          <w:lang w:val="sr-Latn-RS"/>
        </w:rPr>
        <w:t xml:space="preserve"> </w:t>
      </w:r>
      <w:r w:rsidRPr="00AE2C2F">
        <w:rPr>
          <w:sz w:val="22"/>
          <w:szCs w:val="22"/>
          <w:lang w:val="sr-Latn-RS"/>
        </w:rPr>
        <w:t>и</w:t>
      </w:r>
      <w:r w:rsidR="0077296D" w:rsidRPr="00AE2C2F">
        <w:rPr>
          <w:sz w:val="22"/>
          <w:szCs w:val="22"/>
          <w:lang w:val="sr-Latn-RS"/>
        </w:rPr>
        <w:t xml:space="preserve"> </w:t>
      </w:r>
      <w:r w:rsidR="00770EE0" w:rsidRPr="00AE2C2F">
        <w:rPr>
          <w:sz w:val="22"/>
          <w:szCs w:val="22"/>
          <w:lang w:val="sr-Latn-RS"/>
        </w:rPr>
        <w:t xml:space="preserve">MRN </w:t>
      </w:r>
      <w:r w:rsidRPr="00AE2C2F">
        <w:rPr>
          <w:sz w:val="22"/>
          <w:szCs w:val="22"/>
          <w:lang w:val="sr-Latn-RS"/>
        </w:rPr>
        <w:t>број</w:t>
      </w:r>
      <w:r w:rsidR="0077296D" w:rsidRPr="00AE2C2F">
        <w:rPr>
          <w:sz w:val="22"/>
          <w:szCs w:val="22"/>
          <w:lang w:val="sr-Latn-RS"/>
        </w:rPr>
        <w:t xml:space="preserve"> </w:t>
      </w:r>
      <w:r w:rsidRPr="00AE2C2F">
        <w:rPr>
          <w:sz w:val="22"/>
          <w:szCs w:val="22"/>
          <w:lang w:val="sr-Latn-RS"/>
        </w:rPr>
        <w:t>и</w:t>
      </w:r>
      <w:r w:rsidR="0077296D" w:rsidRPr="00CB29B0">
        <w:rPr>
          <w:sz w:val="22"/>
          <w:szCs w:val="22"/>
          <w:lang w:val="sr-Latn-RS"/>
        </w:rPr>
        <w:t xml:space="preserve"> </w:t>
      </w:r>
      <w:r w:rsidRPr="00CB29B0">
        <w:rPr>
          <w:sz w:val="22"/>
          <w:szCs w:val="22"/>
          <w:lang w:val="sr-Latn-RS"/>
        </w:rPr>
        <w:t>датум</w:t>
      </w:r>
      <w:r w:rsidR="0077296D" w:rsidRPr="00CB29B0">
        <w:rPr>
          <w:sz w:val="22"/>
          <w:szCs w:val="22"/>
          <w:lang w:val="sr-Latn-RS"/>
        </w:rPr>
        <w:t xml:space="preserve"> </w:t>
      </w:r>
      <w:r w:rsidRPr="00CB29B0">
        <w:rPr>
          <w:sz w:val="22"/>
          <w:szCs w:val="22"/>
          <w:lang w:val="sr-Latn-RS"/>
        </w:rPr>
        <w:t>до</w:t>
      </w:r>
      <w:r w:rsidR="007B7243" w:rsidRPr="00CB29B0">
        <w:rPr>
          <w:sz w:val="22"/>
          <w:szCs w:val="22"/>
          <w:lang w:val="sr-Latn-RS"/>
        </w:rPr>
        <w:t>пунске</w:t>
      </w:r>
      <w:r w:rsidR="0077296D" w:rsidRPr="00CB29B0">
        <w:rPr>
          <w:sz w:val="22"/>
          <w:szCs w:val="22"/>
          <w:lang w:val="sr-Latn-RS"/>
        </w:rPr>
        <w:t xml:space="preserve"> </w:t>
      </w:r>
      <w:r w:rsidR="00FD55DC" w:rsidRPr="00CB29B0">
        <w:rPr>
          <w:sz w:val="22"/>
          <w:szCs w:val="22"/>
          <w:lang w:val="sr-Latn-RS"/>
        </w:rPr>
        <w:t>царинске декларације</w:t>
      </w:r>
      <w:r w:rsidR="0077296D" w:rsidRPr="00CB29B0">
        <w:rPr>
          <w:sz w:val="22"/>
          <w:szCs w:val="22"/>
          <w:lang w:val="sr-Latn-RS"/>
        </w:rPr>
        <w:t xml:space="preserve"> </w:t>
      </w:r>
      <w:r w:rsidRPr="00CB29B0">
        <w:rPr>
          <w:sz w:val="22"/>
          <w:szCs w:val="22"/>
          <w:lang w:val="sr-Latn-RS"/>
        </w:rPr>
        <w:t>за</w:t>
      </w:r>
      <w:r w:rsidR="0077296D" w:rsidRPr="00CB29B0">
        <w:rPr>
          <w:sz w:val="22"/>
          <w:szCs w:val="22"/>
          <w:lang w:val="sr-Latn-RS"/>
        </w:rPr>
        <w:t xml:space="preserve"> </w:t>
      </w:r>
      <w:r w:rsidR="000666F5" w:rsidRPr="00CB29B0">
        <w:rPr>
          <w:sz w:val="22"/>
          <w:szCs w:val="22"/>
          <w:lang w:val="sr-Latn-RS"/>
        </w:rPr>
        <w:t>пуштање</w:t>
      </w:r>
      <w:r w:rsidR="00770EE0" w:rsidRPr="00CB29B0">
        <w:rPr>
          <w:sz w:val="22"/>
          <w:szCs w:val="22"/>
          <w:lang w:val="sr-Latn-RS"/>
        </w:rPr>
        <w:t xml:space="preserve"> </w:t>
      </w:r>
      <w:r w:rsidRPr="00CB29B0">
        <w:rPr>
          <w:sz w:val="22"/>
          <w:szCs w:val="22"/>
          <w:lang w:val="sr-Latn-RS"/>
        </w:rPr>
        <w:t>у</w:t>
      </w:r>
      <w:r w:rsidR="0077296D" w:rsidRPr="00CB29B0">
        <w:rPr>
          <w:sz w:val="22"/>
          <w:szCs w:val="22"/>
          <w:lang w:val="sr-Latn-RS"/>
        </w:rPr>
        <w:t xml:space="preserve"> </w:t>
      </w:r>
      <w:r w:rsidRPr="00CB29B0">
        <w:rPr>
          <w:sz w:val="22"/>
          <w:szCs w:val="22"/>
          <w:lang w:val="sr-Latn-RS"/>
        </w:rPr>
        <w:t>слободан</w:t>
      </w:r>
      <w:r w:rsidR="0077296D" w:rsidRPr="00CB29B0">
        <w:rPr>
          <w:sz w:val="22"/>
          <w:szCs w:val="22"/>
          <w:lang w:val="sr-Latn-RS"/>
        </w:rPr>
        <w:t xml:space="preserve"> </w:t>
      </w:r>
      <w:r w:rsidRPr="00CB29B0">
        <w:rPr>
          <w:sz w:val="22"/>
          <w:szCs w:val="22"/>
          <w:lang w:val="sr-Latn-RS"/>
        </w:rPr>
        <w:t>промет</w:t>
      </w:r>
      <w:r w:rsidR="0077296D" w:rsidRPr="00CB29B0">
        <w:rPr>
          <w:sz w:val="22"/>
          <w:szCs w:val="22"/>
          <w:lang w:val="sr-Latn-RS"/>
        </w:rPr>
        <w:t xml:space="preserve"> </w:t>
      </w:r>
      <w:r w:rsidRPr="00CB29B0">
        <w:rPr>
          <w:sz w:val="22"/>
          <w:szCs w:val="22"/>
          <w:lang w:val="sr-Latn-RS"/>
        </w:rPr>
        <w:t>којом</w:t>
      </w:r>
      <w:r w:rsidR="0077296D" w:rsidRPr="00CB29B0">
        <w:rPr>
          <w:sz w:val="22"/>
          <w:szCs w:val="22"/>
          <w:lang w:val="sr-Latn-RS"/>
        </w:rPr>
        <w:t xml:space="preserve"> </w:t>
      </w:r>
      <w:r w:rsidRPr="00CB29B0">
        <w:rPr>
          <w:sz w:val="22"/>
          <w:szCs w:val="22"/>
          <w:lang w:val="sr-Latn-RS"/>
        </w:rPr>
        <w:t>се</w:t>
      </w:r>
      <w:r w:rsidR="0077296D" w:rsidRPr="00CB29B0">
        <w:rPr>
          <w:sz w:val="22"/>
          <w:szCs w:val="22"/>
          <w:lang w:val="sr-Latn-RS"/>
        </w:rPr>
        <w:t xml:space="preserve"> </w:t>
      </w:r>
      <w:r w:rsidR="00770EE0" w:rsidRPr="00CB29B0">
        <w:rPr>
          <w:sz w:val="22"/>
          <w:szCs w:val="22"/>
          <w:lang w:val="sr-Latn-RS"/>
        </w:rPr>
        <w:t xml:space="preserve">предметни књиговодствени упис </w:t>
      </w:r>
      <w:r w:rsidRPr="00CB29B0">
        <w:rPr>
          <w:sz w:val="22"/>
          <w:szCs w:val="22"/>
          <w:lang w:val="sr-Latn-RS"/>
        </w:rPr>
        <w:t>раздужује</w:t>
      </w:r>
      <w:r w:rsidR="0077296D" w:rsidRPr="00CB29B0">
        <w:rPr>
          <w:sz w:val="22"/>
          <w:szCs w:val="22"/>
          <w:lang w:val="sr-Latn-RS"/>
        </w:rPr>
        <w:t>.</w:t>
      </w:r>
    </w:p>
    <w:p w:rsidR="00FE6A4B" w:rsidRPr="00CB29B0" w:rsidRDefault="00FE6A4B" w:rsidP="002D1177">
      <w:pPr>
        <w:pStyle w:val="NoSpacing"/>
        <w:ind w:left="426" w:hanging="426"/>
        <w:jc w:val="both"/>
        <w:rPr>
          <w:sz w:val="22"/>
          <w:szCs w:val="22"/>
          <w:lang w:val="sr-Latn-RS"/>
        </w:rPr>
      </w:pPr>
    </w:p>
    <w:p w:rsidR="00360E15" w:rsidRPr="00CB29B0" w:rsidRDefault="008343B1" w:rsidP="003A0C45">
      <w:pPr>
        <w:pStyle w:val="NoSpacing"/>
        <w:numPr>
          <w:ilvl w:val="0"/>
          <w:numId w:val="58"/>
        </w:numPr>
        <w:ind w:left="426" w:hanging="426"/>
        <w:jc w:val="both"/>
        <w:rPr>
          <w:sz w:val="22"/>
          <w:szCs w:val="22"/>
          <w:lang w:val="sr-Latn-RS"/>
        </w:rPr>
      </w:pPr>
      <w:r w:rsidRPr="00CB29B0">
        <w:rPr>
          <w:sz w:val="22"/>
          <w:szCs w:val="22"/>
          <w:lang w:val="sr-Latn-RS"/>
        </w:rPr>
        <w:t>Ако</w:t>
      </w:r>
      <w:r w:rsidR="00360E15" w:rsidRPr="00CB29B0">
        <w:rPr>
          <w:sz w:val="22"/>
          <w:szCs w:val="22"/>
          <w:lang w:val="sr-Latn-RS"/>
        </w:rPr>
        <w:t xml:space="preserve"> </w:t>
      </w:r>
      <w:r w:rsidRPr="00CB29B0">
        <w:rPr>
          <w:sz w:val="22"/>
          <w:szCs w:val="22"/>
          <w:lang w:val="sr-Latn-RS"/>
        </w:rPr>
        <w:t>је</w:t>
      </w:r>
      <w:r w:rsidR="00F82509" w:rsidRPr="00CB29B0">
        <w:rPr>
          <w:sz w:val="22"/>
          <w:szCs w:val="22"/>
          <w:lang w:val="sr-Latn-RS"/>
        </w:rPr>
        <w:t xml:space="preserve"> </w:t>
      </w:r>
      <w:r w:rsidRPr="00CB29B0">
        <w:rPr>
          <w:sz w:val="22"/>
          <w:szCs w:val="22"/>
          <w:lang w:val="sr-Latn-RS"/>
        </w:rPr>
        <w:t>роба</w:t>
      </w:r>
      <w:r w:rsidR="00360E15" w:rsidRPr="00CB29B0">
        <w:rPr>
          <w:sz w:val="22"/>
          <w:szCs w:val="22"/>
          <w:lang w:val="sr-Latn-RS"/>
        </w:rPr>
        <w:t xml:space="preserve"> </w:t>
      </w:r>
      <w:r w:rsidRPr="00CB29B0">
        <w:rPr>
          <w:sz w:val="22"/>
          <w:szCs w:val="22"/>
          <w:lang w:val="sr-Latn-RS"/>
        </w:rPr>
        <w:t>стављена</w:t>
      </w:r>
      <w:r w:rsidR="00360E15" w:rsidRPr="00CB29B0">
        <w:rPr>
          <w:sz w:val="22"/>
          <w:szCs w:val="22"/>
          <w:lang w:val="sr-Latn-RS"/>
        </w:rPr>
        <w:t xml:space="preserve"> </w:t>
      </w:r>
      <w:r w:rsidRPr="00CB29B0">
        <w:rPr>
          <w:sz w:val="22"/>
          <w:szCs w:val="22"/>
          <w:lang w:val="sr-Latn-RS"/>
        </w:rPr>
        <w:t>у</w:t>
      </w:r>
      <w:r w:rsidR="00360E15" w:rsidRPr="00CB29B0">
        <w:rPr>
          <w:sz w:val="22"/>
          <w:szCs w:val="22"/>
          <w:lang w:val="sr-Latn-RS"/>
        </w:rPr>
        <w:t xml:space="preserve"> </w:t>
      </w:r>
      <w:r w:rsidRPr="00CB29B0">
        <w:rPr>
          <w:sz w:val="22"/>
          <w:szCs w:val="22"/>
          <w:lang w:val="sr-Latn-RS"/>
        </w:rPr>
        <w:t>поступак</w:t>
      </w:r>
      <w:r w:rsidR="00360E15" w:rsidRPr="00CB29B0">
        <w:rPr>
          <w:sz w:val="22"/>
          <w:szCs w:val="22"/>
          <w:lang w:val="sr-Latn-RS"/>
        </w:rPr>
        <w:t xml:space="preserve"> </w:t>
      </w:r>
      <w:r w:rsidRPr="00CB29B0">
        <w:rPr>
          <w:sz w:val="22"/>
          <w:szCs w:val="22"/>
          <w:lang w:val="sr-Latn-RS"/>
        </w:rPr>
        <w:t>царинског</w:t>
      </w:r>
      <w:r w:rsidR="00360E15" w:rsidRPr="00CB29B0">
        <w:rPr>
          <w:sz w:val="22"/>
          <w:szCs w:val="22"/>
          <w:lang w:val="sr-Latn-RS"/>
        </w:rPr>
        <w:t xml:space="preserve"> </w:t>
      </w:r>
      <w:r w:rsidRPr="00CB29B0">
        <w:rPr>
          <w:sz w:val="22"/>
          <w:szCs w:val="22"/>
          <w:lang w:val="sr-Latn-RS"/>
        </w:rPr>
        <w:t>складиштења</w:t>
      </w:r>
      <w:r w:rsidR="00360E15" w:rsidRPr="00CB29B0">
        <w:rPr>
          <w:sz w:val="22"/>
          <w:szCs w:val="22"/>
          <w:lang w:val="sr-Latn-RS"/>
        </w:rPr>
        <w:t xml:space="preserve"> </w:t>
      </w:r>
      <w:r w:rsidRPr="00CB29B0">
        <w:rPr>
          <w:sz w:val="22"/>
          <w:szCs w:val="22"/>
          <w:lang w:val="sr-Latn-RS"/>
        </w:rPr>
        <w:t>у</w:t>
      </w:r>
      <w:r w:rsidR="00360E15" w:rsidRPr="00CB29B0">
        <w:rPr>
          <w:sz w:val="22"/>
          <w:szCs w:val="22"/>
          <w:lang w:val="sr-Latn-RS"/>
        </w:rPr>
        <w:t xml:space="preserve"> </w:t>
      </w:r>
      <w:r w:rsidRPr="00CB29B0">
        <w:rPr>
          <w:sz w:val="22"/>
          <w:szCs w:val="22"/>
          <w:lang w:val="sr-Latn-RS"/>
        </w:rPr>
        <w:t>царинско</w:t>
      </w:r>
      <w:r w:rsidR="00360E15" w:rsidRPr="00CB29B0">
        <w:rPr>
          <w:sz w:val="22"/>
          <w:szCs w:val="22"/>
          <w:lang w:val="sr-Latn-RS"/>
        </w:rPr>
        <w:t xml:space="preserve"> </w:t>
      </w:r>
      <w:r w:rsidRPr="00CB29B0">
        <w:rPr>
          <w:sz w:val="22"/>
          <w:szCs w:val="22"/>
          <w:lang w:val="sr-Latn-RS"/>
        </w:rPr>
        <w:t>складиште</w:t>
      </w:r>
      <w:r w:rsidR="00360E15" w:rsidRPr="00CB29B0">
        <w:rPr>
          <w:sz w:val="22"/>
          <w:szCs w:val="22"/>
          <w:lang w:val="sr-Latn-RS"/>
        </w:rPr>
        <w:t xml:space="preserve"> </w:t>
      </w:r>
      <w:r w:rsidRPr="00CB29B0">
        <w:rPr>
          <w:sz w:val="22"/>
          <w:szCs w:val="22"/>
          <w:lang w:val="sr-Latn-RS"/>
        </w:rPr>
        <w:t>типа</w:t>
      </w:r>
      <w:r w:rsidR="00360E15" w:rsidRPr="00CB29B0">
        <w:rPr>
          <w:sz w:val="22"/>
          <w:szCs w:val="22"/>
          <w:lang w:val="sr-Latn-RS"/>
        </w:rPr>
        <w:t xml:space="preserve"> </w:t>
      </w:r>
      <w:r w:rsidRPr="00CB29B0">
        <w:rPr>
          <w:sz w:val="22"/>
          <w:szCs w:val="22"/>
          <w:lang w:val="sr-Latn-RS"/>
        </w:rPr>
        <w:t>Д</w:t>
      </w:r>
      <w:r w:rsidR="00360E15" w:rsidRPr="00CB29B0">
        <w:rPr>
          <w:sz w:val="22"/>
          <w:szCs w:val="22"/>
          <w:lang w:val="sr-Latn-RS"/>
        </w:rPr>
        <w:t xml:space="preserve"> </w:t>
      </w:r>
      <w:r w:rsidRPr="00CB29B0">
        <w:rPr>
          <w:sz w:val="22"/>
          <w:szCs w:val="22"/>
          <w:lang w:val="sr-Latn-RS"/>
        </w:rPr>
        <w:t>на</w:t>
      </w:r>
      <w:r w:rsidR="00360E15" w:rsidRPr="00CB29B0">
        <w:rPr>
          <w:sz w:val="22"/>
          <w:szCs w:val="22"/>
          <w:lang w:val="sr-Latn-RS"/>
        </w:rPr>
        <w:t xml:space="preserve"> </w:t>
      </w:r>
      <w:r w:rsidRPr="00CB29B0">
        <w:rPr>
          <w:sz w:val="22"/>
          <w:szCs w:val="22"/>
          <w:lang w:val="sr-Latn-RS"/>
        </w:rPr>
        <w:t>основу</w:t>
      </w:r>
      <w:r w:rsidR="00360E15" w:rsidRPr="00CB29B0">
        <w:rPr>
          <w:sz w:val="22"/>
          <w:szCs w:val="22"/>
          <w:lang w:val="sr-Latn-RS"/>
        </w:rPr>
        <w:t xml:space="preserve"> </w:t>
      </w:r>
      <w:r w:rsidRPr="00AE2C2F">
        <w:rPr>
          <w:sz w:val="22"/>
          <w:szCs w:val="22"/>
          <w:lang w:val="sr-Latn-RS"/>
        </w:rPr>
        <w:t>више</w:t>
      </w:r>
      <w:r w:rsidR="00360E15" w:rsidRPr="00AE2C2F">
        <w:rPr>
          <w:sz w:val="22"/>
          <w:szCs w:val="22"/>
          <w:lang w:val="sr-Latn-RS"/>
        </w:rPr>
        <w:t xml:space="preserve"> </w:t>
      </w:r>
      <w:r w:rsidR="00C92E84" w:rsidRPr="00AE2C2F">
        <w:rPr>
          <w:sz w:val="22"/>
          <w:szCs w:val="22"/>
          <w:lang w:val="sr-Latn-RS"/>
        </w:rPr>
        <w:t>I</w:t>
      </w:r>
      <w:r w:rsidRPr="00AE2C2F">
        <w:rPr>
          <w:sz w:val="22"/>
          <w:szCs w:val="22"/>
          <w:lang w:val="sr-Latn-RS"/>
        </w:rPr>
        <w:t>М</w:t>
      </w:r>
      <w:r w:rsidR="00770EE0" w:rsidRPr="00AE2C2F">
        <w:rPr>
          <w:sz w:val="22"/>
          <w:szCs w:val="22"/>
          <w:lang w:val="sr-Latn-RS"/>
        </w:rPr>
        <w:t xml:space="preserve"> К</w:t>
      </w:r>
      <w:r w:rsidR="00F82509" w:rsidRPr="00AE2C2F">
        <w:rPr>
          <w:sz w:val="22"/>
          <w:szCs w:val="22"/>
          <w:lang w:val="sr-Latn-RS"/>
        </w:rPr>
        <w:t xml:space="preserve"> </w:t>
      </w:r>
      <w:r w:rsidRPr="00AE2C2F">
        <w:rPr>
          <w:sz w:val="22"/>
          <w:szCs w:val="22"/>
          <w:lang w:val="sr-Latn-RS"/>
        </w:rPr>
        <w:t>царинских</w:t>
      </w:r>
      <w:r w:rsidR="00360E15" w:rsidRPr="00AE2C2F">
        <w:rPr>
          <w:sz w:val="22"/>
          <w:szCs w:val="22"/>
          <w:lang w:val="sr-Latn-RS"/>
        </w:rPr>
        <w:t xml:space="preserve"> </w:t>
      </w:r>
      <w:r w:rsidR="000666F5" w:rsidRPr="00AE2C2F">
        <w:rPr>
          <w:sz w:val="22"/>
          <w:szCs w:val="22"/>
          <w:lang w:val="sr-Latn-RS"/>
        </w:rPr>
        <w:t>декларација</w:t>
      </w:r>
      <w:r w:rsidR="00360E15" w:rsidRPr="00AE2C2F">
        <w:rPr>
          <w:sz w:val="22"/>
          <w:szCs w:val="22"/>
          <w:lang w:val="sr-Latn-RS"/>
        </w:rPr>
        <w:t xml:space="preserve">, </w:t>
      </w:r>
      <w:r w:rsidRPr="00AE2C2F">
        <w:rPr>
          <w:sz w:val="22"/>
          <w:szCs w:val="22"/>
          <w:lang w:val="sr-Latn-RS"/>
        </w:rPr>
        <w:t>те</w:t>
      </w:r>
      <w:r w:rsidR="00360E15" w:rsidRPr="00AE2C2F">
        <w:rPr>
          <w:sz w:val="22"/>
          <w:szCs w:val="22"/>
          <w:lang w:val="sr-Latn-RS"/>
        </w:rPr>
        <w:t xml:space="preserve"> </w:t>
      </w:r>
      <w:r w:rsidRPr="00AE2C2F">
        <w:rPr>
          <w:sz w:val="22"/>
          <w:szCs w:val="22"/>
          <w:lang w:val="sr-Latn-RS"/>
        </w:rPr>
        <w:t>се</w:t>
      </w:r>
      <w:r w:rsidR="00360E15" w:rsidRPr="00AE2C2F">
        <w:rPr>
          <w:sz w:val="22"/>
          <w:szCs w:val="22"/>
          <w:lang w:val="sr-Latn-RS"/>
        </w:rPr>
        <w:t xml:space="preserve"> </w:t>
      </w:r>
      <w:r w:rsidR="00C92E84" w:rsidRPr="00AE2C2F">
        <w:rPr>
          <w:sz w:val="22"/>
          <w:szCs w:val="22"/>
          <w:lang w:val="sr-Latn-RS"/>
        </w:rPr>
        <w:t>декларације</w:t>
      </w:r>
      <w:r w:rsidR="00360E15" w:rsidRPr="00AE2C2F">
        <w:rPr>
          <w:sz w:val="22"/>
          <w:szCs w:val="22"/>
          <w:lang w:val="sr-Latn-RS"/>
        </w:rPr>
        <w:t xml:space="preserve"> </w:t>
      </w:r>
      <w:r w:rsidRPr="00AE2C2F">
        <w:rPr>
          <w:sz w:val="22"/>
          <w:szCs w:val="22"/>
          <w:lang w:val="sr-Latn-RS"/>
        </w:rPr>
        <w:t>за</w:t>
      </w:r>
      <w:r w:rsidR="00360E15" w:rsidRPr="00AE2C2F">
        <w:rPr>
          <w:sz w:val="22"/>
          <w:szCs w:val="22"/>
          <w:lang w:val="sr-Latn-RS"/>
        </w:rPr>
        <w:t xml:space="preserve"> </w:t>
      </w:r>
      <w:r w:rsidRPr="00AE2C2F">
        <w:rPr>
          <w:sz w:val="22"/>
          <w:szCs w:val="22"/>
          <w:lang w:val="sr-Latn-RS"/>
        </w:rPr>
        <w:t>истовјетну</w:t>
      </w:r>
      <w:r w:rsidR="00360E15" w:rsidRPr="00AE2C2F">
        <w:rPr>
          <w:sz w:val="22"/>
          <w:szCs w:val="22"/>
          <w:lang w:val="sr-Latn-RS"/>
        </w:rPr>
        <w:t xml:space="preserve"> </w:t>
      </w:r>
      <w:r w:rsidRPr="00AE2C2F">
        <w:rPr>
          <w:sz w:val="22"/>
          <w:szCs w:val="22"/>
          <w:lang w:val="sr-Latn-RS"/>
        </w:rPr>
        <w:t>робу</w:t>
      </w:r>
      <w:r w:rsidR="00360E15" w:rsidRPr="00AE2C2F">
        <w:rPr>
          <w:sz w:val="22"/>
          <w:szCs w:val="22"/>
          <w:lang w:val="sr-Latn-RS"/>
        </w:rPr>
        <w:t xml:space="preserve"> </w:t>
      </w:r>
      <w:r w:rsidRPr="00AE2C2F">
        <w:rPr>
          <w:sz w:val="22"/>
          <w:szCs w:val="22"/>
          <w:lang w:val="sr-Latn-RS"/>
        </w:rPr>
        <w:t>раздужују</w:t>
      </w:r>
      <w:r w:rsidR="00360E15" w:rsidRPr="00AE2C2F">
        <w:rPr>
          <w:sz w:val="22"/>
          <w:szCs w:val="22"/>
          <w:lang w:val="sr-Latn-RS"/>
        </w:rPr>
        <w:t xml:space="preserve"> </w:t>
      </w:r>
      <w:r w:rsidRPr="00AE2C2F">
        <w:rPr>
          <w:sz w:val="22"/>
          <w:szCs w:val="22"/>
          <w:lang w:val="sr-Latn-RS"/>
        </w:rPr>
        <w:t>према</w:t>
      </w:r>
      <w:r w:rsidR="00360E15" w:rsidRPr="00AE2C2F">
        <w:rPr>
          <w:sz w:val="22"/>
          <w:szCs w:val="22"/>
          <w:lang w:val="sr-Latn-RS"/>
        </w:rPr>
        <w:t xml:space="preserve"> </w:t>
      </w:r>
      <w:r w:rsidRPr="00AE2C2F">
        <w:rPr>
          <w:sz w:val="22"/>
          <w:szCs w:val="22"/>
          <w:lang w:val="sr-Latn-RS"/>
        </w:rPr>
        <w:t>редос</w:t>
      </w:r>
      <w:r w:rsidR="00770EE0" w:rsidRPr="00AE2C2F">
        <w:rPr>
          <w:sz w:val="22"/>
          <w:szCs w:val="22"/>
          <w:lang w:val="sr-Latn-RS"/>
        </w:rPr>
        <w:t>љ</w:t>
      </w:r>
      <w:r w:rsidR="00CA6DB5" w:rsidRPr="00AE2C2F">
        <w:rPr>
          <w:sz w:val="22"/>
          <w:szCs w:val="22"/>
          <w:lang w:val="sr-Cyrl-BA"/>
        </w:rPr>
        <w:t>еду</w:t>
      </w:r>
      <w:r w:rsidR="00360E15" w:rsidRPr="00AE2C2F">
        <w:rPr>
          <w:sz w:val="22"/>
          <w:szCs w:val="22"/>
          <w:lang w:val="sr-Latn-RS"/>
        </w:rPr>
        <w:t xml:space="preserve"> </w:t>
      </w:r>
      <w:r w:rsidRPr="00AE2C2F">
        <w:rPr>
          <w:sz w:val="22"/>
          <w:szCs w:val="22"/>
          <w:lang w:val="sr-Latn-RS"/>
        </w:rPr>
        <w:t>њиховог</w:t>
      </w:r>
      <w:r w:rsidR="00360E15" w:rsidRPr="00AE2C2F">
        <w:rPr>
          <w:sz w:val="22"/>
          <w:szCs w:val="22"/>
          <w:lang w:val="sr-Latn-RS"/>
        </w:rPr>
        <w:t xml:space="preserve"> </w:t>
      </w:r>
      <w:r w:rsidRPr="00AE2C2F">
        <w:rPr>
          <w:sz w:val="22"/>
          <w:szCs w:val="22"/>
          <w:lang w:val="sr-Latn-RS"/>
        </w:rPr>
        <w:t>прихватања</w:t>
      </w:r>
      <w:r w:rsidR="00360E15" w:rsidRPr="00AE2C2F">
        <w:rPr>
          <w:sz w:val="22"/>
          <w:szCs w:val="22"/>
          <w:lang w:val="sr-Latn-RS"/>
        </w:rPr>
        <w:t xml:space="preserve">, </w:t>
      </w:r>
      <w:r w:rsidRPr="00AE2C2F">
        <w:rPr>
          <w:sz w:val="22"/>
          <w:szCs w:val="22"/>
          <w:lang w:val="sr-Latn-RS"/>
        </w:rPr>
        <w:t>да</w:t>
      </w:r>
      <w:r w:rsidR="0024404D" w:rsidRPr="00AE2C2F">
        <w:rPr>
          <w:sz w:val="22"/>
          <w:szCs w:val="22"/>
          <w:lang w:val="sr-Latn-RS"/>
        </w:rPr>
        <w:t xml:space="preserve"> </w:t>
      </w:r>
      <w:r w:rsidRPr="00AE2C2F">
        <w:rPr>
          <w:sz w:val="22"/>
          <w:szCs w:val="22"/>
          <w:lang w:val="sr-Latn-RS"/>
        </w:rPr>
        <w:t>би</w:t>
      </w:r>
      <w:r w:rsidR="00360E15" w:rsidRPr="00AE2C2F">
        <w:rPr>
          <w:sz w:val="22"/>
          <w:szCs w:val="22"/>
          <w:lang w:val="sr-Latn-RS"/>
        </w:rPr>
        <w:t xml:space="preserve"> </w:t>
      </w:r>
      <w:r w:rsidRPr="00AE2C2F">
        <w:rPr>
          <w:sz w:val="22"/>
          <w:szCs w:val="22"/>
          <w:lang w:val="sr-Latn-RS"/>
        </w:rPr>
        <w:t>број</w:t>
      </w:r>
      <w:r w:rsidR="00360E15" w:rsidRPr="00AE2C2F">
        <w:rPr>
          <w:sz w:val="22"/>
          <w:szCs w:val="22"/>
          <w:lang w:val="sr-Latn-RS"/>
        </w:rPr>
        <w:t xml:space="preserve"> </w:t>
      </w:r>
      <w:r w:rsidRPr="00AE2C2F">
        <w:rPr>
          <w:sz w:val="22"/>
          <w:szCs w:val="22"/>
          <w:lang w:val="sr-Latn-RS"/>
        </w:rPr>
        <w:t>нераздужених</w:t>
      </w:r>
      <w:r w:rsidR="00360E15" w:rsidRPr="00AE2C2F">
        <w:rPr>
          <w:sz w:val="22"/>
          <w:szCs w:val="22"/>
          <w:lang w:val="sr-Latn-RS"/>
        </w:rPr>
        <w:t xml:space="preserve"> </w:t>
      </w:r>
      <w:r w:rsidR="00A040D1" w:rsidRPr="00AE2C2F">
        <w:rPr>
          <w:sz w:val="22"/>
          <w:szCs w:val="22"/>
          <w:lang w:val="sr-Latn-RS"/>
        </w:rPr>
        <w:t xml:space="preserve">IМ К </w:t>
      </w:r>
      <w:r w:rsidRPr="00AE2C2F">
        <w:rPr>
          <w:sz w:val="22"/>
          <w:szCs w:val="22"/>
          <w:lang w:val="sr-Latn-RS"/>
        </w:rPr>
        <w:t>царинских</w:t>
      </w:r>
      <w:r w:rsidR="00360E15" w:rsidRPr="00AE2C2F">
        <w:rPr>
          <w:sz w:val="22"/>
          <w:szCs w:val="22"/>
          <w:lang w:val="sr-Latn-RS"/>
        </w:rPr>
        <w:t xml:space="preserve"> </w:t>
      </w:r>
      <w:r w:rsidR="00770EE0" w:rsidRPr="00AE2C2F">
        <w:rPr>
          <w:sz w:val="22"/>
          <w:szCs w:val="22"/>
          <w:lang w:val="sr-Latn-RS"/>
        </w:rPr>
        <w:t xml:space="preserve">декларација </w:t>
      </w:r>
      <w:r w:rsidRPr="00AE2C2F">
        <w:rPr>
          <w:sz w:val="22"/>
          <w:szCs w:val="22"/>
          <w:lang w:val="sr-Latn-RS"/>
        </w:rPr>
        <w:t>био</w:t>
      </w:r>
      <w:r w:rsidR="00360E15" w:rsidRPr="00AE2C2F">
        <w:rPr>
          <w:sz w:val="22"/>
          <w:szCs w:val="22"/>
          <w:lang w:val="sr-Latn-RS"/>
        </w:rPr>
        <w:t xml:space="preserve"> </w:t>
      </w:r>
      <w:r w:rsidRPr="00AE2C2F">
        <w:rPr>
          <w:sz w:val="22"/>
          <w:szCs w:val="22"/>
          <w:lang w:val="sr-Latn-RS"/>
        </w:rPr>
        <w:t>мањи</w:t>
      </w:r>
      <w:r w:rsidR="00360E15" w:rsidRPr="00AE2C2F">
        <w:rPr>
          <w:sz w:val="22"/>
          <w:szCs w:val="22"/>
          <w:lang w:val="sr-Latn-RS"/>
        </w:rPr>
        <w:t xml:space="preserve"> </w:t>
      </w:r>
      <w:r w:rsidRPr="00AE2C2F">
        <w:rPr>
          <w:sz w:val="22"/>
          <w:szCs w:val="22"/>
          <w:lang w:val="sr-Latn-RS"/>
        </w:rPr>
        <w:t>и</w:t>
      </w:r>
      <w:r w:rsidR="00360E15" w:rsidRPr="00AE2C2F">
        <w:rPr>
          <w:sz w:val="22"/>
          <w:szCs w:val="22"/>
          <w:lang w:val="sr-Latn-RS"/>
        </w:rPr>
        <w:t xml:space="preserve"> </w:t>
      </w:r>
      <w:r w:rsidRPr="00AE2C2F">
        <w:rPr>
          <w:sz w:val="22"/>
          <w:szCs w:val="22"/>
          <w:lang w:val="sr-Latn-RS"/>
        </w:rPr>
        <w:t>евиденција</w:t>
      </w:r>
      <w:r w:rsidR="00360E15" w:rsidRPr="00AE2C2F">
        <w:rPr>
          <w:sz w:val="22"/>
          <w:szCs w:val="22"/>
          <w:lang w:val="sr-Latn-RS"/>
        </w:rPr>
        <w:t xml:space="preserve"> </w:t>
      </w:r>
      <w:r w:rsidRPr="00AE2C2F">
        <w:rPr>
          <w:sz w:val="22"/>
          <w:szCs w:val="22"/>
          <w:lang w:val="sr-Latn-RS"/>
        </w:rPr>
        <w:t>транспарентнија</w:t>
      </w:r>
      <w:r w:rsidR="00546D6A" w:rsidRPr="00AE2C2F">
        <w:rPr>
          <w:sz w:val="22"/>
          <w:szCs w:val="22"/>
          <w:lang w:val="sr-Latn-RS"/>
        </w:rPr>
        <w:t xml:space="preserve">. </w:t>
      </w:r>
      <w:r w:rsidRPr="00AE2C2F">
        <w:rPr>
          <w:sz w:val="22"/>
          <w:szCs w:val="22"/>
          <w:lang w:val="sr-Latn-RS"/>
        </w:rPr>
        <w:t>Наведено</w:t>
      </w:r>
      <w:r w:rsidR="00546D6A" w:rsidRPr="00AE2C2F">
        <w:rPr>
          <w:sz w:val="22"/>
          <w:szCs w:val="22"/>
          <w:lang w:val="sr-Latn-RS"/>
        </w:rPr>
        <w:t xml:space="preserve"> </w:t>
      </w:r>
      <w:r w:rsidRPr="00AE2C2F">
        <w:rPr>
          <w:sz w:val="22"/>
          <w:szCs w:val="22"/>
          <w:lang w:val="sr-Latn-RS"/>
        </w:rPr>
        <w:t>не</w:t>
      </w:r>
      <w:r w:rsidR="00546D6A" w:rsidRPr="00AE2C2F">
        <w:rPr>
          <w:sz w:val="22"/>
          <w:szCs w:val="22"/>
          <w:lang w:val="sr-Latn-RS"/>
        </w:rPr>
        <w:t xml:space="preserve"> </w:t>
      </w:r>
      <w:r w:rsidRPr="00AE2C2F">
        <w:rPr>
          <w:sz w:val="22"/>
          <w:szCs w:val="22"/>
          <w:lang w:val="sr-Latn-RS"/>
        </w:rPr>
        <w:t>искључује</w:t>
      </w:r>
      <w:r w:rsidR="00546D6A" w:rsidRPr="00AE2C2F">
        <w:rPr>
          <w:sz w:val="22"/>
          <w:szCs w:val="22"/>
          <w:lang w:val="sr-Latn-RS"/>
        </w:rPr>
        <w:t xml:space="preserve"> </w:t>
      </w:r>
      <w:r w:rsidRPr="00AE2C2F">
        <w:rPr>
          <w:sz w:val="22"/>
          <w:szCs w:val="22"/>
          <w:lang w:val="sr-Latn-RS"/>
        </w:rPr>
        <w:t>и</w:t>
      </w:r>
      <w:r w:rsidR="00546D6A" w:rsidRPr="00AE2C2F">
        <w:rPr>
          <w:sz w:val="22"/>
          <w:szCs w:val="22"/>
          <w:lang w:val="sr-Latn-RS"/>
        </w:rPr>
        <w:t xml:space="preserve"> </w:t>
      </w:r>
      <w:r w:rsidRPr="00AE2C2F">
        <w:rPr>
          <w:sz w:val="22"/>
          <w:szCs w:val="22"/>
          <w:lang w:val="sr-Latn-RS"/>
        </w:rPr>
        <w:t>могућу</w:t>
      </w:r>
      <w:r w:rsidR="00546D6A" w:rsidRPr="00AE2C2F">
        <w:rPr>
          <w:sz w:val="22"/>
          <w:szCs w:val="22"/>
          <w:lang w:val="sr-Latn-RS"/>
        </w:rPr>
        <w:t xml:space="preserve"> </w:t>
      </w:r>
      <w:r w:rsidRPr="00AE2C2F">
        <w:rPr>
          <w:sz w:val="22"/>
          <w:szCs w:val="22"/>
          <w:lang w:val="sr-Latn-RS"/>
        </w:rPr>
        <w:t>примјену</w:t>
      </w:r>
      <w:r w:rsidR="00546D6A" w:rsidRPr="00AE2C2F">
        <w:rPr>
          <w:sz w:val="22"/>
          <w:szCs w:val="22"/>
          <w:lang w:val="sr-Latn-RS"/>
        </w:rPr>
        <w:t xml:space="preserve"> </w:t>
      </w:r>
      <w:r w:rsidRPr="00AE2C2F">
        <w:rPr>
          <w:sz w:val="22"/>
          <w:szCs w:val="22"/>
          <w:lang w:val="sr-Latn-RS"/>
        </w:rPr>
        <w:t>члана</w:t>
      </w:r>
      <w:r w:rsidR="00360E15" w:rsidRPr="00AE2C2F">
        <w:rPr>
          <w:sz w:val="22"/>
          <w:szCs w:val="22"/>
          <w:lang w:val="sr-Latn-RS"/>
        </w:rPr>
        <w:t xml:space="preserve"> </w:t>
      </w:r>
      <w:r w:rsidR="00621E2A" w:rsidRPr="00AE2C2F">
        <w:rPr>
          <w:sz w:val="22"/>
          <w:szCs w:val="22"/>
          <w:lang w:val="sr-Latn-RS"/>
        </w:rPr>
        <w:t xml:space="preserve">373. став (3) </w:t>
      </w:r>
      <w:r w:rsidRPr="00AE2C2F">
        <w:rPr>
          <w:sz w:val="22"/>
          <w:szCs w:val="22"/>
          <w:lang w:val="sr-Latn-RS"/>
        </w:rPr>
        <w:t>Одлуке</w:t>
      </w:r>
      <w:r w:rsidR="00546D6A" w:rsidRPr="00AE2C2F">
        <w:rPr>
          <w:sz w:val="22"/>
          <w:szCs w:val="22"/>
          <w:lang w:val="sr-Latn-RS"/>
        </w:rPr>
        <w:t xml:space="preserve">, </w:t>
      </w:r>
      <w:r w:rsidRPr="00AE2C2F">
        <w:rPr>
          <w:sz w:val="22"/>
          <w:szCs w:val="22"/>
          <w:lang w:val="sr-Latn-RS"/>
        </w:rPr>
        <w:t>ако</w:t>
      </w:r>
      <w:r w:rsidR="00546D6A" w:rsidRPr="00AE2C2F">
        <w:rPr>
          <w:sz w:val="22"/>
          <w:szCs w:val="22"/>
          <w:lang w:val="sr-Latn-RS"/>
        </w:rPr>
        <w:t xml:space="preserve"> </w:t>
      </w:r>
      <w:r w:rsidRPr="00AE2C2F">
        <w:rPr>
          <w:sz w:val="22"/>
          <w:szCs w:val="22"/>
          <w:lang w:val="sr-Latn-RS"/>
        </w:rPr>
        <w:t>то</w:t>
      </w:r>
      <w:r w:rsidR="00546D6A" w:rsidRPr="00AE2C2F">
        <w:rPr>
          <w:sz w:val="22"/>
          <w:szCs w:val="22"/>
          <w:lang w:val="sr-Latn-RS"/>
        </w:rPr>
        <w:t xml:space="preserve"> </w:t>
      </w:r>
      <w:r w:rsidRPr="00AE2C2F">
        <w:rPr>
          <w:sz w:val="22"/>
          <w:szCs w:val="22"/>
          <w:lang w:val="sr-Latn-RS"/>
        </w:rPr>
        <w:t>тражи</w:t>
      </w:r>
      <w:r w:rsidR="00546D6A" w:rsidRPr="00AE2C2F">
        <w:rPr>
          <w:sz w:val="22"/>
          <w:szCs w:val="22"/>
          <w:lang w:val="sr-Latn-RS"/>
        </w:rPr>
        <w:t xml:space="preserve"> </w:t>
      </w:r>
      <w:r w:rsidRPr="00AE2C2F">
        <w:rPr>
          <w:sz w:val="22"/>
          <w:szCs w:val="22"/>
          <w:lang w:val="sr-Latn-RS"/>
        </w:rPr>
        <w:t>држалац</w:t>
      </w:r>
      <w:r w:rsidR="00546D6A" w:rsidRPr="00AE2C2F">
        <w:rPr>
          <w:sz w:val="22"/>
          <w:szCs w:val="22"/>
          <w:lang w:val="sr-Latn-RS"/>
        </w:rPr>
        <w:t xml:space="preserve"> </w:t>
      </w:r>
      <w:r w:rsidRPr="00AE2C2F">
        <w:rPr>
          <w:sz w:val="22"/>
          <w:szCs w:val="22"/>
          <w:lang w:val="sr-Latn-RS"/>
        </w:rPr>
        <w:t>складишта</w:t>
      </w:r>
      <w:r w:rsidR="00360E15" w:rsidRPr="00AE2C2F">
        <w:rPr>
          <w:sz w:val="22"/>
          <w:szCs w:val="22"/>
          <w:lang w:val="sr-Latn-RS"/>
        </w:rPr>
        <w:t xml:space="preserve">. </w:t>
      </w:r>
      <w:r w:rsidRPr="00AE2C2F">
        <w:rPr>
          <w:sz w:val="22"/>
          <w:szCs w:val="22"/>
          <w:lang w:val="sr-Latn-RS"/>
        </w:rPr>
        <w:t>Ако</w:t>
      </w:r>
      <w:r w:rsidR="00360E15" w:rsidRPr="00AE2C2F">
        <w:rPr>
          <w:sz w:val="22"/>
          <w:szCs w:val="22"/>
          <w:lang w:val="sr-Latn-RS"/>
        </w:rPr>
        <w:t xml:space="preserve"> </w:t>
      </w:r>
      <w:r w:rsidRPr="00AE2C2F">
        <w:rPr>
          <w:sz w:val="22"/>
          <w:szCs w:val="22"/>
          <w:lang w:val="sr-Latn-RS"/>
        </w:rPr>
        <w:t>се</w:t>
      </w:r>
      <w:r w:rsidR="00360E15" w:rsidRPr="00AE2C2F">
        <w:rPr>
          <w:sz w:val="22"/>
          <w:szCs w:val="22"/>
          <w:lang w:val="sr-Latn-RS"/>
        </w:rPr>
        <w:t xml:space="preserve"> </w:t>
      </w:r>
      <w:r w:rsidRPr="00AE2C2F">
        <w:rPr>
          <w:sz w:val="22"/>
          <w:szCs w:val="22"/>
          <w:lang w:val="sr-Latn-RS"/>
        </w:rPr>
        <w:t>у</w:t>
      </w:r>
      <w:r w:rsidR="00B35E3D" w:rsidRPr="00AE2C2F">
        <w:rPr>
          <w:sz w:val="22"/>
          <w:szCs w:val="22"/>
          <w:lang w:val="sr-Latn-RS"/>
        </w:rPr>
        <w:t xml:space="preserve"> </w:t>
      </w:r>
      <w:r w:rsidRPr="00AE2C2F">
        <w:rPr>
          <w:sz w:val="22"/>
          <w:szCs w:val="22"/>
          <w:lang w:val="sr-Latn-RS"/>
        </w:rPr>
        <w:t>контроли</w:t>
      </w:r>
      <w:r w:rsidR="00360E15" w:rsidRPr="00AE2C2F">
        <w:rPr>
          <w:sz w:val="22"/>
          <w:szCs w:val="22"/>
          <w:lang w:val="sr-Latn-RS"/>
        </w:rPr>
        <w:t xml:space="preserve"> </w:t>
      </w:r>
      <w:r w:rsidRPr="00AE2C2F">
        <w:rPr>
          <w:sz w:val="22"/>
          <w:szCs w:val="22"/>
          <w:lang w:val="sr-Latn-RS"/>
        </w:rPr>
        <w:t>царинског</w:t>
      </w:r>
      <w:r w:rsidR="00062B5B" w:rsidRPr="00AE2C2F">
        <w:rPr>
          <w:sz w:val="22"/>
          <w:szCs w:val="22"/>
          <w:lang w:val="sr-Latn-RS"/>
        </w:rPr>
        <w:t xml:space="preserve"> </w:t>
      </w:r>
      <w:r w:rsidRPr="00AE2C2F">
        <w:rPr>
          <w:sz w:val="22"/>
          <w:szCs w:val="22"/>
          <w:lang w:val="sr-Latn-RS"/>
        </w:rPr>
        <w:t>складишта</w:t>
      </w:r>
      <w:r w:rsidR="00062B5B" w:rsidRPr="00AE2C2F">
        <w:rPr>
          <w:sz w:val="22"/>
          <w:szCs w:val="22"/>
          <w:lang w:val="sr-Latn-RS"/>
        </w:rPr>
        <w:t xml:space="preserve">, </w:t>
      </w:r>
      <w:r w:rsidRPr="00AE2C2F">
        <w:rPr>
          <w:sz w:val="22"/>
          <w:szCs w:val="22"/>
          <w:lang w:val="sr-Latn-RS"/>
        </w:rPr>
        <w:t>утврди</w:t>
      </w:r>
      <w:r w:rsidR="00360E15" w:rsidRPr="00AE2C2F">
        <w:rPr>
          <w:sz w:val="22"/>
          <w:szCs w:val="22"/>
          <w:lang w:val="sr-Latn-RS"/>
        </w:rPr>
        <w:t xml:space="preserve"> </w:t>
      </w:r>
      <w:r w:rsidRPr="00AE2C2F">
        <w:rPr>
          <w:sz w:val="22"/>
          <w:szCs w:val="22"/>
          <w:lang w:val="sr-Latn-RS"/>
        </w:rPr>
        <w:t>да</w:t>
      </w:r>
      <w:r w:rsidR="00360E15" w:rsidRPr="00AE2C2F">
        <w:rPr>
          <w:sz w:val="22"/>
          <w:szCs w:val="22"/>
          <w:lang w:val="sr-Latn-RS"/>
        </w:rPr>
        <w:t xml:space="preserve"> </w:t>
      </w:r>
      <w:r w:rsidRPr="00AE2C2F">
        <w:rPr>
          <w:sz w:val="22"/>
          <w:szCs w:val="22"/>
          <w:lang w:val="sr-Latn-RS"/>
        </w:rPr>
        <w:t>је</w:t>
      </w:r>
      <w:r w:rsidR="00360E15" w:rsidRPr="00AE2C2F">
        <w:rPr>
          <w:sz w:val="22"/>
          <w:szCs w:val="22"/>
          <w:lang w:val="sr-Latn-RS"/>
        </w:rPr>
        <w:t xml:space="preserve"> </w:t>
      </w:r>
      <w:r w:rsidRPr="00AE2C2F">
        <w:rPr>
          <w:sz w:val="22"/>
          <w:szCs w:val="22"/>
          <w:lang w:val="sr-Latn-RS"/>
        </w:rPr>
        <w:t>за</w:t>
      </w:r>
      <w:r w:rsidR="00360E15" w:rsidRPr="00AE2C2F">
        <w:rPr>
          <w:sz w:val="22"/>
          <w:szCs w:val="22"/>
          <w:lang w:val="sr-Latn-RS"/>
        </w:rPr>
        <w:t xml:space="preserve"> </w:t>
      </w:r>
      <w:r w:rsidRPr="00AE2C2F">
        <w:rPr>
          <w:sz w:val="22"/>
          <w:szCs w:val="22"/>
          <w:lang w:val="sr-Latn-RS"/>
        </w:rPr>
        <w:t>одређену</w:t>
      </w:r>
      <w:r w:rsidR="00360E15" w:rsidRPr="00AE2C2F">
        <w:rPr>
          <w:sz w:val="22"/>
          <w:szCs w:val="22"/>
          <w:lang w:val="sr-Latn-RS"/>
        </w:rPr>
        <w:t xml:space="preserve"> </w:t>
      </w:r>
      <w:r w:rsidRPr="00AE2C2F">
        <w:rPr>
          <w:sz w:val="22"/>
          <w:szCs w:val="22"/>
          <w:lang w:val="sr-Latn-RS"/>
        </w:rPr>
        <w:t>увозну</w:t>
      </w:r>
      <w:r w:rsidR="00062B5B" w:rsidRPr="00AE2C2F">
        <w:rPr>
          <w:sz w:val="22"/>
          <w:szCs w:val="22"/>
          <w:lang w:val="sr-Latn-RS"/>
        </w:rPr>
        <w:t xml:space="preserve"> </w:t>
      </w:r>
      <w:r w:rsidRPr="00AE2C2F">
        <w:rPr>
          <w:sz w:val="22"/>
          <w:szCs w:val="22"/>
          <w:lang w:val="sr-Latn-RS"/>
        </w:rPr>
        <w:t>робу</w:t>
      </w:r>
      <w:r w:rsidR="00A64EAA" w:rsidRPr="00AE2C2F">
        <w:rPr>
          <w:sz w:val="22"/>
          <w:szCs w:val="22"/>
          <w:lang w:val="sr-Latn-RS"/>
        </w:rPr>
        <w:t xml:space="preserve"> </w:t>
      </w:r>
      <w:r w:rsidRPr="00AE2C2F">
        <w:rPr>
          <w:sz w:val="22"/>
          <w:szCs w:val="22"/>
          <w:lang w:val="sr-Latn-RS"/>
        </w:rPr>
        <w:t>настао</w:t>
      </w:r>
      <w:r w:rsidR="00A64EAA" w:rsidRPr="00AE2C2F">
        <w:rPr>
          <w:sz w:val="22"/>
          <w:szCs w:val="22"/>
          <w:lang w:val="sr-Latn-RS"/>
        </w:rPr>
        <w:t xml:space="preserve"> </w:t>
      </w:r>
      <w:r w:rsidRPr="00AE2C2F">
        <w:rPr>
          <w:sz w:val="22"/>
          <w:szCs w:val="22"/>
          <w:lang w:val="sr-Latn-RS"/>
        </w:rPr>
        <w:t>царински</w:t>
      </w:r>
      <w:r w:rsidR="00A64EAA" w:rsidRPr="00AE2C2F">
        <w:rPr>
          <w:sz w:val="22"/>
          <w:szCs w:val="22"/>
          <w:lang w:val="sr-Latn-RS"/>
        </w:rPr>
        <w:t xml:space="preserve"> </w:t>
      </w:r>
      <w:r w:rsidRPr="00AE2C2F">
        <w:rPr>
          <w:sz w:val="22"/>
          <w:szCs w:val="22"/>
          <w:lang w:val="sr-Latn-RS"/>
        </w:rPr>
        <w:t>дуг</w:t>
      </w:r>
      <w:r w:rsidR="00A64EAA" w:rsidRPr="00AE2C2F">
        <w:rPr>
          <w:sz w:val="22"/>
          <w:szCs w:val="22"/>
          <w:lang w:val="sr-Latn-RS"/>
        </w:rPr>
        <w:t xml:space="preserve">, </w:t>
      </w:r>
      <w:r w:rsidRPr="00AE2C2F">
        <w:rPr>
          <w:sz w:val="22"/>
          <w:szCs w:val="22"/>
          <w:lang w:val="sr-Latn-RS"/>
        </w:rPr>
        <w:t>сматра</w:t>
      </w:r>
      <w:r w:rsidR="00A64EAA" w:rsidRPr="00AE2C2F">
        <w:rPr>
          <w:sz w:val="22"/>
          <w:szCs w:val="22"/>
          <w:lang w:val="sr-Latn-RS"/>
        </w:rPr>
        <w:t xml:space="preserve"> </w:t>
      </w:r>
      <w:r w:rsidRPr="00AE2C2F">
        <w:rPr>
          <w:sz w:val="22"/>
          <w:szCs w:val="22"/>
          <w:lang w:val="sr-Latn-RS"/>
        </w:rPr>
        <w:t>се</w:t>
      </w:r>
      <w:r w:rsidR="00360E15" w:rsidRPr="00AE2C2F">
        <w:rPr>
          <w:sz w:val="22"/>
          <w:szCs w:val="22"/>
          <w:lang w:val="sr-Latn-RS"/>
        </w:rPr>
        <w:t xml:space="preserve"> </w:t>
      </w:r>
      <w:r w:rsidRPr="00AE2C2F">
        <w:rPr>
          <w:sz w:val="22"/>
          <w:szCs w:val="22"/>
          <w:lang w:val="sr-Latn-RS"/>
        </w:rPr>
        <w:t>да</w:t>
      </w:r>
      <w:r w:rsidR="00360E15" w:rsidRPr="00AE2C2F">
        <w:rPr>
          <w:sz w:val="22"/>
          <w:szCs w:val="22"/>
          <w:lang w:val="sr-Latn-RS"/>
        </w:rPr>
        <w:t xml:space="preserve"> </w:t>
      </w:r>
      <w:r w:rsidRPr="00AE2C2F">
        <w:rPr>
          <w:sz w:val="22"/>
          <w:szCs w:val="22"/>
          <w:lang w:val="sr-Latn-RS"/>
        </w:rPr>
        <w:t>је</w:t>
      </w:r>
      <w:r w:rsidR="00360E15" w:rsidRPr="00AE2C2F">
        <w:rPr>
          <w:sz w:val="22"/>
          <w:szCs w:val="22"/>
          <w:lang w:val="sr-Latn-RS"/>
        </w:rPr>
        <w:t xml:space="preserve"> </w:t>
      </w:r>
      <w:r w:rsidRPr="00AE2C2F">
        <w:rPr>
          <w:sz w:val="22"/>
          <w:szCs w:val="22"/>
          <w:lang w:val="sr-Latn-RS"/>
        </w:rPr>
        <w:t>у</w:t>
      </w:r>
      <w:r w:rsidR="00360E15" w:rsidRPr="00AE2C2F">
        <w:rPr>
          <w:sz w:val="22"/>
          <w:szCs w:val="22"/>
          <w:lang w:val="sr-Latn-RS"/>
        </w:rPr>
        <w:t xml:space="preserve"> </w:t>
      </w:r>
      <w:r w:rsidRPr="00AE2C2F">
        <w:rPr>
          <w:sz w:val="22"/>
          <w:szCs w:val="22"/>
          <w:lang w:val="sr-Latn-RS"/>
        </w:rPr>
        <w:t>питању</w:t>
      </w:r>
      <w:r w:rsidR="00360E15" w:rsidRPr="00AE2C2F">
        <w:rPr>
          <w:sz w:val="22"/>
          <w:szCs w:val="22"/>
          <w:lang w:val="sr-Latn-RS"/>
        </w:rPr>
        <w:t xml:space="preserve"> </w:t>
      </w:r>
      <w:r w:rsidRPr="00AE2C2F">
        <w:rPr>
          <w:sz w:val="22"/>
          <w:szCs w:val="22"/>
          <w:lang w:val="sr-Latn-RS"/>
        </w:rPr>
        <w:t>дотична</w:t>
      </w:r>
      <w:r w:rsidR="00062B5B" w:rsidRPr="00AE2C2F">
        <w:rPr>
          <w:sz w:val="22"/>
          <w:szCs w:val="22"/>
          <w:lang w:val="sr-Latn-RS"/>
        </w:rPr>
        <w:t xml:space="preserve"> </w:t>
      </w:r>
      <w:r w:rsidRPr="00AE2C2F">
        <w:rPr>
          <w:sz w:val="22"/>
          <w:szCs w:val="22"/>
          <w:lang w:val="sr-Latn-RS"/>
        </w:rPr>
        <w:t>увозна</w:t>
      </w:r>
      <w:r w:rsidR="00062B5B" w:rsidRPr="00AE2C2F">
        <w:rPr>
          <w:sz w:val="22"/>
          <w:szCs w:val="22"/>
          <w:lang w:val="sr-Latn-RS"/>
        </w:rPr>
        <w:t xml:space="preserve"> </w:t>
      </w:r>
      <w:r w:rsidRPr="00AE2C2F">
        <w:rPr>
          <w:sz w:val="22"/>
          <w:szCs w:val="22"/>
          <w:lang w:val="sr-Latn-RS"/>
        </w:rPr>
        <w:t>роба</w:t>
      </w:r>
      <w:r w:rsidR="00062B5B" w:rsidRPr="00AE2C2F">
        <w:rPr>
          <w:sz w:val="22"/>
          <w:szCs w:val="22"/>
          <w:lang w:val="sr-Latn-RS"/>
        </w:rPr>
        <w:t xml:space="preserve"> </w:t>
      </w:r>
      <w:r w:rsidRPr="00AE2C2F">
        <w:rPr>
          <w:sz w:val="22"/>
          <w:szCs w:val="22"/>
          <w:lang w:val="sr-Latn-RS"/>
        </w:rPr>
        <w:t>која</w:t>
      </w:r>
      <w:r w:rsidR="00062B5B" w:rsidRPr="00AE2C2F">
        <w:rPr>
          <w:sz w:val="22"/>
          <w:szCs w:val="22"/>
          <w:lang w:val="sr-Latn-RS"/>
        </w:rPr>
        <w:t xml:space="preserve"> </w:t>
      </w:r>
      <w:r w:rsidRPr="00AE2C2F">
        <w:rPr>
          <w:sz w:val="22"/>
          <w:szCs w:val="22"/>
          <w:lang w:val="sr-Latn-RS"/>
        </w:rPr>
        <w:t>је</w:t>
      </w:r>
      <w:r w:rsidR="00062B5B" w:rsidRPr="00AE2C2F">
        <w:rPr>
          <w:sz w:val="22"/>
          <w:szCs w:val="22"/>
          <w:lang w:val="sr-Latn-RS"/>
        </w:rPr>
        <w:t xml:space="preserve"> </w:t>
      </w:r>
      <w:r w:rsidRPr="00AE2C2F">
        <w:rPr>
          <w:sz w:val="22"/>
          <w:szCs w:val="22"/>
          <w:lang w:val="sr-Latn-RS"/>
        </w:rPr>
        <w:t>пријављена</w:t>
      </w:r>
      <w:r w:rsidR="00062B5B" w:rsidRPr="00AE2C2F">
        <w:rPr>
          <w:sz w:val="22"/>
          <w:szCs w:val="22"/>
          <w:lang w:val="sr-Latn-RS"/>
        </w:rPr>
        <w:t xml:space="preserve"> </w:t>
      </w:r>
      <w:r w:rsidRPr="00AE2C2F">
        <w:rPr>
          <w:sz w:val="22"/>
          <w:szCs w:val="22"/>
          <w:lang w:val="sr-Latn-RS"/>
        </w:rPr>
        <w:t>по</w:t>
      </w:r>
      <w:r w:rsidR="00062B5B" w:rsidRPr="00AE2C2F">
        <w:rPr>
          <w:sz w:val="22"/>
          <w:szCs w:val="22"/>
          <w:lang w:val="sr-Latn-RS"/>
        </w:rPr>
        <w:t xml:space="preserve"> </w:t>
      </w:r>
      <w:r w:rsidRPr="00AE2C2F">
        <w:rPr>
          <w:sz w:val="22"/>
          <w:szCs w:val="22"/>
          <w:lang w:val="sr-Latn-RS"/>
        </w:rPr>
        <w:t>најранијом</w:t>
      </w:r>
      <w:r w:rsidR="00062B5B" w:rsidRPr="00AE2C2F">
        <w:rPr>
          <w:sz w:val="22"/>
          <w:szCs w:val="22"/>
          <w:lang w:val="sr-Latn-RS"/>
        </w:rPr>
        <w:t xml:space="preserve"> </w:t>
      </w:r>
      <w:r w:rsidR="00C92E84" w:rsidRPr="00AE2C2F">
        <w:rPr>
          <w:sz w:val="22"/>
          <w:szCs w:val="22"/>
          <w:lang w:val="sr-Latn-RS"/>
        </w:rPr>
        <w:t>I</w:t>
      </w:r>
      <w:r w:rsidRPr="00AE2C2F">
        <w:rPr>
          <w:sz w:val="22"/>
          <w:szCs w:val="22"/>
          <w:lang w:val="sr-Latn-RS"/>
        </w:rPr>
        <w:t>М</w:t>
      </w:r>
      <w:r w:rsidR="00D37A72" w:rsidRPr="00AE2C2F">
        <w:rPr>
          <w:sz w:val="22"/>
          <w:szCs w:val="22"/>
          <w:lang w:val="sr-Latn-RS"/>
        </w:rPr>
        <w:t xml:space="preserve"> K</w:t>
      </w:r>
      <w:r w:rsidR="00F82509" w:rsidRPr="00AE2C2F">
        <w:rPr>
          <w:sz w:val="22"/>
          <w:szCs w:val="22"/>
          <w:lang w:val="sr-Latn-RS"/>
        </w:rPr>
        <w:t xml:space="preserve"> </w:t>
      </w:r>
      <w:r w:rsidRPr="00AE2C2F">
        <w:rPr>
          <w:sz w:val="22"/>
          <w:szCs w:val="22"/>
          <w:lang w:val="sr-Latn-RS"/>
        </w:rPr>
        <w:t>царинској</w:t>
      </w:r>
      <w:r w:rsidR="00062B5B" w:rsidRPr="00AE2C2F">
        <w:rPr>
          <w:sz w:val="22"/>
          <w:szCs w:val="22"/>
          <w:lang w:val="sr-Latn-RS"/>
        </w:rPr>
        <w:t xml:space="preserve"> </w:t>
      </w:r>
      <w:r w:rsidR="00BE0E60" w:rsidRPr="00AE2C2F">
        <w:rPr>
          <w:sz w:val="22"/>
          <w:szCs w:val="22"/>
          <w:lang w:val="sr-Latn-RS"/>
        </w:rPr>
        <w:t>декларацији</w:t>
      </w:r>
      <w:r w:rsidR="00062B5B" w:rsidRPr="00AE2C2F">
        <w:rPr>
          <w:sz w:val="22"/>
          <w:szCs w:val="22"/>
          <w:lang w:val="sr-Latn-RS"/>
        </w:rPr>
        <w:t xml:space="preserve"> </w:t>
      </w:r>
      <w:r w:rsidRPr="00AE2C2F">
        <w:rPr>
          <w:sz w:val="22"/>
          <w:szCs w:val="22"/>
          <w:lang w:val="sr-Latn-RS"/>
        </w:rPr>
        <w:t>к</w:t>
      </w:r>
      <w:r w:rsidRPr="00CB29B0">
        <w:rPr>
          <w:sz w:val="22"/>
          <w:szCs w:val="22"/>
          <w:lang w:val="sr-Latn-RS"/>
        </w:rPr>
        <w:t>оја</w:t>
      </w:r>
      <w:r w:rsidR="00062B5B" w:rsidRPr="00CB29B0">
        <w:rPr>
          <w:sz w:val="22"/>
          <w:szCs w:val="22"/>
          <w:lang w:val="sr-Latn-RS"/>
        </w:rPr>
        <w:t xml:space="preserve"> </w:t>
      </w:r>
      <w:r w:rsidRPr="00CB29B0">
        <w:rPr>
          <w:sz w:val="22"/>
          <w:szCs w:val="22"/>
          <w:lang w:val="sr-Latn-RS"/>
        </w:rPr>
        <w:t>није</w:t>
      </w:r>
      <w:r w:rsidR="00062B5B" w:rsidRPr="00CB29B0">
        <w:rPr>
          <w:sz w:val="22"/>
          <w:szCs w:val="22"/>
          <w:lang w:val="sr-Latn-RS"/>
        </w:rPr>
        <w:t xml:space="preserve"> </w:t>
      </w:r>
      <w:r w:rsidRPr="00CB29B0">
        <w:rPr>
          <w:sz w:val="22"/>
          <w:szCs w:val="22"/>
          <w:lang w:val="sr-Latn-RS"/>
        </w:rPr>
        <w:t>раздужена</w:t>
      </w:r>
      <w:r w:rsidR="00062B5B" w:rsidRPr="00CB29B0">
        <w:rPr>
          <w:sz w:val="22"/>
          <w:szCs w:val="22"/>
          <w:lang w:val="sr-Latn-RS"/>
        </w:rPr>
        <w:t>.</w:t>
      </w:r>
    </w:p>
    <w:p w:rsidR="00FE6A4B" w:rsidRPr="00CB29B0" w:rsidRDefault="00FE6A4B" w:rsidP="002D1177">
      <w:pPr>
        <w:pStyle w:val="NoSpacing"/>
        <w:ind w:left="426" w:hanging="426"/>
        <w:jc w:val="both"/>
        <w:rPr>
          <w:bCs/>
          <w:sz w:val="22"/>
          <w:szCs w:val="22"/>
          <w:lang w:val="sr-Latn-RS"/>
        </w:rPr>
      </w:pPr>
    </w:p>
    <w:p w:rsidR="00AE74E9" w:rsidRPr="00CB29B0" w:rsidRDefault="008343B1" w:rsidP="003A0C45">
      <w:pPr>
        <w:pStyle w:val="NoSpacing"/>
        <w:numPr>
          <w:ilvl w:val="0"/>
          <w:numId w:val="58"/>
        </w:numPr>
        <w:ind w:left="426" w:hanging="426"/>
        <w:jc w:val="both"/>
        <w:rPr>
          <w:sz w:val="22"/>
          <w:szCs w:val="22"/>
          <w:lang w:val="sr-Latn-RS"/>
        </w:rPr>
      </w:pPr>
      <w:r w:rsidRPr="00CB29B0">
        <w:rPr>
          <w:sz w:val="22"/>
          <w:szCs w:val="22"/>
          <w:lang w:val="sr-Latn-RS"/>
        </w:rPr>
        <w:t>Држалац</w:t>
      </w:r>
      <w:r w:rsidR="00F1230C" w:rsidRPr="00CB29B0">
        <w:rPr>
          <w:sz w:val="22"/>
          <w:szCs w:val="22"/>
          <w:lang w:val="sr-Latn-RS"/>
        </w:rPr>
        <w:t xml:space="preserve"> </w:t>
      </w:r>
      <w:r w:rsidRPr="00CB29B0">
        <w:rPr>
          <w:sz w:val="22"/>
          <w:szCs w:val="22"/>
          <w:lang w:val="sr-Latn-RS"/>
        </w:rPr>
        <w:t>царинског</w:t>
      </w:r>
      <w:r w:rsidR="00F1230C" w:rsidRPr="00CB29B0">
        <w:rPr>
          <w:sz w:val="22"/>
          <w:szCs w:val="22"/>
          <w:lang w:val="sr-Latn-RS"/>
        </w:rPr>
        <w:t xml:space="preserve"> </w:t>
      </w:r>
      <w:r w:rsidRPr="00CB29B0">
        <w:rPr>
          <w:sz w:val="22"/>
          <w:szCs w:val="22"/>
          <w:lang w:val="sr-Latn-RS"/>
        </w:rPr>
        <w:t>складишта</w:t>
      </w:r>
      <w:r w:rsidR="00F1230C" w:rsidRPr="00CB29B0">
        <w:rPr>
          <w:sz w:val="22"/>
          <w:szCs w:val="22"/>
          <w:lang w:val="sr-Latn-RS"/>
        </w:rPr>
        <w:t xml:space="preserve"> </w:t>
      </w:r>
      <w:r w:rsidRPr="00CB29B0">
        <w:rPr>
          <w:sz w:val="22"/>
          <w:szCs w:val="22"/>
          <w:lang w:val="sr-Latn-RS"/>
        </w:rPr>
        <w:t>типа</w:t>
      </w:r>
      <w:r w:rsidR="00F1230C" w:rsidRPr="00CB29B0">
        <w:rPr>
          <w:sz w:val="22"/>
          <w:szCs w:val="22"/>
          <w:lang w:val="sr-Latn-RS"/>
        </w:rPr>
        <w:t xml:space="preserve"> </w:t>
      </w:r>
      <w:r w:rsidRPr="00CB29B0">
        <w:rPr>
          <w:sz w:val="22"/>
          <w:szCs w:val="22"/>
          <w:lang w:val="sr-Latn-RS"/>
        </w:rPr>
        <w:t>Д</w:t>
      </w:r>
      <w:r w:rsidR="00F1230C" w:rsidRPr="00CB29B0">
        <w:rPr>
          <w:sz w:val="22"/>
          <w:szCs w:val="22"/>
          <w:lang w:val="sr-Latn-RS"/>
        </w:rPr>
        <w:t xml:space="preserve">, </w:t>
      </w:r>
      <w:r w:rsidRPr="00CB29B0">
        <w:rPr>
          <w:sz w:val="22"/>
          <w:szCs w:val="22"/>
          <w:lang w:val="sr-Latn-RS"/>
        </w:rPr>
        <w:t>у</w:t>
      </w:r>
      <w:r w:rsidR="00F1230C" w:rsidRPr="00CB29B0">
        <w:rPr>
          <w:sz w:val="22"/>
          <w:szCs w:val="22"/>
          <w:lang w:val="sr-Latn-RS"/>
        </w:rPr>
        <w:t xml:space="preserve"> </w:t>
      </w:r>
      <w:r w:rsidRPr="00CB29B0">
        <w:rPr>
          <w:sz w:val="22"/>
          <w:szCs w:val="22"/>
          <w:lang w:val="sr-Latn-RS"/>
        </w:rPr>
        <w:t>евиденцију</w:t>
      </w:r>
      <w:r w:rsidR="00F1230C" w:rsidRPr="00CB29B0">
        <w:rPr>
          <w:sz w:val="22"/>
          <w:szCs w:val="22"/>
          <w:lang w:val="sr-Latn-RS"/>
        </w:rPr>
        <w:t xml:space="preserve"> </w:t>
      </w:r>
      <w:r w:rsidR="00A040D1" w:rsidRPr="00CB29B0">
        <w:rPr>
          <w:sz w:val="22"/>
          <w:szCs w:val="22"/>
          <w:lang w:val="sr-Latn-RS"/>
        </w:rPr>
        <w:t xml:space="preserve">о </w:t>
      </w:r>
      <w:r w:rsidR="00CA6DB5">
        <w:rPr>
          <w:sz w:val="22"/>
          <w:szCs w:val="22"/>
          <w:lang w:val="sr-Latn-RS"/>
        </w:rPr>
        <w:t>роби</w:t>
      </w:r>
      <w:r w:rsidR="00F1230C" w:rsidRPr="00CB29B0">
        <w:rPr>
          <w:sz w:val="22"/>
          <w:szCs w:val="22"/>
          <w:lang w:val="sr-Latn-RS"/>
        </w:rPr>
        <w:t xml:space="preserve"> </w:t>
      </w:r>
      <w:r w:rsidR="00A040D1" w:rsidRPr="00CB29B0">
        <w:rPr>
          <w:sz w:val="22"/>
          <w:szCs w:val="22"/>
          <w:lang w:val="sr-Latn-RS"/>
        </w:rPr>
        <w:t>коју води за предме</w:t>
      </w:r>
      <w:r w:rsidR="00200845" w:rsidRPr="00CB29B0">
        <w:rPr>
          <w:sz w:val="22"/>
          <w:szCs w:val="22"/>
          <w:lang w:val="sr-Latn-RS"/>
        </w:rPr>
        <w:t>т</w:t>
      </w:r>
      <w:r w:rsidR="00A040D1" w:rsidRPr="00CB29B0">
        <w:rPr>
          <w:sz w:val="22"/>
          <w:szCs w:val="22"/>
          <w:lang w:val="sr-Latn-RS"/>
        </w:rPr>
        <w:t>но складиште</w:t>
      </w:r>
      <w:r w:rsidR="00200845" w:rsidRPr="00CB29B0">
        <w:rPr>
          <w:sz w:val="22"/>
          <w:szCs w:val="22"/>
          <w:lang w:val="sr-Latn-RS"/>
        </w:rPr>
        <w:t xml:space="preserve">, </w:t>
      </w:r>
      <w:r w:rsidRPr="00CB29B0">
        <w:rPr>
          <w:sz w:val="22"/>
          <w:szCs w:val="22"/>
          <w:lang w:val="sr-Latn-RS"/>
        </w:rPr>
        <w:t>код</w:t>
      </w:r>
      <w:r w:rsidR="0030679F" w:rsidRPr="00CB29B0">
        <w:rPr>
          <w:sz w:val="22"/>
          <w:szCs w:val="22"/>
          <w:lang w:val="sr-Latn-RS"/>
        </w:rPr>
        <w:t xml:space="preserve"> </w:t>
      </w:r>
      <w:r w:rsidRPr="00CB29B0">
        <w:rPr>
          <w:sz w:val="22"/>
          <w:szCs w:val="22"/>
          <w:lang w:val="sr-Latn-RS"/>
        </w:rPr>
        <w:t>раздуживање</w:t>
      </w:r>
      <w:r w:rsidR="0030679F" w:rsidRPr="00CB29B0">
        <w:rPr>
          <w:sz w:val="22"/>
          <w:szCs w:val="22"/>
          <w:lang w:val="sr-Latn-RS"/>
        </w:rPr>
        <w:t xml:space="preserve"> </w:t>
      </w:r>
      <w:r w:rsidRPr="00CB29B0">
        <w:rPr>
          <w:sz w:val="22"/>
          <w:szCs w:val="22"/>
          <w:lang w:val="sr-Latn-RS"/>
        </w:rPr>
        <w:t>те</w:t>
      </w:r>
      <w:r w:rsidR="0030679F" w:rsidRPr="00CB29B0">
        <w:rPr>
          <w:sz w:val="22"/>
          <w:szCs w:val="22"/>
          <w:lang w:val="sr-Latn-RS"/>
        </w:rPr>
        <w:t xml:space="preserve"> </w:t>
      </w:r>
      <w:r w:rsidRPr="00CB29B0">
        <w:rPr>
          <w:sz w:val="22"/>
          <w:szCs w:val="22"/>
          <w:lang w:val="sr-Latn-RS"/>
        </w:rPr>
        <w:t>евиденције</w:t>
      </w:r>
      <w:r w:rsidR="0030679F" w:rsidRPr="00CB29B0">
        <w:rPr>
          <w:sz w:val="22"/>
          <w:szCs w:val="22"/>
          <w:lang w:val="sr-Latn-RS"/>
        </w:rPr>
        <w:t xml:space="preserve">, </w:t>
      </w:r>
      <w:r w:rsidR="00200845" w:rsidRPr="00CB29B0">
        <w:rPr>
          <w:sz w:val="22"/>
          <w:szCs w:val="22"/>
          <w:lang w:val="sr-Latn-RS"/>
        </w:rPr>
        <w:t>уписује п</w:t>
      </w:r>
      <w:r w:rsidRPr="00CB29B0">
        <w:rPr>
          <w:sz w:val="22"/>
          <w:szCs w:val="22"/>
          <w:lang w:val="sr-Latn-RS"/>
        </w:rPr>
        <w:t>одатке</w:t>
      </w:r>
      <w:r w:rsidR="0030679F" w:rsidRPr="00CB29B0">
        <w:rPr>
          <w:sz w:val="22"/>
          <w:szCs w:val="22"/>
          <w:lang w:val="sr-Latn-RS"/>
        </w:rPr>
        <w:t xml:space="preserve"> </w:t>
      </w:r>
      <w:r w:rsidRPr="00CB29B0">
        <w:rPr>
          <w:sz w:val="22"/>
          <w:szCs w:val="22"/>
          <w:lang w:val="sr-Latn-RS"/>
        </w:rPr>
        <w:t>о</w:t>
      </w:r>
      <w:r w:rsidR="0030679F" w:rsidRPr="00CB29B0">
        <w:rPr>
          <w:sz w:val="22"/>
          <w:szCs w:val="22"/>
          <w:lang w:val="sr-Latn-RS"/>
        </w:rPr>
        <w:t xml:space="preserve"> </w:t>
      </w:r>
      <w:r w:rsidR="00200845" w:rsidRPr="00CB29B0">
        <w:rPr>
          <w:sz w:val="22"/>
          <w:szCs w:val="22"/>
          <w:lang w:val="sr-Latn-RS"/>
        </w:rPr>
        <w:t>предметном</w:t>
      </w:r>
      <w:r w:rsidR="0030679F" w:rsidRPr="00CB29B0">
        <w:rPr>
          <w:sz w:val="22"/>
          <w:szCs w:val="22"/>
          <w:lang w:val="sr-Latn-RS"/>
        </w:rPr>
        <w:t xml:space="preserve"> </w:t>
      </w:r>
      <w:r w:rsidRPr="00CB29B0">
        <w:rPr>
          <w:sz w:val="22"/>
          <w:szCs w:val="22"/>
          <w:lang w:val="sr-Latn-RS"/>
        </w:rPr>
        <w:t>књиговодственом</w:t>
      </w:r>
      <w:r w:rsidR="0030679F" w:rsidRPr="00CB29B0">
        <w:rPr>
          <w:sz w:val="22"/>
          <w:szCs w:val="22"/>
          <w:lang w:val="sr-Latn-RS"/>
        </w:rPr>
        <w:t xml:space="preserve"> </w:t>
      </w:r>
      <w:r w:rsidRPr="00CB29B0">
        <w:rPr>
          <w:sz w:val="22"/>
          <w:szCs w:val="22"/>
          <w:lang w:val="sr-Latn-RS"/>
        </w:rPr>
        <w:t>упису</w:t>
      </w:r>
      <w:r w:rsidR="0030679F" w:rsidRPr="00CB29B0">
        <w:rPr>
          <w:sz w:val="22"/>
          <w:szCs w:val="22"/>
          <w:lang w:val="sr-Latn-RS"/>
        </w:rPr>
        <w:t xml:space="preserve"> </w:t>
      </w:r>
      <w:r w:rsidRPr="00CB29B0">
        <w:rPr>
          <w:sz w:val="22"/>
          <w:szCs w:val="22"/>
          <w:lang w:val="sr-Latn-RS"/>
        </w:rPr>
        <w:t>и</w:t>
      </w:r>
      <w:r w:rsidR="0030679F" w:rsidRPr="00CB29B0">
        <w:rPr>
          <w:sz w:val="22"/>
          <w:szCs w:val="22"/>
          <w:lang w:val="sr-Latn-RS"/>
        </w:rPr>
        <w:t xml:space="preserve">, </w:t>
      </w:r>
      <w:r w:rsidRPr="00CB29B0">
        <w:rPr>
          <w:sz w:val="22"/>
          <w:szCs w:val="22"/>
          <w:lang w:val="sr-Latn-RS"/>
        </w:rPr>
        <w:t>или</w:t>
      </w:r>
      <w:r w:rsidR="0030679F" w:rsidRPr="00CB29B0">
        <w:rPr>
          <w:sz w:val="22"/>
          <w:szCs w:val="22"/>
          <w:lang w:val="sr-Latn-RS"/>
        </w:rPr>
        <w:t xml:space="preserve"> </w:t>
      </w:r>
      <w:r w:rsidRPr="00CB29B0">
        <w:rPr>
          <w:sz w:val="22"/>
          <w:szCs w:val="22"/>
          <w:lang w:val="sr-Latn-RS"/>
        </w:rPr>
        <w:t>уписима</w:t>
      </w:r>
      <w:r w:rsidR="0030679F" w:rsidRPr="00CB29B0">
        <w:rPr>
          <w:sz w:val="22"/>
          <w:szCs w:val="22"/>
          <w:lang w:val="sr-Latn-RS"/>
        </w:rPr>
        <w:t xml:space="preserve"> </w:t>
      </w:r>
      <w:r w:rsidRPr="00CB29B0">
        <w:rPr>
          <w:sz w:val="22"/>
          <w:szCs w:val="22"/>
          <w:lang w:val="sr-Latn-RS"/>
        </w:rPr>
        <w:t>и</w:t>
      </w:r>
      <w:r w:rsidR="0030679F" w:rsidRPr="00CB29B0">
        <w:rPr>
          <w:sz w:val="22"/>
          <w:szCs w:val="22"/>
          <w:lang w:val="sr-Latn-RS"/>
        </w:rPr>
        <w:t xml:space="preserve"> </w:t>
      </w:r>
      <w:r w:rsidRPr="00CB29B0">
        <w:rPr>
          <w:sz w:val="22"/>
          <w:szCs w:val="22"/>
          <w:lang w:val="sr-Latn-RS"/>
        </w:rPr>
        <w:t>о</w:t>
      </w:r>
      <w:r w:rsidR="007D5A14" w:rsidRPr="00CB29B0">
        <w:rPr>
          <w:sz w:val="22"/>
          <w:szCs w:val="22"/>
          <w:lang w:val="sr-Latn-RS"/>
        </w:rPr>
        <w:t xml:space="preserve"> </w:t>
      </w:r>
      <w:r w:rsidRPr="00CB29B0">
        <w:rPr>
          <w:sz w:val="22"/>
          <w:szCs w:val="22"/>
          <w:lang w:val="sr-Latn-RS"/>
        </w:rPr>
        <w:t>до</w:t>
      </w:r>
      <w:r w:rsidR="002C00BB" w:rsidRPr="00CB29B0">
        <w:rPr>
          <w:sz w:val="22"/>
          <w:szCs w:val="22"/>
          <w:lang w:val="sr-Latn-RS"/>
        </w:rPr>
        <w:t>пунској</w:t>
      </w:r>
      <w:r w:rsidR="0030679F" w:rsidRPr="00CB29B0">
        <w:rPr>
          <w:sz w:val="22"/>
          <w:szCs w:val="22"/>
          <w:lang w:val="sr-Latn-RS"/>
        </w:rPr>
        <w:t xml:space="preserve"> </w:t>
      </w:r>
      <w:r w:rsidRPr="00CB29B0">
        <w:rPr>
          <w:sz w:val="22"/>
          <w:szCs w:val="22"/>
          <w:lang w:val="sr-Latn-RS"/>
        </w:rPr>
        <w:t>царинској</w:t>
      </w:r>
      <w:r w:rsidR="0030679F" w:rsidRPr="00CB29B0">
        <w:rPr>
          <w:sz w:val="22"/>
          <w:szCs w:val="22"/>
          <w:lang w:val="sr-Latn-RS"/>
        </w:rPr>
        <w:t xml:space="preserve"> </w:t>
      </w:r>
      <w:r w:rsidR="00BE0E60" w:rsidRPr="00CB29B0">
        <w:rPr>
          <w:sz w:val="22"/>
          <w:szCs w:val="22"/>
          <w:lang w:val="sr-Latn-RS"/>
        </w:rPr>
        <w:t>декларацији</w:t>
      </w:r>
      <w:r w:rsidR="0030679F" w:rsidRPr="00CB29B0">
        <w:rPr>
          <w:sz w:val="22"/>
          <w:szCs w:val="22"/>
          <w:lang w:val="sr-Latn-RS"/>
        </w:rPr>
        <w:t xml:space="preserve"> </w:t>
      </w:r>
      <w:r w:rsidRPr="00CB29B0">
        <w:rPr>
          <w:sz w:val="22"/>
          <w:szCs w:val="22"/>
          <w:lang w:val="sr-Latn-RS"/>
        </w:rPr>
        <w:t>у</w:t>
      </w:r>
      <w:r w:rsidR="0030679F" w:rsidRPr="00CB29B0">
        <w:rPr>
          <w:sz w:val="22"/>
          <w:szCs w:val="22"/>
          <w:lang w:val="sr-Latn-RS"/>
        </w:rPr>
        <w:t xml:space="preserve"> </w:t>
      </w:r>
      <w:r w:rsidRPr="00CB29B0">
        <w:rPr>
          <w:sz w:val="22"/>
          <w:szCs w:val="22"/>
          <w:lang w:val="sr-Latn-RS"/>
        </w:rPr>
        <w:t>погледу</w:t>
      </w:r>
      <w:r w:rsidR="0030679F" w:rsidRPr="00CB29B0">
        <w:rPr>
          <w:sz w:val="22"/>
          <w:szCs w:val="22"/>
          <w:lang w:val="sr-Latn-RS"/>
        </w:rPr>
        <w:t xml:space="preserve"> </w:t>
      </w:r>
      <w:r w:rsidRPr="00CB29B0">
        <w:rPr>
          <w:sz w:val="22"/>
          <w:szCs w:val="22"/>
          <w:lang w:val="sr-Latn-RS"/>
        </w:rPr>
        <w:t>робе</w:t>
      </w:r>
      <w:r w:rsidR="0030679F" w:rsidRPr="00CB29B0">
        <w:rPr>
          <w:sz w:val="22"/>
          <w:szCs w:val="22"/>
          <w:lang w:val="sr-Latn-RS"/>
        </w:rPr>
        <w:t xml:space="preserve"> </w:t>
      </w:r>
      <w:r w:rsidRPr="00CB29B0">
        <w:rPr>
          <w:sz w:val="22"/>
          <w:szCs w:val="22"/>
          <w:lang w:val="sr-Latn-RS"/>
        </w:rPr>
        <w:t>обухваћене</w:t>
      </w:r>
      <w:r w:rsidR="0030679F" w:rsidRPr="00CB29B0">
        <w:rPr>
          <w:sz w:val="22"/>
          <w:szCs w:val="22"/>
          <w:lang w:val="sr-Latn-RS"/>
        </w:rPr>
        <w:t xml:space="preserve"> </w:t>
      </w:r>
      <w:r w:rsidRPr="00CB29B0">
        <w:rPr>
          <w:sz w:val="22"/>
          <w:szCs w:val="22"/>
          <w:lang w:val="sr-Latn-RS"/>
        </w:rPr>
        <w:t>тим</w:t>
      </w:r>
      <w:r w:rsidR="0030679F" w:rsidRPr="00CB29B0">
        <w:rPr>
          <w:sz w:val="22"/>
          <w:szCs w:val="22"/>
          <w:lang w:val="sr-Latn-RS"/>
        </w:rPr>
        <w:t xml:space="preserve"> </w:t>
      </w:r>
      <w:r w:rsidRPr="00CB29B0">
        <w:rPr>
          <w:sz w:val="22"/>
          <w:szCs w:val="22"/>
          <w:lang w:val="sr-Latn-RS"/>
        </w:rPr>
        <w:t>уписом</w:t>
      </w:r>
      <w:r w:rsidR="0030679F" w:rsidRPr="00CB29B0">
        <w:rPr>
          <w:sz w:val="22"/>
          <w:szCs w:val="22"/>
          <w:lang w:val="sr-Latn-RS"/>
        </w:rPr>
        <w:t xml:space="preserve"> </w:t>
      </w:r>
      <w:r w:rsidRPr="00CB29B0">
        <w:rPr>
          <w:sz w:val="22"/>
          <w:szCs w:val="22"/>
          <w:lang w:val="sr-Latn-RS"/>
        </w:rPr>
        <w:t>и</w:t>
      </w:r>
      <w:r w:rsidR="0030679F" w:rsidRPr="00CB29B0">
        <w:rPr>
          <w:sz w:val="22"/>
          <w:szCs w:val="22"/>
          <w:lang w:val="sr-Latn-RS"/>
        </w:rPr>
        <w:t xml:space="preserve"> </w:t>
      </w:r>
      <w:r w:rsidR="00621E2A" w:rsidRPr="00CB29B0">
        <w:rPr>
          <w:sz w:val="22"/>
          <w:szCs w:val="22"/>
          <w:lang w:val="sr-Latn-RS"/>
        </w:rPr>
        <w:t>декларацијама</w:t>
      </w:r>
      <w:r w:rsidR="000E1CA0" w:rsidRPr="00CB29B0">
        <w:rPr>
          <w:sz w:val="22"/>
          <w:szCs w:val="22"/>
          <w:lang w:val="sr-Latn-RS"/>
        </w:rPr>
        <w:t>.</w:t>
      </w:r>
    </w:p>
    <w:p w:rsidR="00016B92" w:rsidRPr="00CB29B0" w:rsidRDefault="00016B92" w:rsidP="00B64BB2">
      <w:pPr>
        <w:pStyle w:val="NoSpacing"/>
        <w:jc w:val="both"/>
        <w:rPr>
          <w:sz w:val="22"/>
          <w:szCs w:val="22"/>
          <w:lang w:val="sr-Latn-RS"/>
        </w:rPr>
      </w:pPr>
    </w:p>
    <w:p w:rsidR="00C56DFE" w:rsidRPr="00CB29B0" w:rsidRDefault="00C56DFE" w:rsidP="00B64BB2">
      <w:pPr>
        <w:pStyle w:val="NoSpacing"/>
        <w:jc w:val="both"/>
        <w:rPr>
          <w:sz w:val="22"/>
          <w:szCs w:val="22"/>
          <w:lang w:val="sr-Latn-RS"/>
        </w:rPr>
      </w:pPr>
    </w:p>
    <w:p w:rsidR="00435833" w:rsidRPr="00CB29B0" w:rsidRDefault="00435833" w:rsidP="00B64BB2">
      <w:pPr>
        <w:pStyle w:val="NoSpacing"/>
        <w:jc w:val="both"/>
        <w:rPr>
          <w:sz w:val="22"/>
          <w:szCs w:val="22"/>
          <w:lang w:val="sr-Latn-RS"/>
        </w:rPr>
      </w:pPr>
    </w:p>
    <w:p w:rsidR="00435833" w:rsidRPr="00CB29B0" w:rsidRDefault="00435833" w:rsidP="00435833">
      <w:pPr>
        <w:pStyle w:val="NoSpacing"/>
        <w:jc w:val="both"/>
        <w:rPr>
          <w:b/>
          <w:sz w:val="22"/>
          <w:szCs w:val="22"/>
          <w:lang w:val="sr-Latn-RS"/>
        </w:rPr>
      </w:pPr>
      <w:r w:rsidRPr="00CB29B0">
        <w:rPr>
          <w:b/>
          <w:sz w:val="22"/>
          <w:szCs w:val="22"/>
          <w:lang w:val="sr-Latn-RS"/>
        </w:rPr>
        <w:t xml:space="preserve">ГЛАВА VIII </w:t>
      </w:r>
      <w:r w:rsidR="009C7B61">
        <w:rPr>
          <w:b/>
          <w:sz w:val="22"/>
          <w:szCs w:val="22"/>
          <w:lang w:val="sr-Cyrl-BA"/>
        </w:rPr>
        <w:t xml:space="preserve">- </w:t>
      </w:r>
      <w:r w:rsidRPr="00CB29B0">
        <w:rPr>
          <w:b/>
          <w:sz w:val="22"/>
          <w:szCs w:val="22"/>
          <w:lang w:val="sr-Latn-RS"/>
        </w:rPr>
        <w:t>ПРЕЛАЗНЕ И ЗАВРШНЕ ОДРЕДБЕ</w:t>
      </w:r>
    </w:p>
    <w:p w:rsidR="00435833" w:rsidRPr="00CB29B0" w:rsidRDefault="00435833" w:rsidP="00B64BB2">
      <w:pPr>
        <w:pStyle w:val="NoSpacing"/>
        <w:jc w:val="both"/>
        <w:rPr>
          <w:sz w:val="22"/>
          <w:szCs w:val="22"/>
          <w:lang w:val="sr-Latn-RS"/>
        </w:rPr>
      </w:pPr>
    </w:p>
    <w:p w:rsidR="00C56DFE" w:rsidRPr="00CB29B0" w:rsidRDefault="00C56DFE" w:rsidP="00171174">
      <w:pPr>
        <w:pStyle w:val="NoSpacing"/>
        <w:jc w:val="center"/>
        <w:rPr>
          <w:b/>
          <w:sz w:val="22"/>
          <w:szCs w:val="22"/>
          <w:lang w:val="sr-Latn-RS"/>
        </w:rPr>
      </w:pPr>
    </w:p>
    <w:p w:rsidR="00171174" w:rsidRPr="00CB29B0" w:rsidRDefault="002E7C2B" w:rsidP="00171174">
      <w:pPr>
        <w:pStyle w:val="NoSpacing"/>
        <w:jc w:val="center"/>
        <w:rPr>
          <w:b/>
          <w:sz w:val="22"/>
          <w:szCs w:val="22"/>
          <w:lang w:val="sr-Latn-RS"/>
        </w:rPr>
      </w:pPr>
      <w:r w:rsidRPr="00CB29B0">
        <w:rPr>
          <w:b/>
          <w:sz w:val="22"/>
          <w:szCs w:val="22"/>
          <w:lang w:val="sr-Latn-RS"/>
        </w:rPr>
        <w:t>Члан 3</w:t>
      </w:r>
      <w:r w:rsidR="00CA6DB5">
        <w:rPr>
          <w:b/>
          <w:sz w:val="22"/>
          <w:szCs w:val="22"/>
          <w:lang w:val="sr-Latn-RS"/>
        </w:rPr>
        <w:t>8</w:t>
      </w:r>
      <w:r w:rsidR="00171174" w:rsidRPr="00CB29B0">
        <w:rPr>
          <w:b/>
          <w:sz w:val="22"/>
          <w:szCs w:val="22"/>
          <w:lang w:val="sr-Latn-RS"/>
        </w:rPr>
        <w:t>.</w:t>
      </w:r>
    </w:p>
    <w:p w:rsidR="00171174" w:rsidRPr="00CB29B0" w:rsidRDefault="00171174" w:rsidP="00171174">
      <w:pPr>
        <w:pStyle w:val="NoSpacing"/>
        <w:jc w:val="center"/>
        <w:rPr>
          <w:sz w:val="22"/>
          <w:szCs w:val="22"/>
          <w:lang w:val="sr-Latn-RS"/>
        </w:rPr>
      </w:pPr>
      <w:r w:rsidRPr="00CB29B0">
        <w:rPr>
          <w:sz w:val="22"/>
          <w:szCs w:val="22"/>
          <w:lang w:val="sr-Latn-RS"/>
        </w:rPr>
        <w:t>(Употреба ранијих одобрења и рјешавање захтјева)</w:t>
      </w:r>
    </w:p>
    <w:p w:rsidR="00171174" w:rsidRPr="00CB29B0" w:rsidRDefault="00171174" w:rsidP="00171174">
      <w:pPr>
        <w:pStyle w:val="NoSpacing"/>
        <w:jc w:val="both"/>
        <w:rPr>
          <w:sz w:val="22"/>
          <w:szCs w:val="22"/>
          <w:lang w:val="sr-Latn-RS"/>
        </w:rPr>
      </w:pPr>
    </w:p>
    <w:p w:rsidR="00234369" w:rsidRPr="00CB29B0" w:rsidRDefault="003379D9" w:rsidP="003A0C45">
      <w:pPr>
        <w:pStyle w:val="NoSpacing"/>
        <w:numPr>
          <w:ilvl w:val="0"/>
          <w:numId w:val="60"/>
        </w:numPr>
        <w:ind w:left="426" w:hanging="426"/>
        <w:jc w:val="both"/>
        <w:rPr>
          <w:sz w:val="22"/>
          <w:szCs w:val="22"/>
          <w:lang w:val="sr-Latn-RS"/>
        </w:rPr>
      </w:pPr>
      <w:r w:rsidRPr="00CB29B0">
        <w:rPr>
          <w:sz w:val="22"/>
          <w:szCs w:val="22"/>
          <w:lang w:val="sr-Latn-RS"/>
        </w:rPr>
        <w:t xml:space="preserve">Сходно члану 558. став (1) </w:t>
      </w:r>
      <w:r w:rsidR="00614ABF" w:rsidRPr="00CB29B0">
        <w:rPr>
          <w:sz w:val="22"/>
          <w:szCs w:val="22"/>
          <w:lang w:val="sr-Latn-RS"/>
        </w:rPr>
        <w:t>Одлуке</w:t>
      </w:r>
      <w:r w:rsidR="005F2117" w:rsidRPr="00CB29B0">
        <w:rPr>
          <w:sz w:val="22"/>
          <w:szCs w:val="22"/>
          <w:lang w:val="sr-Latn-RS"/>
        </w:rPr>
        <w:t xml:space="preserve">, </w:t>
      </w:r>
      <w:r w:rsidRPr="00CB29B0">
        <w:rPr>
          <w:sz w:val="22"/>
          <w:szCs w:val="22"/>
          <w:lang w:val="sr-Latn-RS"/>
        </w:rPr>
        <w:t>о</w:t>
      </w:r>
      <w:r w:rsidR="008622EF" w:rsidRPr="00CB29B0">
        <w:rPr>
          <w:sz w:val="22"/>
          <w:szCs w:val="22"/>
          <w:lang w:val="sr-Latn-RS"/>
        </w:rPr>
        <w:t xml:space="preserve">добрења за </w:t>
      </w:r>
      <w:r w:rsidR="00720909" w:rsidRPr="00CB29B0">
        <w:rPr>
          <w:sz w:val="22"/>
          <w:szCs w:val="22"/>
          <w:lang w:val="sr-Latn-RS"/>
        </w:rPr>
        <w:t xml:space="preserve">локално </w:t>
      </w:r>
      <w:r w:rsidR="00171174" w:rsidRPr="00CB29B0">
        <w:rPr>
          <w:sz w:val="22"/>
          <w:szCs w:val="22"/>
          <w:lang w:val="sr-Latn-RS"/>
        </w:rPr>
        <w:t>увозн</w:t>
      </w:r>
      <w:r w:rsidR="008D4DF7" w:rsidRPr="00CB29B0">
        <w:rPr>
          <w:sz w:val="22"/>
          <w:szCs w:val="22"/>
          <w:lang w:val="sr-Latn-RS"/>
        </w:rPr>
        <w:t>о</w:t>
      </w:r>
      <w:r w:rsidR="00171174" w:rsidRPr="00CB29B0">
        <w:rPr>
          <w:sz w:val="22"/>
          <w:szCs w:val="22"/>
          <w:lang w:val="sr-Latn-RS"/>
        </w:rPr>
        <w:t xml:space="preserve"> царињењ</w:t>
      </w:r>
      <w:r w:rsidR="008D4DF7" w:rsidRPr="00CB29B0">
        <w:rPr>
          <w:sz w:val="22"/>
          <w:szCs w:val="22"/>
          <w:lang w:val="sr-Latn-RS"/>
        </w:rPr>
        <w:t>е</w:t>
      </w:r>
      <w:r w:rsidR="00171174" w:rsidRPr="00CB29B0">
        <w:rPr>
          <w:sz w:val="22"/>
          <w:szCs w:val="22"/>
          <w:lang w:val="sr-Latn-RS"/>
        </w:rPr>
        <w:t xml:space="preserve"> </w:t>
      </w:r>
      <w:r w:rsidR="00614ABF" w:rsidRPr="00CB29B0">
        <w:rPr>
          <w:sz w:val="22"/>
          <w:szCs w:val="22"/>
          <w:lang w:val="sr-Latn-RS"/>
        </w:rPr>
        <w:t xml:space="preserve">која су на снази на дан </w:t>
      </w:r>
      <w:r w:rsidR="00171174" w:rsidRPr="00CB29B0">
        <w:rPr>
          <w:sz w:val="22"/>
          <w:szCs w:val="22"/>
          <w:lang w:val="sr-Latn-RS"/>
        </w:rPr>
        <w:t xml:space="preserve">почетка примјене </w:t>
      </w:r>
      <w:r w:rsidR="00AE0A5F" w:rsidRPr="00CB29B0">
        <w:rPr>
          <w:sz w:val="22"/>
          <w:szCs w:val="22"/>
          <w:lang w:val="sr-Latn-RS"/>
        </w:rPr>
        <w:t xml:space="preserve">Одлуке </w:t>
      </w:r>
      <w:r w:rsidR="00171174" w:rsidRPr="00CB29B0">
        <w:rPr>
          <w:sz w:val="22"/>
          <w:szCs w:val="22"/>
          <w:lang w:val="sr-Latn-RS"/>
        </w:rPr>
        <w:t xml:space="preserve">остају на снази </w:t>
      </w:r>
      <w:r w:rsidR="00614ABF" w:rsidRPr="00CB29B0">
        <w:rPr>
          <w:sz w:val="22"/>
          <w:szCs w:val="22"/>
          <w:lang w:val="sr-Latn-RS"/>
        </w:rPr>
        <w:t>најдуже</w:t>
      </w:r>
      <w:r w:rsidR="00B829CE" w:rsidRPr="00CB29B0">
        <w:rPr>
          <w:sz w:val="22"/>
          <w:szCs w:val="22"/>
          <w:lang w:val="sr-Latn-RS"/>
        </w:rPr>
        <w:t xml:space="preserve"> </w:t>
      </w:r>
      <w:r w:rsidR="00171174" w:rsidRPr="00CB29B0">
        <w:rPr>
          <w:sz w:val="22"/>
          <w:szCs w:val="22"/>
          <w:lang w:val="sr-Latn-RS"/>
        </w:rPr>
        <w:t xml:space="preserve">шест мјесеци од дана почетка примјене </w:t>
      </w:r>
      <w:r w:rsidRPr="00CB29B0">
        <w:rPr>
          <w:sz w:val="22"/>
          <w:szCs w:val="22"/>
          <w:lang w:val="sr-Latn-RS"/>
        </w:rPr>
        <w:t>Одлуке</w:t>
      </w:r>
      <w:r w:rsidR="00B3711F" w:rsidRPr="00CB29B0">
        <w:rPr>
          <w:sz w:val="22"/>
          <w:szCs w:val="22"/>
          <w:lang w:val="sr-Latn-RS"/>
        </w:rPr>
        <w:t>.</w:t>
      </w:r>
    </w:p>
    <w:p w:rsidR="00234369" w:rsidRPr="00CB29B0" w:rsidRDefault="00234369" w:rsidP="00ED6506">
      <w:pPr>
        <w:pStyle w:val="NoSpacing"/>
        <w:ind w:left="426" w:hanging="426"/>
        <w:jc w:val="both"/>
        <w:rPr>
          <w:sz w:val="22"/>
          <w:szCs w:val="22"/>
          <w:lang w:val="sr-Latn-RS"/>
        </w:rPr>
      </w:pPr>
    </w:p>
    <w:p w:rsidR="009B74A6" w:rsidRPr="00CB29B0" w:rsidRDefault="000308B2" w:rsidP="003A0C45">
      <w:pPr>
        <w:pStyle w:val="NoSpacing"/>
        <w:numPr>
          <w:ilvl w:val="0"/>
          <w:numId w:val="60"/>
        </w:numPr>
        <w:ind w:left="426" w:hanging="426"/>
        <w:jc w:val="both"/>
        <w:rPr>
          <w:sz w:val="22"/>
          <w:szCs w:val="22"/>
          <w:lang w:val="sr-Latn-RS"/>
        </w:rPr>
      </w:pPr>
      <w:r w:rsidRPr="00CB29B0">
        <w:rPr>
          <w:sz w:val="22"/>
          <w:szCs w:val="22"/>
          <w:lang w:val="sr-Latn-RS"/>
        </w:rPr>
        <w:t>П</w:t>
      </w:r>
      <w:r w:rsidR="00713948" w:rsidRPr="00CB29B0">
        <w:rPr>
          <w:sz w:val="22"/>
          <w:szCs w:val="22"/>
          <w:lang w:val="sr-Latn-RS"/>
        </w:rPr>
        <w:t xml:space="preserve">оступак кућног увозног царињења </w:t>
      </w:r>
      <w:r w:rsidR="009B74A6" w:rsidRPr="00CB29B0">
        <w:rPr>
          <w:sz w:val="22"/>
          <w:szCs w:val="22"/>
          <w:lang w:val="sr-Latn-RS"/>
        </w:rPr>
        <w:t>по од</w:t>
      </w:r>
      <w:r w:rsidR="00130B1A" w:rsidRPr="00CB29B0">
        <w:rPr>
          <w:sz w:val="22"/>
          <w:szCs w:val="22"/>
          <w:lang w:val="sr-Latn-RS"/>
        </w:rPr>
        <w:t>о</w:t>
      </w:r>
      <w:r w:rsidR="009B74A6" w:rsidRPr="00CB29B0">
        <w:rPr>
          <w:sz w:val="22"/>
          <w:szCs w:val="22"/>
          <w:lang w:val="sr-Latn-RS"/>
        </w:rPr>
        <w:t xml:space="preserve">брењима из става (1) овог члана од дана почетка примјене </w:t>
      </w:r>
      <w:r w:rsidR="00436A11" w:rsidRPr="00CB29B0">
        <w:rPr>
          <w:sz w:val="22"/>
          <w:szCs w:val="22"/>
          <w:lang w:val="sr-Latn-RS"/>
        </w:rPr>
        <w:t xml:space="preserve">Одлуке </w:t>
      </w:r>
      <w:r w:rsidR="009B74A6" w:rsidRPr="00CB29B0">
        <w:rPr>
          <w:sz w:val="22"/>
          <w:szCs w:val="22"/>
          <w:lang w:val="sr-Latn-RS"/>
        </w:rPr>
        <w:t>спроводи се у складу са одредбама Закона и Одлуке које се односе на тај поступак и одредбама овог упутства.</w:t>
      </w:r>
    </w:p>
    <w:p w:rsidR="009B74A6" w:rsidRPr="00CB29B0" w:rsidRDefault="009B74A6" w:rsidP="00ED6506">
      <w:pPr>
        <w:pStyle w:val="NoSpacing"/>
        <w:ind w:left="426" w:hanging="426"/>
        <w:jc w:val="both"/>
        <w:rPr>
          <w:sz w:val="22"/>
          <w:szCs w:val="22"/>
          <w:lang w:val="sr-Latn-RS"/>
        </w:rPr>
      </w:pPr>
    </w:p>
    <w:p w:rsidR="00171174" w:rsidRPr="00CB29B0" w:rsidRDefault="00B56CEB" w:rsidP="003A0C45">
      <w:pPr>
        <w:pStyle w:val="NoSpacing"/>
        <w:numPr>
          <w:ilvl w:val="0"/>
          <w:numId w:val="60"/>
        </w:numPr>
        <w:ind w:left="426" w:hanging="426"/>
        <w:jc w:val="both"/>
        <w:rPr>
          <w:sz w:val="22"/>
          <w:szCs w:val="22"/>
          <w:lang w:val="sr-Latn-RS"/>
        </w:rPr>
      </w:pPr>
      <w:r w:rsidRPr="00CB29B0">
        <w:rPr>
          <w:sz w:val="22"/>
          <w:szCs w:val="22"/>
          <w:lang w:val="sr-Latn-RS"/>
        </w:rPr>
        <w:t xml:space="preserve">Ималац одобрења за </w:t>
      </w:r>
      <w:r w:rsidR="00720909" w:rsidRPr="00CB29B0">
        <w:rPr>
          <w:sz w:val="22"/>
          <w:szCs w:val="22"/>
          <w:lang w:val="sr-Latn-RS"/>
        </w:rPr>
        <w:t xml:space="preserve">локално </w:t>
      </w:r>
      <w:r w:rsidR="00171174" w:rsidRPr="00CB29B0">
        <w:rPr>
          <w:sz w:val="22"/>
          <w:szCs w:val="22"/>
          <w:lang w:val="sr-Latn-RS"/>
        </w:rPr>
        <w:t xml:space="preserve">увозно царињење који намјерава даље користити поступак кућног увозног царињења у складу са Законом, Одлуком и овим упутством и жели ново одобрење најкасније до истека рока од шест мјесеци из става (1) овог члана, треба без одлагања поднијети нови уредан захтјев за издавање одобрења на обрасцу </w:t>
      </w:r>
      <w:r w:rsidR="00234369" w:rsidRPr="00CB29B0">
        <w:rPr>
          <w:sz w:val="22"/>
          <w:szCs w:val="22"/>
          <w:lang w:val="sr-Latn-RS"/>
        </w:rPr>
        <w:t>нав</w:t>
      </w:r>
      <w:r w:rsidR="000308B2" w:rsidRPr="00CB29B0">
        <w:rPr>
          <w:sz w:val="22"/>
          <w:szCs w:val="22"/>
          <w:lang w:val="sr-Latn-RS"/>
        </w:rPr>
        <w:t>е</w:t>
      </w:r>
      <w:r w:rsidR="009C7B61">
        <w:rPr>
          <w:sz w:val="22"/>
          <w:szCs w:val="22"/>
          <w:lang w:val="sr-Latn-RS"/>
        </w:rPr>
        <w:t>деном у члану 13</w:t>
      </w:r>
      <w:r w:rsidR="00234369" w:rsidRPr="00CB29B0">
        <w:rPr>
          <w:sz w:val="22"/>
          <w:szCs w:val="22"/>
          <w:lang w:val="sr-Latn-RS"/>
        </w:rPr>
        <w:t>. став (2) овог упутства.</w:t>
      </w:r>
      <w:r w:rsidR="00171174" w:rsidRPr="00CB29B0">
        <w:rPr>
          <w:sz w:val="22"/>
          <w:szCs w:val="22"/>
          <w:lang w:val="sr-Latn-RS"/>
        </w:rPr>
        <w:t xml:space="preserve"> Уз нови захтјев прилаже се и копија одобрења из става (1) овог члана, као и копије свих измјена и допуна тог одобрења, која се стављају ван снаге новим одобрењем. </w:t>
      </w:r>
    </w:p>
    <w:p w:rsidR="00171174" w:rsidRPr="00CB29B0" w:rsidRDefault="00171174" w:rsidP="00ED6506">
      <w:pPr>
        <w:pStyle w:val="NoSpacing"/>
        <w:ind w:left="426" w:hanging="426"/>
        <w:jc w:val="both"/>
        <w:rPr>
          <w:sz w:val="22"/>
          <w:szCs w:val="22"/>
          <w:lang w:val="sr-Latn-RS"/>
        </w:rPr>
      </w:pPr>
    </w:p>
    <w:p w:rsidR="00171174" w:rsidRPr="00CB29B0" w:rsidRDefault="00171174" w:rsidP="003A0C45">
      <w:pPr>
        <w:pStyle w:val="NoSpacing"/>
        <w:numPr>
          <w:ilvl w:val="0"/>
          <w:numId w:val="60"/>
        </w:numPr>
        <w:ind w:left="426" w:hanging="426"/>
        <w:jc w:val="both"/>
        <w:rPr>
          <w:sz w:val="22"/>
          <w:szCs w:val="22"/>
          <w:lang w:val="sr-Latn-RS"/>
        </w:rPr>
      </w:pPr>
      <w:r w:rsidRPr="00CB29B0">
        <w:rPr>
          <w:sz w:val="22"/>
          <w:szCs w:val="22"/>
          <w:lang w:val="sr-Latn-RS"/>
        </w:rPr>
        <w:t xml:space="preserve">Ако ималац одобрења за </w:t>
      </w:r>
      <w:r w:rsidR="00DD7BB4" w:rsidRPr="00CB29B0">
        <w:rPr>
          <w:sz w:val="22"/>
          <w:szCs w:val="22"/>
          <w:lang w:val="sr-Latn-RS"/>
        </w:rPr>
        <w:t xml:space="preserve">локално </w:t>
      </w:r>
      <w:r w:rsidRPr="00CB29B0">
        <w:rPr>
          <w:sz w:val="22"/>
          <w:szCs w:val="22"/>
          <w:lang w:val="sr-Latn-RS"/>
        </w:rPr>
        <w:t xml:space="preserve">увозно царињење не исходи одобрење у року од шест мјесеци из става (1) овог члана раније издато одобрење престаје важити по истеку тог рока, о чему се не доноси посебна одлука. </w:t>
      </w:r>
    </w:p>
    <w:p w:rsidR="00171174" w:rsidRPr="00CB29B0" w:rsidRDefault="00171174" w:rsidP="00ED6506">
      <w:pPr>
        <w:pStyle w:val="NoSpacing"/>
        <w:ind w:left="426" w:hanging="426"/>
        <w:jc w:val="both"/>
        <w:rPr>
          <w:sz w:val="22"/>
          <w:szCs w:val="22"/>
          <w:lang w:val="sr-Latn-RS"/>
        </w:rPr>
      </w:pPr>
    </w:p>
    <w:p w:rsidR="00171174" w:rsidRPr="00CB29B0" w:rsidRDefault="00171174" w:rsidP="003A0C45">
      <w:pPr>
        <w:pStyle w:val="NoSpacing"/>
        <w:numPr>
          <w:ilvl w:val="0"/>
          <w:numId w:val="60"/>
        </w:numPr>
        <w:ind w:left="426" w:hanging="426"/>
        <w:jc w:val="both"/>
        <w:rPr>
          <w:sz w:val="22"/>
          <w:szCs w:val="22"/>
          <w:lang w:val="sr-Latn-RS"/>
        </w:rPr>
      </w:pPr>
      <w:r w:rsidRPr="00CB29B0">
        <w:rPr>
          <w:sz w:val="22"/>
          <w:szCs w:val="22"/>
          <w:lang w:val="sr-Latn-RS"/>
        </w:rPr>
        <w:t xml:space="preserve">Захтјеве за издавање одобрења за кућно увозно царињење запримљене а неријешене до дана </w:t>
      </w:r>
      <w:r w:rsidR="00DD7BB4" w:rsidRPr="00CB29B0">
        <w:rPr>
          <w:sz w:val="22"/>
          <w:szCs w:val="22"/>
          <w:lang w:val="sr-Latn-RS"/>
        </w:rPr>
        <w:t>ступања на снагу овог упутства</w:t>
      </w:r>
      <w:r w:rsidR="000308B2" w:rsidRPr="00CB29B0">
        <w:rPr>
          <w:sz w:val="22"/>
          <w:szCs w:val="22"/>
          <w:lang w:val="sr-Latn-RS"/>
        </w:rPr>
        <w:t xml:space="preserve"> </w:t>
      </w:r>
      <w:r w:rsidRPr="00CB29B0">
        <w:rPr>
          <w:sz w:val="22"/>
          <w:szCs w:val="22"/>
          <w:lang w:val="sr-Latn-RS"/>
        </w:rPr>
        <w:t>рјешава над</w:t>
      </w:r>
      <w:r w:rsidR="00EE0CBA" w:rsidRPr="00CB29B0">
        <w:rPr>
          <w:sz w:val="22"/>
          <w:szCs w:val="22"/>
          <w:lang w:val="sr-Latn-RS"/>
        </w:rPr>
        <w:t xml:space="preserve">лежна организациона јединица УИО </w:t>
      </w:r>
      <w:r w:rsidR="009C7B61">
        <w:rPr>
          <w:sz w:val="22"/>
          <w:szCs w:val="22"/>
          <w:lang w:val="sr-Latn-RS"/>
        </w:rPr>
        <w:t>из члана 13</w:t>
      </w:r>
      <w:r w:rsidRPr="00CB29B0">
        <w:rPr>
          <w:sz w:val="22"/>
          <w:szCs w:val="22"/>
          <w:lang w:val="sr-Latn-RS"/>
        </w:rPr>
        <w:t xml:space="preserve">. став (1) овог упутства, у складу са одговарајућим одредбама Закона и Одлуке и овим упутством. </w:t>
      </w:r>
    </w:p>
    <w:p w:rsidR="00171174" w:rsidRPr="00CB29B0" w:rsidRDefault="00171174" w:rsidP="00ED6506">
      <w:pPr>
        <w:pStyle w:val="NoSpacing"/>
        <w:ind w:left="426" w:hanging="426"/>
        <w:jc w:val="both"/>
        <w:rPr>
          <w:sz w:val="22"/>
          <w:szCs w:val="22"/>
          <w:lang w:val="sr-Latn-RS"/>
        </w:rPr>
      </w:pPr>
    </w:p>
    <w:p w:rsidR="00171174" w:rsidRPr="00CB29B0" w:rsidRDefault="00171174" w:rsidP="003A0C45">
      <w:pPr>
        <w:pStyle w:val="NoSpacing"/>
        <w:numPr>
          <w:ilvl w:val="0"/>
          <w:numId w:val="60"/>
        </w:numPr>
        <w:ind w:left="426" w:hanging="426"/>
        <w:jc w:val="both"/>
        <w:rPr>
          <w:sz w:val="22"/>
          <w:szCs w:val="22"/>
          <w:lang w:val="sr-Latn-RS"/>
        </w:rPr>
      </w:pPr>
      <w:r w:rsidRPr="00CB29B0">
        <w:rPr>
          <w:sz w:val="22"/>
          <w:szCs w:val="22"/>
          <w:lang w:val="sr-Latn-RS"/>
        </w:rPr>
        <w:t>Захтјеве за измјене и/или допуне одобрења из става (1) овог ч</w:t>
      </w:r>
      <w:r w:rsidR="00726062">
        <w:rPr>
          <w:sz w:val="22"/>
          <w:szCs w:val="22"/>
          <w:lang w:val="sr-Cyrl-BA"/>
        </w:rPr>
        <w:t>л</w:t>
      </w:r>
      <w:r w:rsidRPr="00CB29B0">
        <w:rPr>
          <w:sz w:val="22"/>
          <w:szCs w:val="22"/>
          <w:lang w:val="sr-Latn-RS"/>
        </w:rPr>
        <w:t>ана, запримљене а неријешене до дана почетка примјене</w:t>
      </w:r>
      <w:r w:rsidR="00436A11" w:rsidRPr="00CB29B0">
        <w:rPr>
          <w:sz w:val="22"/>
          <w:szCs w:val="22"/>
          <w:lang w:val="sr-Latn-RS"/>
        </w:rPr>
        <w:t xml:space="preserve"> Одлуке,</w:t>
      </w:r>
      <w:r w:rsidR="00C67A02" w:rsidRPr="00CB29B0">
        <w:rPr>
          <w:sz w:val="22"/>
          <w:szCs w:val="22"/>
          <w:lang w:val="sr-Latn-RS"/>
        </w:rPr>
        <w:t xml:space="preserve"> рјешава организациона јединица УИО </w:t>
      </w:r>
      <w:r w:rsidRPr="00CB29B0">
        <w:rPr>
          <w:sz w:val="22"/>
          <w:szCs w:val="22"/>
          <w:lang w:val="sr-Latn-RS"/>
        </w:rPr>
        <w:t>кој</w:t>
      </w:r>
      <w:r w:rsidR="00C67A02" w:rsidRPr="00CB29B0">
        <w:rPr>
          <w:sz w:val="22"/>
          <w:szCs w:val="22"/>
          <w:lang w:val="sr-Latn-RS"/>
        </w:rPr>
        <w:t>а</w:t>
      </w:r>
      <w:r w:rsidRPr="00CB29B0">
        <w:rPr>
          <w:sz w:val="22"/>
          <w:szCs w:val="22"/>
          <w:lang w:val="sr-Latn-RS"/>
        </w:rPr>
        <w:t xml:space="preserve"> је дони</w:t>
      </w:r>
      <w:r w:rsidR="00C67A02" w:rsidRPr="00CB29B0">
        <w:rPr>
          <w:sz w:val="22"/>
          <w:szCs w:val="22"/>
          <w:lang w:val="sr-Latn-RS"/>
        </w:rPr>
        <w:t>јела</w:t>
      </w:r>
      <w:r w:rsidRPr="00CB29B0">
        <w:rPr>
          <w:sz w:val="22"/>
          <w:szCs w:val="22"/>
          <w:lang w:val="sr-Latn-RS"/>
        </w:rPr>
        <w:t xml:space="preserve"> одобрење чија се измјена и/или допуна тражи, у складу са прописима који су важили до дана почетка примјене овог упутства.</w:t>
      </w:r>
    </w:p>
    <w:p w:rsidR="00171174" w:rsidRPr="00CB29B0" w:rsidRDefault="00171174" w:rsidP="00ED6506">
      <w:pPr>
        <w:pStyle w:val="NoSpacing"/>
        <w:ind w:left="426" w:hanging="426"/>
        <w:jc w:val="both"/>
        <w:rPr>
          <w:sz w:val="22"/>
          <w:szCs w:val="22"/>
          <w:lang w:val="sr-Latn-RS"/>
        </w:rPr>
      </w:pPr>
    </w:p>
    <w:p w:rsidR="00171174" w:rsidRPr="00CB29B0" w:rsidRDefault="00171174" w:rsidP="003A0C45">
      <w:pPr>
        <w:pStyle w:val="NoSpacing"/>
        <w:numPr>
          <w:ilvl w:val="0"/>
          <w:numId w:val="60"/>
        </w:numPr>
        <w:ind w:left="426" w:hanging="426"/>
        <w:jc w:val="both"/>
        <w:rPr>
          <w:sz w:val="22"/>
          <w:szCs w:val="22"/>
          <w:lang w:val="sr-Latn-RS"/>
        </w:rPr>
      </w:pPr>
      <w:r w:rsidRPr="00CB29B0">
        <w:rPr>
          <w:sz w:val="22"/>
          <w:szCs w:val="22"/>
          <w:lang w:val="sr-Latn-RS"/>
        </w:rPr>
        <w:t xml:space="preserve">Захтјеви за измјене и/или допуне одобрења из става (1) овог члана запримљени од дана почетка примјене </w:t>
      </w:r>
      <w:r w:rsidR="00436A11" w:rsidRPr="00CB29B0">
        <w:rPr>
          <w:sz w:val="22"/>
          <w:szCs w:val="22"/>
          <w:lang w:val="sr-Latn-RS"/>
        </w:rPr>
        <w:t xml:space="preserve">Одлуке </w:t>
      </w:r>
      <w:r w:rsidRPr="00CB29B0">
        <w:rPr>
          <w:sz w:val="22"/>
          <w:szCs w:val="22"/>
          <w:lang w:val="sr-Latn-RS"/>
        </w:rPr>
        <w:t xml:space="preserve">биће одбијени као недопуштени, обзиром да од наведеног дана почиње примјена Закона и Одлуке. </w:t>
      </w:r>
    </w:p>
    <w:p w:rsidR="00713948" w:rsidRPr="00CB29B0" w:rsidRDefault="00713948" w:rsidP="000710B6">
      <w:pPr>
        <w:pStyle w:val="NoSpacing"/>
        <w:jc w:val="both"/>
        <w:rPr>
          <w:sz w:val="22"/>
          <w:szCs w:val="22"/>
          <w:lang w:val="sr-Latn-RS"/>
        </w:rPr>
      </w:pPr>
    </w:p>
    <w:p w:rsidR="00D34642" w:rsidRPr="00AE2C2F" w:rsidRDefault="00D34642" w:rsidP="000710B6">
      <w:pPr>
        <w:pStyle w:val="NoSpacing"/>
        <w:jc w:val="center"/>
        <w:rPr>
          <w:rFonts w:eastAsia="Calibri"/>
          <w:b/>
          <w:sz w:val="22"/>
          <w:szCs w:val="22"/>
          <w:lang w:val="sr-Latn-RS"/>
        </w:rPr>
      </w:pPr>
      <w:r w:rsidRPr="00AE2C2F">
        <w:rPr>
          <w:rFonts w:eastAsia="Calibri"/>
          <w:b/>
          <w:sz w:val="22"/>
          <w:szCs w:val="22"/>
          <w:lang w:val="sr-Latn-RS"/>
        </w:rPr>
        <w:t>Члан</w:t>
      </w:r>
      <w:r w:rsidR="009C7B61" w:rsidRPr="00AE2C2F">
        <w:rPr>
          <w:rFonts w:eastAsia="Calibri"/>
          <w:b/>
          <w:sz w:val="22"/>
          <w:szCs w:val="22"/>
          <w:lang w:val="sr-Latn-RS"/>
        </w:rPr>
        <w:t xml:space="preserve"> 39</w:t>
      </w:r>
      <w:r w:rsidRPr="00AE2C2F">
        <w:rPr>
          <w:rFonts w:eastAsia="Calibri"/>
          <w:b/>
          <w:sz w:val="22"/>
          <w:szCs w:val="22"/>
          <w:lang w:val="sr-Latn-RS"/>
        </w:rPr>
        <w:t>.</w:t>
      </w:r>
    </w:p>
    <w:p w:rsidR="00D34642" w:rsidRPr="00AE2C2F" w:rsidRDefault="00D34642" w:rsidP="000710B6">
      <w:pPr>
        <w:pStyle w:val="NoSpacing"/>
        <w:jc w:val="center"/>
        <w:rPr>
          <w:rFonts w:eastAsia="Calibri"/>
          <w:sz w:val="22"/>
          <w:szCs w:val="22"/>
          <w:lang w:val="sr-Latn-RS"/>
        </w:rPr>
      </w:pPr>
      <w:r w:rsidRPr="00AE2C2F">
        <w:rPr>
          <w:rFonts w:eastAsia="Calibri"/>
          <w:sz w:val="22"/>
          <w:szCs w:val="22"/>
          <w:lang w:val="sr-Latn-RS"/>
        </w:rPr>
        <w:t xml:space="preserve">(Примјена </w:t>
      </w:r>
      <w:r w:rsidR="000710B6" w:rsidRPr="00AE2C2F">
        <w:rPr>
          <w:rFonts w:eastAsia="Calibri"/>
          <w:sz w:val="22"/>
          <w:szCs w:val="22"/>
          <w:lang w:val="sr-Latn-RS"/>
        </w:rPr>
        <w:t>правила о попуњавању царинске декларације</w:t>
      </w:r>
      <w:r w:rsidRPr="00AE2C2F">
        <w:rPr>
          <w:rFonts w:eastAsia="Calibri"/>
          <w:sz w:val="22"/>
          <w:szCs w:val="22"/>
          <w:lang w:val="sr-Latn-RS"/>
        </w:rPr>
        <w:t>)</w:t>
      </w:r>
    </w:p>
    <w:p w:rsidR="00D34642" w:rsidRPr="00AE2C2F" w:rsidRDefault="00D34642" w:rsidP="000710B6">
      <w:pPr>
        <w:pStyle w:val="NoSpacing"/>
        <w:jc w:val="both"/>
        <w:rPr>
          <w:rFonts w:eastAsia="Calibri"/>
          <w:sz w:val="22"/>
          <w:szCs w:val="22"/>
          <w:lang w:val="sr-Latn-RS"/>
        </w:rPr>
      </w:pPr>
    </w:p>
    <w:p w:rsidR="00D34642" w:rsidRPr="00AE2C2F" w:rsidRDefault="000710B6" w:rsidP="000710B6">
      <w:pPr>
        <w:pStyle w:val="NoSpacing"/>
        <w:jc w:val="both"/>
        <w:rPr>
          <w:rFonts w:eastAsia="Calibri"/>
          <w:sz w:val="22"/>
          <w:szCs w:val="22"/>
          <w:lang w:val="sr-Latn-RS"/>
        </w:rPr>
      </w:pPr>
      <w:r w:rsidRPr="00AE2C2F">
        <w:rPr>
          <w:rFonts w:eastAsia="Calibri"/>
          <w:sz w:val="22"/>
          <w:szCs w:val="22"/>
          <w:lang w:val="sr-Latn-RS"/>
        </w:rPr>
        <w:t>А</w:t>
      </w:r>
      <w:r w:rsidR="00D34642" w:rsidRPr="00AE2C2F">
        <w:rPr>
          <w:rFonts w:eastAsia="Calibri"/>
          <w:sz w:val="22"/>
          <w:szCs w:val="22"/>
          <w:lang w:val="sr-Latn-RS"/>
        </w:rPr>
        <w:t xml:space="preserve">ко су </w:t>
      </w:r>
      <w:r w:rsidR="00E67223" w:rsidRPr="00AE2C2F">
        <w:rPr>
          <w:rFonts w:eastAsia="Calibri"/>
          <w:sz w:val="22"/>
          <w:szCs w:val="22"/>
          <w:lang w:val="sr-Latn-RS"/>
        </w:rPr>
        <w:t xml:space="preserve">одредбама </w:t>
      </w:r>
      <w:r w:rsidR="00D17674" w:rsidRPr="00AE2C2F">
        <w:rPr>
          <w:rFonts w:eastAsia="Calibri"/>
          <w:sz w:val="22"/>
          <w:szCs w:val="22"/>
          <w:lang w:val="sr-Latn-RS"/>
        </w:rPr>
        <w:t>царин</w:t>
      </w:r>
      <w:r w:rsidRPr="00AE2C2F">
        <w:rPr>
          <w:rFonts w:eastAsia="Calibri"/>
          <w:sz w:val="22"/>
          <w:szCs w:val="22"/>
          <w:lang w:val="sr-Latn-RS"/>
        </w:rPr>
        <w:t>с</w:t>
      </w:r>
      <w:r w:rsidR="00E67223" w:rsidRPr="00AE2C2F">
        <w:rPr>
          <w:rFonts w:eastAsia="Calibri"/>
          <w:sz w:val="22"/>
          <w:szCs w:val="22"/>
          <w:lang w:val="sr-Latn-RS"/>
        </w:rPr>
        <w:t>ких</w:t>
      </w:r>
      <w:r w:rsidR="00D17674" w:rsidRPr="00AE2C2F">
        <w:rPr>
          <w:rFonts w:eastAsia="Calibri"/>
          <w:sz w:val="22"/>
          <w:szCs w:val="22"/>
          <w:lang w:val="sr-Latn-RS"/>
        </w:rPr>
        <w:t xml:space="preserve"> п</w:t>
      </w:r>
      <w:r w:rsidR="00E67223" w:rsidRPr="00AE2C2F">
        <w:rPr>
          <w:rFonts w:eastAsia="Calibri"/>
          <w:sz w:val="22"/>
          <w:szCs w:val="22"/>
          <w:lang w:val="sr-Latn-RS"/>
        </w:rPr>
        <w:t xml:space="preserve">рописа које се односе на </w:t>
      </w:r>
      <w:r w:rsidRPr="00AE2C2F">
        <w:rPr>
          <w:rFonts w:eastAsia="Calibri"/>
          <w:sz w:val="22"/>
          <w:szCs w:val="22"/>
          <w:lang w:val="sr-Latn-RS"/>
        </w:rPr>
        <w:t>по</w:t>
      </w:r>
      <w:r w:rsidR="00D17674" w:rsidRPr="00AE2C2F">
        <w:rPr>
          <w:rFonts w:eastAsia="Calibri"/>
          <w:sz w:val="22"/>
          <w:szCs w:val="22"/>
          <w:lang w:val="sr-Latn-RS"/>
        </w:rPr>
        <w:t>пуња</w:t>
      </w:r>
      <w:r w:rsidR="00E67223" w:rsidRPr="00AE2C2F">
        <w:rPr>
          <w:rFonts w:eastAsia="Calibri"/>
          <w:sz w:val="22"/>
          <w:szCs w:val="22"/>
          <w:lang w:val="sr-Latn-RS"/>
        </w:rPr>
        <w:t>вање</w:t>
      </w:r>
      <w:r w:rsidRPr="00AE2C2F">
        <w:rPr>
          <w:rFonts w:eastAsia="Calibri"/>
          <w:sz w:val="22"/>
          <w:szCs w:val="22"/>
          <w:lang w:val="sr-Latn-RS"/>
        </w:rPr>
        <w:t xml:space="preserve"> цари</w:t>
      </w:r>
      <w:r w:rsidR="00D17674" w:rsidRPr="00AE2C2F">
        <w:rPr>
          <w:rFonts w:eastAsia="Calibri"/>
          <w:sz w:val="22"/>
          <w:szCs w:val="22"/>
          <w:lang w:val="sr-Latn-RS"/>
        </w:rPr>
        <w:t>н</w:t>
      </w:r>
      <w:r w:rsidRPr="00AE2C2F">
        <w:rPr>
          <w:rFonts w:eastAsia="Calibri"/>
          <w:sz w:val="22"/>
          <w:szCs w:val="22"/>
          <w:lang w:val="sr-Latn-RS"/>
        </w:rPr>
        <w:t>с</w:t>
      </w:r>
      <w:r w:rsidR="00D17674" w:rsidRPr="00AE2C2F">
        <w:rPr>
          <w:rFonts w:eastAsia="Calibri"/>
          <w:sz w:val="22"/>
          <w:szCs w:val="22"/>
          <w:lang w:val="sr-Latn-RS"/>
        </w:rPr>
        <w:t xml:space="preserve">ке декларације </w:t>
      </w:r>
      <w:r w:rsidR="00E67223" w:rsidRPr="00AE2C2F">
        <w:rPr>
          <w:rFonts w:eastAsia="Calibri"/>
          <w:sz w:val="22"/>
          <w:szCs w:val="22"/>
          <w:lang w:val="sr-Latn-RS"/>
        </w:rPr>
        <w:t>прописана правила,</w:t>
      </w:r>
      <w:r w:rsidR="00D34642" w:rsidRPr="00AE2C2F">
        <w:rPr>
          <w:rFonts w:eastAsia="Calibri"/>
          <w:sz w:val="22"/>
          <w:szCs w:val="22"/>
          <w:lang w:val="sr-Latn-RS"/>
        </w:rPr>
        <w:t xml:space="preserve"> </w:t>
      </w:r>
      <w:r w:rsidR="009948CB" w:rsidRPr="00AE2C2F">
        <w:rPr>
          <w:rFonts w:eastAsia="Calibri"/>
          <w:sz w:val="22"/>
          <w:szCs w:val="22"/>
          <w:lang w:val="sr-Latn-RS"/>
        </w:rPr>
        <w:t xml:space="preserve">те </w:t>
      </w:r>
      <w:r w:rsidR="00D34642" w:rsidRPr="00AE2C2F">
        <w:rPr>
          <w:rFonts w:eastAsia="Calibri"/>
          <w:sz w:val="22"/>
          <w:szCs w:val="22"/>
          <w:lang w:val="sr-Latn-RS"/>
        </w:rPr>
        <w:t xml:space="preserve">шифре за одређену ситуацију, врсту документа и информацију, одобрење или друго </w:t>
      </w:r>
      <w:r w:rsidR="002C4F25" w:rsidRPr="00AE2C2F">
        <w:rPr>
          <w:rFonts w:eastAsia="Calibri"/>
          <w:sz w:val="22"/>
          <w:szCs w:val="22"/>
          <w:lang w:val="sr-Latn-RS"/>
        </w:rPr>
        <w:t>које</w:t>
      </w:r>
      <w:r w:rsidR="00D34642" w:rsidRPr="00AE2C2F">
        <w:rPr>
          <w:rFonts w:eastAsia="Calibri"/>
          <w:sz w:val="22"/>
          <w:szCs w:val="22"/>
          <w:lang w:val="sr-Latn-RS"/>
        </w:rPr>
        <w:t xml:space="preserve"> су различите од </w:t>
      </w:r>
      <w:r w:rsidR="009948CB" w:rsidRPr="00AE2C2F">
        <w:rPr>
          <w:rFonts w:eastAsia="Calibri"/>
          <w:sz w:val="22"/>
          <w:szCs w:val="22"/>
          <w:lang w:val="sr-Latn-RS"/>
        </w:rPr>
        <w:t xml:space="preserve">правила и </w:t>
      </w:r>
      <w:r w:rsidR="00D34642" w:rsidRPr="00AE2C2F">
        <w:rPr>
          <w:rFonts w:eastAsia="Calibri"/>
          <w:sz w:val="22"/>
          <w:szCs w:val="22"/>
          <w:lang w:val="sr-Latn-RS"/>
        </w:rPr>
        <w:t xml:space="preserve">шифри </w:t>
      </w:r>
      <w:r w:rsidR="00D17674" w:rsidRPr="00AE2C2F">
        <w:rPr>
          <w:rFonts w:eastAsia="Calibri"/>
          <w:sz w:val="22"/>
          <w:szCs w:val="22"/>
          <w:lang w:val="sr-Latn-RS"/>
        </w:rPr>
        <w:t>нав</w:t>
      </w:r>
      <w:r w:rsidR="009948CB" w:rsidRPr="00AE2C2F">
        <w:rPr>
          <w:rFonts w:eastAsia="Calibri"/>
          <w:sz w:val="22"/>
          <w:szCs w:val="22"/>
          <w:lang w:val="sr-Latn-RS"/>
        </w:rPr>
        <w:t>е</w:t>
      </w:r>
      <w:r w:rsidR="00D17674" w:rsidRPr="00AE2C2F">
        <w:rPr>
          <w:rFonts w:eastAsia="Calibri"/>
          <w:sz w:val="22"/>
          <w:szCs w:val="22"/>
          <w:lang w:val="sr-Latn-RS"/>
        </w:rPr>
        <w:t>дених у овом упутству</w:t>
      </w:r>
      <w:r w:rsidR="00D34642" w:rsidRPr="00AE2C2F">
        <w:rPr>
          <w:rFonts w:eastAsia="Calibri"/>
          <w:sz w:val="22"/>
          <w:szCs w:val="22"/>
          <w:lang w:val="sr-Latn-RS"/>
        </w:rPr>
        <w:t xml:space="preserve">, у том случају примјењују се </w:t>
      </w:r>
      <w:r w:rsidR="009948CB" w:rsidRPr="00AE2C2F">
        <w:rPr>
          <w:rFonts w:eastAsia="Calibri"/>
          <w:sz w:val="22"/>
          <w:szCs w:val="22"/>
          <w:lang w:val="sr-Latn-RS"/>
        </w:rPr>
        <w:t>пра</w:t>
      </w:r>
      <w:r w:rsidR="002C4F25" w:rsidRPr="00AE2C2F">
        <w:rPr>
          <w:rFonts w:eastAsia="Calibri"/>
          <w:sz w:val="22"/>
          <w:szCs w:val="22"/>
          <w:lang w:val="sr-Latn-RS"/>
        </w:rPr>
        <w:t>в</w:t>
      </w:r>
      <w:r w:rsidR="009948CB" w:rsidRPr="00AE2C2F">
        <w:rPr>
          <w:rFonts w:eastAsia="Calibri"/>
          <w:sz w:val="22"/>
          <w:szCs w:val="22"/>
          <w:lang w:val="sr-Latn-RS"/>
        </w:rPr>
        <w:t xml:space="preserve">ила и </w:t>
      </w:r>
      <w:r w:rsidR="00D34642" w:rsidRPr="00AE2C2F">
        <w:rPr>
          <w:rFonts w:eastAsia="Calibri"/>
          <w:sz w:val="22"/>
          <w:szCs w:val="22"/>
          <w:lang w:val="sr-Latn-RS"/>
        </w:rPr>
        <w:t xml:space="preserve">шифре прописане </w:t>
      </w:r>
      <w:r w:rsidR="00D17674" w:rsidRPr="00AE2C2F">
        <w:rPr>
          <w:rFonts w:eastAsia="Calibri"/>
          <w:sz w:val="22"/>
          <w:szCs w:val="22"/>
          <w:lang w:val="sr-Latn-RS"/>
        </w:rPr>
        <w:t xml:space="preserve">тим прописима. </w:t>
      </w:r>
    </w:p>
    <w:p w:rsidR="00D34642" w:rsidRPr="00AE2C2F" w:rsidRDefault="00D34642" w:rsidP="000710B6">
      <w:pPr>
        <w:pStyle w:val="NoSpacing"/>
        <w:jc w:val="both"/>
        <w:rPr>
          <w:b/>
          <w:sz w:val="22"/>
          <w:szCs w:val="22"/>
          <w:lang w:val="sr-Latn-RS"/>
        </w:rPr>
      </w:pPr>
    </w:p>
    <w:p w:rsidR="00913B94" w:rsidRPr="00AE2C2F" w:rsidRDefault="009948CB" w:rsidP="009948CB">
      <w:pPr>
        <w:pStyle w:val="NoSpacing"/>
        <w:jc w:val="center"/>
        <w:rPr>
          <w:b/>
          <w:sz w:val="22"/>
          <w:szCs w:val="22"/>
          <w:lang w:val="sr-Latn-RS"/>
        </w:rPr>
      </w:pPr>
      <w:r w:rsidRPr="00AE2C2F">
        <w:rPr>
          <w:b/>
          <w:sz w:val="22"/>
          <w:szCs w:val="22"/>
          <w:lang w:val="sr-Latn-RS"/>
        </w:rPr>
        <w:t xml:space="preserve">Члан </w:t>
      </w:r>
      <w:r w:rsidR="005B72D7" w:rsidRPr="00AE2C2F">
        <w:rPr>
          <w:b/>
          <w:sz w:val="22"/>
          <w:szCs w:val="22"/>
          <w:lang w:val="sr-Cyrl-BA"/>
        </w:rPr>
        <w:t>40</w:t>
      </w:r>
      <w:r w:rsidR="00893B73" w:rsidRPr="00AE2C2F">
        <w:rPr>
          <w:b/>
          <w:sz w:val="22"/>
          <w:szCs w:val="22"/>
          <w:lang w:val="sr-Latn-RS"/>
        </w:rPr>
        <w:t>.</w:t>
      </w:r>
    </w:p>
    <w:p w:rsidR="00913B94" w:rsidRPr="00CB29B0" w:rsidRDefault="00913B94" w:rsidP="009948CB">
      <w:pPr>
        <w:pStyle w:val="NoSpacing"/>
        <w:jc w:val="center"/>
        <w:rPr>
          <w:sz w:val="22"/>
          <w:szCs w:val="22"/>
          <w:lang w:val="sr-Latn-RS"/>
        </w:rPr>
      </w:pPr>
      <w:r w:rsidRPr="00AE2C2F">
        <w:rPr>
          <w:sz w:val="22"/>
          <w:szCs w:val="22"/>
          <w:lang w:val="sr-Latn-RS"/>
        </w:rPr>
        <w:t>(Саставни дио упутства</w:t>
      </w:r>
      <w:r w:rsidRPr="00CB29B0">
        <w:rPr>
          <w:sz w:val="22"/>
          <w:szCs w:val="22"/>
          <w:lang w:val="sr-Latn-RS"/>
        </w:rPr>
        <w:t>)</w:t>
      </w:r>
    </w:p>
    <w:p w:rsidR="00913B94" w:rsidRPr="00CB29B0" w:rsidRDefault="00913B94" w:rsidP="000710B6">
      <w:pPr>
        <w:pStyle w:val="NoSpacing"/>
        <w:jc w:val="both"/>
        <w:rPr>
          <w:sz w:val="22"/>
          <w:szCs w:val="22"/>
          <w:lang w:val="sr-Latn-RS"/>
        </w:rPr>
      </w:pPr>
    </w:p>
    <w:p w:rsidR="00913B94" w:rsidRPr="00CB29B0" w:rsidRDefault="00913B94" w:rsidP="005B72D7">
      <w:pPr>
        <w:pStyle w:val="NoSpacing"/>
        <w:jc w:val="both"/>
        <w:rPr>
          <w:sz w:val="22"/>
          <w:szCs w:val="22"/>
          <w:lang w:val="sr-Latn-RS"/>
        </w:rPr>
      </w:pPr>
      <w:r w:rsidRPr="00CB29B0">
        <w:rPr>
          <w:sz w:val="22"/>
          <w:szCs w:val="22"/>
          <w:lang w:val="sr-Latn-RS"/>
        </w:rPr>
        <w:t>Саставни дио овог упутства чине:</w:t>
      </w:r>
    </w:p>
    <w:tbl>
      <w:tblPr>
        <w:tblW w:w="9923" w:type="dxa"/>
        <w:tblInd w:w="-34" w:type="dxa"/>
        <w:tblLook w:val="04A0" w:firstRow="1" w:lastRow="0" w:firstColumn="1" w:lastColumn="0" w:noHBand="0" w:noVBand="1"/>
      </w:tblPr>
      <w:tblGrid>
        <w:gridCol w:w="464"/>
        <w:gridCol w:w="1096"/>
        <w:gridCol w:w="8363"/>
      </w:tblGrid>
      <w:tr w:rsidR="004961A4" w:rsidRPr="00CB29B0" w:rsidTr="001D7F10">
        <w:tc>
          <w:tcPr>
            <w:tcW w:w="464" w:type="dxa"/>
            <w:shd w:val="clear" w:color="auto" w:fill="auto"/>
          </w:tcPr>
          <w:p w:rsidR="00913B94" w:rsidRPr="00CB29B0" w:rsidRDefault="00913B94" w:rsidP="009B5E03">
            <w:pPr>
              <w:pStyle w:val="NoSpacing"/>
              <w:ind w:left="57"/>
              <w:rPr>
                <w:rFonts w:eastAsia="Calibri"/>
                <w:sz w:val="22"/>
                <w:szCs w:val="22"/>
                <w:lang w:val="sr-Latn-RS"/>
              </w:rPr>
            </w:pPr>
            <w:r w:rsidRPr="00CB29B0">
              <w:rPr>
                <w:rFonts w:eastAsia="Calibri"/>
                <w:sz w:val="22"/>
                <w:szCs w:val="22"/>
                <w:lang w:val="sr-Latn-RS"/>
              </w:rPr>
              <w:t>а)</w:t>
            </w:r>
          </w:p>
        </w:tc>
        <w:tc>
          <w:tcPr>
            <w:tcW w:w="1096" w:type="dxa"/>
            <w:shd w:val="clear" w:color="auto" w:fill="auto"/>
          </w:tcPr>
          <w:p w:rsidR="00913B94" w:rsidRPr="00CB29B0" w:rsidRDefault="00913B94" w:rsidP="009B5E03">
            <w:pPr>
              <w:pStyle w:val="NoSpacing"/>
              <w:ind w:left="-57" w:right="-57"/>
              <w:rPr>
                <w:rFonts w:eastAsia="Calibri"/>
                <w:sz w:val="22"/>
                <w:szCs w:val="22"/>
                <w:lang w:val="sr-Latn-RS"/>
              </w:rPr>
            </w:pPr>
            <w:r w:rsidRPr="00CB29B0">
              <w:rPr>
                <w:rFonts w:eastAsia="Calibri"/>
                <w:sz w:val="22"/>
                <w:szCs w:val="22"/>
                <w:lang w:val="sr-Latn-RS"/>
              </w:rPr>
              <w:t>Прилог 1.</w:t>
            </w:r>
          </w:p>
        </w:tc>
        <w:tc>
          <w:tcPr>
            <w:tcW w:w="8363" w:type="dxa"/>
            <w:shd w:val="clear" w:color="auto" w:fill="auto"/>
          </w:tcPr>
          <w:p w:rsidR="00913B94" w:rsidRPr="00CB29B0" w:rsidRDefault="00913B94" w:rsidP="005B72D7">
            <w:pPr>
              <w:pStyle w:val="NoSpacing"/>
              <w:ind w:left="-106"/>
              <w:jc w:val="both"/>
              <w:rPr>
                <w:rFonts w:eastAsia="Calibri"/>
                <w:sz w:val="22"/>
                <w:szCs w:val="22"/>
                <w:lang w:val="sr-Latn-RS"/>
              </w:rPr>
            </w:pPr>
            <w:r w:rsidRPr="00CB29B0">
              <w:rPr>
                <w:sz w:val="22"/>
                <w:szCs w:val="22"/>
                <w:lang w:val="sr-Latn-RS"/>
              </w:rPr>
              <w:t>Контролна листа за самопроцјену под</w:t>
            </w:r>
            <w:r w:rsidR="00CC594F" w:rsidRPr="00CB29B0">
              <w:rPr>
                <w:sz w:val="22"/>
                <w:szCs w:val="22"/>
                <w:lang w:val="sr-Latn-RS"/>
              </w:rPr>
              <w:t>носиоца</w:t>
            </w:r>
            <w:r w:rsidRPr="00CB29B0">
              <w:rPr>
                <w:sz w:val="22"/>
                <w:szCs w:val="22"/>
                <w:lang w:val="sr-Latn-RS"/>
              </w:rPr>
              <w:t xml:space="preserve"> захтјева за одобравање кућног увозног царињења (Контролна листа)</w:t>
            </w:r>
            <w:r w:rsidR="005B72D7">
              <w:rPr>
                <w:rFonts w:eastAsia="Calibri"/>
                <w:sz w:val="22"/>
                <w:szCs w:val="22"/>
                <w:lang w:val="sr-Latn-RS"/>
              </w:rPr>
              <w:t>, из члана 13.</w:t>
            </w:r>
            <w:r w:rsidRPr="00CB29B0">
              <w:rPr>
                <w:rFonts w:eastAsia="Calibri"/>
                <w:sz w:val="22"/>
                <w:szCs w:val="22"/>
                <w:lang w:val="sr-Latn-RS"/>
              </w:rPr>
              <w:t xml:space="preserve"> став (</w:t>
            </w:r>
            <w:r w:rsidR="003070C5" w:rsidRPr="00CB29B0">
              <w:rPr>
                <w:rFonts w:eastAsia="Calibri"/>
                <w:sz w:val="22"/>
                <w:szCs w:val="22"/>
                <w:lang w:val="sr-Latn-RS"/>
              </w:rPr>
              <w:t>5</w:t>
            </w:r>
            <w:r w:rsidRPr="00CB29B0">
              <w:rPr>
                <w:rFonts w:eastAsia="Calibri"/>
                <w:sz w:val="22"/>
                <w:szCs w:val="22"/>
                <w:lang w:val="sr-Latn-RS"/>
              </w:rPr>
              <w:t>) тачка</w:t>
            </w:r>
            <w:r w:rsidR="003070C5" w:rsidRPr="00CB29B0">
              <w:rPr>
                <w:rFonts w:eastAsia="Calibri"/>
                <w:sz w:val="22"/>
                <w:szCs w:val="22"/>
                <w:lang w:val="sr-Latn-RS"/>
              </w:rPr>
              <w:t xml:space="preserve"> j</w:t>
            </w:r>
            <w:r w:rsidRPr="00CB29B0">
              <w:rPr>
                <w:rFonts w:eastAsia="Calibri"/>
                <w:sz w:val="22"/>
                <w:szCs w:val="22"/>
                <w:lang w:val="sr-Latn-RS"/>
              </w:rPr>
              <w:t>),</w:t>
            </w:r>
          </w:p>
        </w:tc>
      </w:tr>
      <w:tr w:rsidR="004961A4" w:rsidRPr="00CB29B0" w:rsidTr="001D7F10">
        <w:tc>
          <w:tcPr>
            <w:tcW w:w="464" w:type="dxa"/>
            <w:shd w:val="clear" w:color="auto" w:fill="auto"/>
          </w:tcPr>
          <w:p w:rsidR="003070C5" w:rsidRPr="00CB29B0" w:rsidRDefault="003070C5" w:rsidP="003070C5">
            <w:pPr>
              <w:pStyle w:val="NoSpacing"/>
              <w:ind w:left="57"/>
              <w:rPr>
                <w:rFonts w:eastAsia="Calibri"/>
                <w:sz w:val="22"/>
                <w:szCs w:val="22"/>
                <w:lang w:val="sr-Latn-RS"/>
              </w:rPr>
            </w:pPr>
            <w:r w:rsidRPr="00CB29B0">
              <w:rPr>
                <w:rFonts w:eastAsia="Calibri"/>
                <w:sz w:val="22"/>
                <w:szCs w:val="22"/>
                <w:lang w:val="sr-Latn-RS"/>
              </w:rPr>
              <w:t>б)</w:t>
            </w:r>
          </w:p>
        </w:tc>
        <w:tc>
          <w:tcPr>
            <w:tcW w:w="1096" w:type="dxa"/>
            <w:shd w:val="clear" w:color="auto" w:fill="auto"/>
          </w:tcPr>
          <w:p w:rsidR="003070C5" w:rsidRPr="00CB29B0" w:rsidRDefault="003070C5" w:rsidP="003070C5">
            <w:pPr>
              <w:pStyle w:val="NoSpacing"/>
              <w:ind w:left="-57" w:right="-57"/>
              <w:rPr>
                <w:rFonts w:eastAsia="Calibri"/>
                <w:sz w:val="22"/>
                <w:szCs w:val="22"/>
                <w:lang w:val="sr-Latn-RS"/>
              </w:rPr>
            </w:pPr>
            <w:r w:rsidRPr="00CB29B0">
              <w:rPr>
                <w:rFonts w:eastAsia="Calibri"/>
                <w:sz w:val="22"/>
                <w:szCs w:val="22"/>
                <w:lang w:val="sr-Latn-RS"/>
              </w:rPr>
              <w:t>Прилог 2.</w:t>
            </w:r>
          </w:p>
        </w:tc>
        <w:tc>
          <w:tcPr>
            <w:tcW w:w="8363" w:type="dxa"/>
            <w:shd w:val="clear" w:color="auto" w:fill="auto"/>
          </w:tcPr>
          <w:p w:rsidR="003070C5" w:rsidRPr="00CB29B0" w:rsidRDefault="003070C5" w:rsidP="003070C5">
            <w:pPr>
              <w:pStyle w:val="NoSpacing"/>
              <w:ind w:left="-106"/>
              <w:jc w:val="both"/>
              <w:rPr>
                <w:rFonts w:eastAsia="Calibri"/>
                <w:sz w:val="22"/>
                <w:szCs w:val="22"/>
                <w:lang w:val="sr-Latn-RS"/>
              </w:rPr>
            </w:pPr>
            <w:r w:rsidRPr="00CB29B0">
              <w:rPr>
                <w:rFonts w:eastAsia="Calibri"/>
                <w:sz w:val="22"/>
                <w:szCs w:val="22"/>
                <w:lang w:val="sr-Latn-RS"/>
              </w:rPr>
              <w:t>Образац Захтјева за провјеру измирења доспјелих финансијских обавеза</w:t>
            </w:r>
            <w:r w:rsidR="008D6EAA" w:rsidRPr="00CB29B0">
              <w:rPr>
                <w:rFonts w:eastAsia="Calibri"/>
                <w:sz w:val="22"/>
                <w:szCs w:val="22"/>
                <w:lang w:val="sr-Latn-RS"/>
              </w:rPr>
              <w:t xml:space="preserve"> у погледу индиректних пореза, </w:t>
            </w:r>
            <w:r w:rsidRPr="00CB29B0">
              <w:rPr>
                <w:rFonts w:eastAsia="Calibri"/>
                <w:sz w:val="22"/>
                <w:szCs w:val="22"/>
                <w:lang w:val="sr-Latn-RS"/>
              </w:rPr>
              <w:t>осталих прихода и такси, и</w:t>
            </w:r>
            <w:r w:rsidR="005B72D7">
              <w:rPr>
                <w:rFonts w:eastAsia="Calibri"/>
                <w:sz w:val="22"/>
                <w:szCs w:val="22"/>
                <w:lang w:val="sr-Latn-RS"/>
              </w:rPr>
              <w:t>з члана 15</w:t>
            </w:r>
            <w:r w:rsidRPr="00CB29B0">
              <w:rPr>
                <w:rFonts w:eastAsia="Calibri"/>
                <w:sz w:val="22"/>
                <w:szCs w:val="22"/>
                <w:lang w:val="sr-Latn-RS"/>
              </w:rPr>
              <w:t>. став (1),</w:t>
            </w:r>
          </w:p>
        </w:tc>
      </w:tr>
      <w:tr w:rsidR="004961A4" w:rsidRPr="00CB29B0" w:rsidTr="001D7F10">
        <w:tc>
          <w:tcPr>
            <w:tcW w:w="464" w:type="dxa"/>
            <w:shd w:val="clear" w:color="auto" w:fill="auto"/>
          </w:tcPr>
          <w:p w:rsidR="003070C5" w:rsidRPr="00CB29B0" w:rsidRDefault="003070C5" w:rsidP="003070C5">
            <w:pPr>
              <w:pStyle w:val="NoSpacing"/>
              <w:ind w:left="57"/>
              <w:rPr>
                <w:rFonts w:eastAsia="Calibri"/>
                <w:sz w:val="22"/>
                <w:szCs w:val="22"/>
                <w:lang w:val="sr-Latn-RS"/>
              </w:rPr>
            </w:pPr>
            <w:r w:rsidRPr="00CB29B0">
              <w:rPr>
                <w:rFonts w:eastAsia="Calibri"/>
                <w:sz w:val="22"/>
                <w:szCs w:val="22"/>
                <w:lang w:val="sr-Latn-RS"/>
              </w:rPr>
              <w:t>ц)</w:t>
            </w:r>
          </w:p>
        </w:tc>
        <w:tc>
          <w:tcPr>
            <w:tcW w:w="1096" w:type="dxa"/>
            <w:shd w:val="clear" w:color="auto" w:fill="auto"/>
          </w:tcPr>
          <w:p w:rsidR="003070C5" w:rsidRPr="00CB29B0" w:rsidRDefault="003070C5" w:rsidP="003070C5">
            <w:pPr>
              <w:pStyle w:val="NoSpacing"/>
              <w:ind w:left="-57" w:right="-57"/>
              <w:rPr>
                <w:rFonts w:eastAsia="Calibri"/>
                <w:sz w:val="22"/>
                <w:szCs w:val="22"/>
                <w:lang w:val="sr-Latn-RS"/>
              </w:rPr>
            </w:pPr>
            <w:r w:rsidRPr="00CB29B0">
              <w:rPr>
                <w:rFonts w:eastAsia="Calibri"/>
                <w:sz w:val="22"/>
                <w:szCs w:val="22"/>
                <w:lang w:val="sr-Latn-RS"/>
              </w:rPr>
              <w:t>Прилог 3.</w:t>
            </w:r>
          </w:p>
        </w:tc>
        <w:tc>
          <w:tcPr>
            <w:tcW w:w="8363" w:type="dxa"/>
            <w:shd w:val="clear" w:color="auto" w:fill="auto"/>
          </w:tcPr>
          <w:p w:rsidR="003070C5" w:rsidRPr="00CB29B0" w:rsidRDefault="004C13C3" w:rsidP="004C13C3">
            <w:pPr>
              <w:pStyle w:val="NoSpacing"/>
              <w:ind w:left="-106"/>
              <w:jc w:val="both"/>
              <w:rPr>
                <w:rFonts w:eastAsia="Calibri"/>
                <w:sz w:val="22"/>
                <w:szCs w:val="22"/>
                <w:lang w:val="sr-Latn-RS"/>
              </w:rPr>
            </w:pPr>
            <w:r w:rsidRPr="00CB29B0">
              <w:rPr>
                <w:rFonts w:eastAsia="Calibri"/>
                <w:sz w:val="22"/>
                <w:szCs w:val="22"/>
                <w:lang w:val="sr-Latn-RS"/>
              </w:rPr>
              <w:t>Образац Захтјева за накнадну провјеру измирења доспјелих финансијских обавеза у погледу индиректних пореза, оста</w:t>
            </w:r>
            <w:r w:rsidR="005B72D7">
              <w:rPr>
                <w:rFonts w:eastAsia="Calibri"/>
                <w:sz w:val="22"/>
                <w:szCs w:val="22"/>
                <w:lang w:val="sr-Latn-RS"/>
              </w:rPr>
              <w:t>лих прихода и такси, из члана 21</w:t>
            </w:r>
            <w:r w:rsidRPr="00CB29B0">
              <w:rPr>
                <w:rFonts w:eastAsia="Calibri"/>
                <w:sz w:val="22"/>
                <w:szCs w:val="22"/>
                <w:lang w:val="sr-Latn-RS"/>
              </w:rPr>
              <w:t>. став (9),</w:t>
            </w:r>
          </w:p>
        </w:tc>
      </w:tr>
      <w:tr w:rsidR="004961A4" w:rsidRPr="00CB29B0" w:rsidTr="001D7F10">
        <w:tc>
          <w:tcPr>
            <w:tcW w:w="464" w:type="dxa"/>
            <w:shd w:val="clear" w:color="auto" w:fill="auto"/>
          </w:tcPr>
          <w:p w:rsidR="00F61D15" w:rsidRPr="00CB29B0" w:rsidRDefault="004C13C3" w:rsidP="00F61D15">
            <w:pPr>
              <w:pStyle w:val="NoSpacing"/>
              <w:ind w:left="57"/>
              <w:rPr>
                <w:rFonts w:eastAsia="Calibri"/>
                <w:sz w:val="22"/>
                <w:szCs w:val="22"/>
                <w:lang w:val="sr-Latn-RS"/>
              </w:rPr>
            </w:pPr>
            <w:r w:rsidRPr="00CB29B0">
              <w:rPr>
                <w:rFonts w:eastAsia="Calibri"/>
                <w:sz w:val="22"/>
                <w:szCs w:val="22"/>
                <w:lang w:val="sr-Latn-RS"/>
              </w:rPr>
              <w:t>д)</w:t>
            </w:r>
          </w:p>
        </w:tc>
        <w:tc>
          <w:tcPr>
            <w:tcW w:w="1096" w:type="dxa"/>
            <w:shd w:val="clear" w:color="auto" w:fill="auto"/>
          </w:tcPr>
          <w:p w:rsidR="00F61D15" w:rsidRPr="00CA6DB5" w:rsidRDefault="004C13C3" w:rsidP="00F61D15">
            <w:pPr>
              <w:pStyle w:val="NoSpacing"/>
              <w:ind w:left="-57" w:right="-57"/>
              <w:rPr>
                <w:rFonts w:eastAsia="Calibri"/>
                <w:sz w:val="22"/>
                <w:szCs w:val="22"/>
                <w:lang w:val="sr-Cyrl-BA"/>
              </w:rPr>
            </w:pPr>
            <w:r w:rsidRPr="00CB29B0">
              <w:rPr>
                <w:rFonts w:eastAsia="Calibri"/>
                <w:sz w:val="22"/>
                <w:szCs w:val="22"/>
                <w:lang w:val="sr-Latn-RS"/>
              </w:rPr>
              <w:t>Прилог 4</w:t>
            </w:r>
            <w:r w:rsidR="00CA6DB5">
              <w:rPr>
                <w:rFonts w:eastAsia="Calibri"/>
                <w:sz w:val="22"/>
                <w:szCs w:val="22"/>
                <w:lang w:val="sr-Cyrl-BA"/>
              </w:rPr>
              <w:t>.</w:t>
            </w:r>
          </w:p>
        </w:tc>
        <w:tc>
          <w:tcPr>
            <w:tcW w:w="8363" w:type="dxa"/>
            <w:shd w:val="clear" w:color="auto" w:fill="auto"/>
          </w:tcPr>
          <w:p w:rsidR="00F61D15" w:rsidRPr="00CB29B0" w:rsidRDefault="00F61D15" w:rsidP="004C13C3">
            <w:pPr>
              <w:pStyle w:val="NoSpacing"/>
              <w:ind w:left="-106"/>
              <w:jc w:val="both"/>
              <w:rPr>
                <w:rFonts w:eastAsia="Calibri"/>
                <w:sz w:val="22"/>
                <w:szCs w:val="22"/>
                <w:lang w:val="sr-Latn-RS"/>
              </w:rPr>
            </w:pPr>
            <w:r w:rsidRPr="00CB29B0">
              <w:rPr>
                <w:sz w:val="22"/>
                <w:szCs w:val="22"/>
                <w:lang w:val="sr-Latn-RS"/>
              </w:rPr>
              <w:t xml:space="preserve">Образац </w:t>
            </w:r>
            <w:r w:rsidR="004C13C3" w:rsidRPr="00CB29B0">
              <w:rPr>
                <w:sz w:val="22"/>
                <w:szCs w:val="22"/>
                <w:lang w:val="sr-Latn-RS"/>
              </w:rPr>
              <w:t>О</w:t>
            </w:r>
            <w:r w:rsidRPr="00CB29B0">
              <w:rPr>
                <w:sz w:val="22"/>
                <w:szCs w:val="22"/>
                <w:lang w:val="sr-Latn-RS"/>
              </w:rPr>
              <w:t>бавијести о утврђеним неправилностима при истовару робе,</w:t>
            </w:r>
            <w:r w:rsidR="004C13C3" w:rsidRPr="00CB29B0">
              <w:rPr>
                <w:sz w:val="22"/>
                <w:szCs w:val="22"/>
                <w:lang w:val="sr-Latn-RS"/>
              </w:rPr>
              <w:t xml:space="preserve"> </w:t>
            </w:r>
            <w:r w:rsidR="005B72D7">
              <w:rPr>
                <w:rFonts w:eastAsia="Calibri"/>
                <w:sz w:val="22"/>
                <w:szCs w:val="22"/>
                <w:lang w:val="sr-Latn-RS"/>
              </w:rPr>
              <w:t>из члана 32</w:t>
            </w:r>
            <w:r w:rsidR="004C13C3" w:rsidRPr="00CB29B0">
              <w:rPr>
                <w:rFonts w:eastAsia="Calibri"/>
                <w:sz w:val="22"/>
                <w:szCs w:val="22"/>
                <w:lang w:val="sr-Latn-RS"/>
              </w:rPr>
              <w:t>. став (1),</w:t>
            </w:r>
          </w:p>
        </w:tc>
      </w:tr>
      <w:tr w:rsidR="004961A4" w:rsidRPr="00CB29B0" w:rsidTr="001D7F10">
        <w:tc>
          <w:tcPr>
            <w:tcW w:w="464" w:type="dxa"/>
            <w:shd w:val="clear" w:color="auto" w:fill="auto"/>
          </w:tcPr>
          <w:p w:rsidR="007B3115" w:rsidRPr="00CB29B0" w:rsidRDefault="004961A4" w:rsidP="00F61D15">
            <w:pPr>
              <w:pStyle w:val="NoSpacing"/>
              <w:ind w:left="57"/>
              <w:rPr>
                <w:rFonts w:eastAsia="Calibri"/>
                <w:sz w:val="22"/>
                <w:szCs w:val="22"/>
                <w:lang w:val="sr-Latn-RS"/>
              </w:rPr>
            </w:pPr>
            <w:r w:rsidRPr="00CB29B0">
              <w:rPr>
                <w:rFonts w:eastAsia="Calibri"/>
                <w:sz w:val="22"/>
                <w:szCs w:val="22"/>
                <w:lang w:val="sr-Latn-RS"/>
              </w:rPr>
              <w:t>е)</w:t>
            </w:r>
          </w:p>
        </w:tc>
        <w:tc>
          <w:tcPr>
            <w:tcW w:w="1096" w:type="dxa"/>
            <w:shd w:val="clear" w:color="auto" w:fill="auto"/>
          </w:tcPr>
          <w:p w:rsidR="007B3115" w:rsidRPr="00CB29B0" w:rsidRDefault="004961A4" w:rsidP="00F61D15">
            <w:pPr>
              <w:pStyle w:val="NoSpacing"/>
              <w:ind w:left="-57" w:right="-57"/>
              <w:rPr>
                <w:rFonts w:eastAsia="Calibri"/>
                <w:sz w:val="22"/>
                <w:szCs w:val="22"/>
                <w:lang w:val="sr-Latn-RS"/>
              </w:rPr>
            </w:pPr>
            <w:r w:rsidRPr="00CB29B0">
              <w:rPr>
                <w:rFonts w:eastAsia="Calibri"/>
                <w:sz w:val="22"/>
                <w:szCs w:val="22"/>
                <w:lang w:val="sr-Latn-RS"/>
              </w:rPr>
              <w:t xml:space="preserve">Прилог 5. </w:t>
            </w:r>
          </w:p>
        </w:tc>
        <w:tc>
          <w:tcPr>
            <w:tcW w:w="8363" w:type="dxa"/>
            <w:shd w:val="clear" w:color="auto" w:fill="auto"/>
          </w:tcPr>
          <w:p w:rsidR="007B3115" w:rsidRPr="00CB29B0" w:rsidRDefault="004961A4" w:rsidP="00155A88">
            <w:pPr>
              <w:pStyle w:val="NoSpacing"/>
              <w:ind w:left="-106"/>
              <w:jc w:val="both"/>
              <w:rPr>
                <w:sz w:val="22"/>
                <w:szCs w:val="22"/>
                <w:lang w:val="sr-Latn-RS"/>
              </w:rPr>
            </w:pPr>
            <w:r w:rsidRPr="00AE2C2F">
              <w:rPr>
                <w:sz w:val="22"/>
                <w:szCs w:val="22"/>
                <w:lang w:val="sr-Latn-RS"/>
              </w:rPr>
              <w:t xml:space="preserve">Образац </w:t>
            </w:r>
            <w:r w:rsidR="00155A88" w:rsidRPr="00AE2C2F">
              <w:rPr>
                <w:sz w:val="22"/>
                <w:szCs w:val="22"/>
                <w:lang w:val="sr-Latn-RS"/>
              </w:rPr>
              <w:t>С</w:t>
            </w:r>
            <w:r w:rsidR="007B3115" w:rsidRPr="00AE2C2F">
              <w:rPr>
                <w:sz w:val="22"/>
                <w:szCs w:val="22"/>
                <w:lang w:val="sr-Latn-RS"/>
              </w:rPr>
              <w:t xml:space="preserve">пецификације царинских </w:t>
            </w:r>
            <w:r w:rsidR="00155A88" w:rsidRPr="00AE2C2F">
              <w:rPr>
                <w:sz w:val="22"/>
                <w:szCs w:val="22"/>
                <w:lang w:val="sr-Latn-RS"/>
              </w:rPr>
              <w:t xml:space="preserve">декларација </w:t>
            </w:r>
            <w:r w:rsidR="007B3115" w:rsidRPr="00AE2C2F">
              <w:rPr>
                <w:sz w:val="22"/>
                <w:szCs w:val="22"/>
                <w:lang w:val="sr-Latn-RS"/>
              </w:rPr>
              <w:t>за поступак царинског складиштења (IМ</w:t>
            </w:r>
            <w:r w:rsidR="00155A88" w:rsidRPr="00AE2C2F">
              <w:rPr>
                <w:sz w:val="22"/>
                <w:szCs w:val="22"/>
                <w:lang w:val="sr-Latn-RS"/>
              </w:rPr>
              <w:t xml:space="preserve"> К</w:t>
            </w:r>
            <w:r w:rsidR="007B3115" w:rsidRPr="00AE2C2F">
              <w:rPr>
                <w:sz w:val="22"/>
                <w:szCs w:val="22"/>
                <w:lang w:val="sr-Latn-RS"/>
              </w:rPr>
              <w:t>) и књиговодствених уписа</w:t>
            </w:r>
            <w:r w:rsidR="00155A88" w:rsidRPr="00AE2C2F">
              <w:rPr>
                <w:sz w:val="22"/>
                <w:szCs w:val="22"/>
                <w:lang w:val="sr-Latn-RS"/>
              </w:rPr>
              <w:t xml:space="preserve"> (</w:t>
            </w:r>
            <w:r w:rsidR="00D03CE7" w:rsidRPr="00AE2C2F">
              <w:rPr>
                <w:sz w:val="22"/>
                <w:szCs w:val="22"/>
                <w:lang w:val="sr-Latn-RS"/>
              </w:rPr>
              <w:t>CLE)</w:t>
            </w:r>
            <w:r w:rsidR="005B72D7" w:rsidRPr="00AE2C2F">
              <w:rPr>
                <w:sz w:val="22"/>
                <w:szCs w:val="22"/>
                <w:lang w:val="sr-Latn-RS"/>
              </w:rPr>
              <w:t>, из</w:t>
            </w:r>
            <w:r w:rsidR="005B72D7">
              <w:rPr>
                <w:sz w:val="22"/>
                <w:szCs w:val="22"/>
                <w:lang w:val="sr-Latn-RS"/>
              </w:rPr>
              <w:t xml:space="preserve"> члана 36</w:t>
            </w:r>
            <w:r w:rsidR="004066A7" w:rsidRPr="00CB29B0">
              <w:rPr>
                <w:sz w:val="22"/>
                <w:szCs w:val="22"/>
                <w:lang w:val="sr-Latn-RS"/>
              </w:rPr>
              <w:t>. став (4) тачка ф</w:t>
            </w:r>
            <w:r w:rsidRPr="00CB29B0">
              <w:rPr>
                <w:sz w:val="22"/>
                <w:szCs w:val="22"/>
                <w:lang w:val="sr-Latn-RS"/>
              </w:rPr>
              <w:t>) овог упутства.</w:t>
            </w:r>
          </w:p>
        </w:tc>
      </w:tr>
    </w:tbl>
    <w:p w:rsidR="00913B94" w:rsidRPr="00CB29B0" w:rsidRDefault="00913B94" w:rsidP="00913B94">
      <w:pPr>
        <w:pStyle w:val="NoSpacing"/>
        <w:jc w:val="both"/>
        <w:rPr>
          <w:sz w:val="22"/>
          <w:szCs w:val="22"/>
          <w:lang w:val="sr-Latn-RS"/>
        </w:rPr>
      </w:pPr>
    </w:p>
    <w:p w:rsidR="00913B94" w:rsidRPr="00CB29B0" w:rsidRDefault="00913B94" w:rsidP="00913B94">
      <w:pPr>
        <w:pStyle w:val="NoSpacing"/>
        <w:jc w:val="both"/>
        <w:rPr>
          <w:b/>
          <w:sz w:val="22"/>
          <w:szCs w:val="22"/>
          <w:lang w:val="sr-Latn-RS"/>
        </w:rPr>
      </w:pPr>
    </w:p>
    <w:p w:rsidR="00913B94" w:rsidRPr="00AE2C2F" w:rsidRDefault="004961A4" w:rsidP="00913B94">
      <w:pPr>
        <w:pStyle w:val="NoSpacing"/>
        <w:jc w:val="center"/>
        <w:rPr>
          <w:b/>
          <w:sz w:val="22"/>
          <w:szCs w:val="22"/>
          <w:lang w:val="sr-Latn-RS"/>
        </w:rPr>
      </w:pPr>
      <w:r w:rsidRPr="00AE2C2F">
        <w:rPr>
          <w:b/>
          <w:sz w:val="22"/>
          <w:szCs w:val="22"/>
          <w:lang w:val="sr-Latn-RS"/>
        </w:rPr>
        <w:t>Члан 4</w:t>
      </w:r>
      <w:r w:rsidR="001D7F10" w:rsidRPr="00AE2C2F">
        <w:rPr>
          <w:b/>
          <w:sz w:val="22"/>
          <w:szCs w:val="22"/>
          <w:lang w:val="sr-Cyrl-BA"/>
        </w:rPr>
        <w:t>1</w:t>
      </w:r>
      <w:r w:rsidR="00913B94" w:rsidRPr="00AE2C2F">
        <w:rPr>
          <w:b/>
          <w:sz w:val="22"/>
          <w:szCs w:val="22"/>
          <w:lang w:val="sr-Latn-RS"/>
        </w:rPr>
        <w:t>.</w:t>
      </w:r>
    </w:p>
    <w:p w:rsidR="00913B94" w:rsidRPr="00AE2C2F" w:rsidRDefault="00913B94" w:rsidP="00913B94">
      <w:pPr>
        <w:pStyle w:val="NoSpacing"/>
        <w:jc w:val="center"/>
        <w:rPr>
          <w:bCs/>
          <w:sz w:val="22"/>
          <w:szCs w:val="22"/>
          <w:lang w:val="sr-Latn-RS"/>
        </w:rPr>
      </w:pPr>
      <w:r w:rsidRPr="00AE2C2F">
        <w:rPr>
          <w:bCs/>
          <w:sz w:val="22"/>
          <w:szCs w:val="22"/>
          <w:lang w:val="sr-Latn-RS"/>
        </w:rPr>
        <w:t>(Престанак важења)</w:t>
      </w:r>
    </w:p>
    <w:p w:rsidR="00913B94" w:rsidRPr="00AE2C2F" w:rsidRDefault="00913B94" w:rsidP="00913B94">
      <w:pPr>
        <w:pStyle w:val="NoSpacing"/>
        <w:jc w:val="both"/>
        <w:rPr>
          <w:sz w:val="22"/>
          <w:szCs w:val="22"/>
          <w:lang w:val="sr-Latn-RS"/>
        </w:rPr>
      </w:pPr>
    </w:p>
    <w:p w:rsidR="00D3107A" w:rsidRPr="00AE2C2F" w:rsidRDefault="00D3107A" w:rsidP="00D3107A">
      <w:pPr>
        <w:pStyle w:val="NoSpacing"/>
        <w:jc w:val="both"/>
        <w:rPr>
          <w:sz w:val="22"/>
          <w:szCs w:val="22"/>
          <w:lang w:val="sr-Latn-RS"/>
        </w:rPr>
      </w:pPr>
      <w:r w:rsidRPr="00AE2C2F">
        <w:rPr>
          <w:sz w:val="22"/>
          <w:szCs w:val="22"/>
          <w:lang w:val="sr-Latn-RS"/>
        </w:rPr>
        <w:t xml:space="preserve">Даном </w:t>
      </w:r>
      <w:r w:rsidR="00CA021D" w:rsidRPr="00AE2C2F">
        <w:rPr>
          <w:sz w:val="22"/>
          <w:szCs w:val="22"/>
          <w:lang w:val="sr-Latn-RS"/>
        </w:rPr>
        <w:t>с</w:t>
      </w:r>
      <w:r w:rsidR="002C4F25" w:rsidRPr="00AE2C2F">
        <w:rPr>
          <w:sz w:val="22"/>
          <w:szCs w:val="22"/>
          <w:lang w:val="sr-Latn-RS"/>
        </w:rPr>
        <w:t xml:space="preserve">тупања на снагу </w:t>
      </w:r>
      <w:r w:rsidRPr="00AE2C2F">
        <w:rPr>
          <w:sz w:val="22"/>
          <w:szCs w:val="22"/>
          <w:lang w:val="sr-Latn-RS"/>
        </w:rPr>
        <w:t xml:space="preserve">овог упутства престаје важити </w:t>
      </w:r>
      <w:r w:rsidRPr="00AE2C2F">
        <w:rPr>
          <w:rStyle w:val="MessageHeaderLabel"/>
          <w:b w:val="0"/>
          <w:bCs w:val="0"/>
          <w:sz w:val="22"/>
          <w:szCs w:val="22"/>
          <w:lang w:val="sr-Latn-RS"/>
        </w:rPr>
        <w:t>Упутство о локалном увозном царињењу (''Службени гласн</w:t>
      </w:r>
      <w:r w:rsidR="00CA6DB5" w:rsidRPr="00AE2C2F">
        <w:rPr>
          <w:rStyle w:val="MessageHeaderLabel"/>
          <w:b w:val="0"/>
          <w:bCs w:val="0"/>
          <w:sz w:val="22"/>
          <w:szCs w:val="22"/>
          <w:lang w:val="sr-Latn-RS"/>
        </w:rPr>
        <w:t>ик БиХ'', бр. 3/13, 6/17 и 82/18</w:t>
      </w:r>
      <w:r w:rsidRPr="00AE2C2F">
        <w:rPr>
          <w:rStyle w:val="MessageHeaderLabel"/>
          <w:b w:val="0"/>
          <w:bCs w:val="0"/>
          <w:sz w:val="22"/>
          <w:szCs w:val="22"/>
          <w:lang w:val="sr-Latn-RS"/>
        </w:rPr>
        <w:t>).</w:t>
      </w:r>
      <w:r w:rsidRPr="00AE2C2F">
        <w:rPr>
          <w:sz w:val="22"/>
          <w:szCs w:val="22"/>
          <w:lang w:val="sr-Latn-RS"/>
        </w:rPr>
        <w:t xml:space="preserve">  </w:t>
      </w:r>
    </w:p>
    <w:p w:rsidR="00913B94" w:rsidRPr="00AE2C2F" w:rsidRDefault="00913B94" w:rsidP="00913B94">
      <w:pPr>
        <w:pStyle w:val="NoSpacing"/>
        <w:jc w:val="both"/>
        <w:rPr>
          <w:sz w:val="22"/>
          <w:szCs w:val="22"/>
          <w:lang w:val="sr-Latn-RS"/>
        </w:rPr>
      </w:pPr>
    </w:p>
    <w:p w:rsidR="00D3107A" w:rsidRPr="00AE2C2F" w:rsidRDefault="00D3107A" w:rsidP="00913B94">
      <w:pPr>
        <w:pStyle w:val="NoSpacing"/>
        <w:jc w:val="both"/>
        <w:rPr>
          <w:sz w:val="22"/>
          <w:szCs w:val="22"/>
          <w:lang w:val="sr-Latn-RS"/>
        </w:rPr>
      </w:pPr>
    </w:p>
    <w:p w:rsidR="00913B94" w:rsidRPr="00AE2C2F" w:rsidRDefault="00DF7348" w:rsidP="00913B94">
      <w:pPr>
        <w:pStyle w:val="NoSpacing"/>
        <w:jc w:val="center"/>
        <w:rPr>
          <w:b/>
          <w:sz w:val="22"/>
          <w:szCs w:val="22"/>
          <w:lang w:val="sr-Latn-RS"/>
        </w:rPr>
      </w:pPr>
      <w:r w:rsidRPr="00AE2C2F">
        <w:rPr>
          <w:b/>
          <w:sz w:val="22"/>
          <w:szCs w:val="22"/>
          <w:lang w:val="sr-Latn-RS"/>
        </w:rPr>
        <w:t>Члан 4</w:t>
      </w:r>
      <w:r w:rsidR="001D7F10" w:rsidRPr="00AE2C2F">
        <w:rPr>
          <w:b/>
          <w:sz w:val="22"/>
          <w:szCs w:val="22"/>
          <w:lang w:val="sr-Cyrl-BA"/>
        </w:rPr>
        <w:t>2</w:t>
      </w:r>
      <w:r w:rsidR="00913B94" w:rsidRPr="00AE2C2F">
        <w:rPr>
          <w:b/>
          <w:sz w:val="22"/>
          <w:szCs w:val="22"/>
          <w:lang w:val="sr-Latn-RS"/>
        </w:rPr>
        <w:t>.</w:t>
      </w:r>
    </w:p>
    <w:p w:rsidR="00913B94" w:rsidRPr="00CB29B0" w:rsidRDefault="00913B94" w:rsidP="00913B94">
      <w:pPr>
        <w:pStyle w:val="NoSpacing"/>
        <w:jc w:val="center"/>
        <w:rPr>
          <w:bCs/>
          <w:sz w:val="22"/>
          <w:szCs w:val="22"/>
          <w:lang w:val="sr-Latn-RS"/>
        </w:rPr>
      </w:pPr>
      <w:r w:rsidRPr="00AE2C2F">
        <w:rPr>
          <w:bCs/>
          <w:sz w:val="22"/>
          <w:szCs w:val="22"/>
          <w:lang w:val="sr-Latn-RS"/>
        </w:rPr>
        <w:t>(Ступање на</w:t>
      </w:r>
      <w:r w:rsidR="00D3107A" w:rsidRPr="00AE2C2F">
        <w:rPr>
          <w:bCs/>
          <w:sz w:val="22"/>
          <w:szCs w:val="22"/>
          <w:lang w:val="sr-Latn-RS"/>
        </w:rPr>
        <w:t xml:space="preserve"> снагу</w:t>
      </w:r>
      <w:r w:rsidRPr="00CB29B0">
        <w:rPr>
          <w:bCs/>
          <w:sz w:val="22"/>
          <w:szCs w:val="22"/>
          <w:lang w:val="sr-Latn-RS"/>
        </w:rPr>
        <w:t>)</w:t>
      </w:r>
    </w:p>
    <w:p w:rsidR="00913B94" w:rsidRPr="00CB29B0" w:rsidRDefault="00913B94" w:rsidP="00913B94">
      <w:pPr>
        <w:pStyle w:val="NoSpacing"/>
        <w:jc w:val="both"/>
        <w:rPr>
          <w:sz w:val="22"/>
          <w:szCs w:val="22"/>
          <w:lang w:val="sr-Latn-RS"/>
        </w:rPr>
      </w:pPr>
    </w:p>
    <w:p w:rsidR="00913B94" w:rsidRPr="00CB29B0" w:rsidRDefault="00913B94" w:rsidP="00187EF2">
      <w:pPr>
        <w:pStyle w:val="NoSpacing"/>
        <w:jc w:val="both"/>
        <w:rPr>
          <w:rFonts w:eastAsia="Calibri"/>
          <w:sz w:val="22"/>
          <w:szCs w:val="22"/>
          <w:lang w:val="sr-Latn-RS"/>
        </w:rPr>
      </w:pPr>
      <w:r w:rsidRPr="00CB29B0">
        <w:rPr>
          <w:rFonts w:eastAsia="Calibri"/>
          <w:sz w:val="22"/>
          <w:szCs w:val="22"/>
          <w:lang w:val="sr-Latn-RS"/>
        </w:rPr>
        <w:t xml:space="preserve">Ово упутство ступа на снагу </w:t>
      </w:r>
      <w:r w:rsidR="00CA021D" w:rsidRPr="00CB29B0">
        <w:rPr>
          <w:rFonts w:eastAsia="Calibri"/>
          <w:sz w:val="22"/>
          <w:szCs w:val="22"/>
          <w:lang w:val="sr-Latn-RS"/>
        </w:rPr>
        <w:t>осмог дана од</w:t>
      </w:r>
      <w:r w:rsidR="00D327FD" w:rsidRPr="00CB29B0">
        <w:rPr>
          <w:rFonts w:eastAsia="Calibri"/>
          <w:sz w:val="22"/>
          <w:szCs w:val="22"/>
          <w:lang w:val="sr-Latn-RS"/>
        </w:rPr>
        <w:t xml:space="preserve"> дан</w:t>
      </w:r>
      <w:r w:rsidR="00CA021D" w:rsidRPr="00CB29B0">
        <w:rPr>
          <w:rFonts w:eastAsia="Calibri"/>
          <w:sz w:val="22"/>
          <w:szCs w:val="22"/>
          <w:lang w:val="sr-Latn-RS"/>
        </w:rPr>
        <w:t xml:space="preserve">а објављивања </w:t>
      </w:r>
      <w:r w:rsidR="00187EF2" w:rsidRPr="00CB29B0">
        <w:rPr>
          <w:sz w:val="22"/>
          <w:szCs w:val="22"/>
          <w:lang w:val="sr-Latn-RS"/>
        </w:rPr>
        <w:t xml:space="preserve">у </w:t>
      </w:r>
      <w:r w:rsidR="00D02353" w:rsidRPr="00CB29B0">
        <w:rPr>
          <w:rFonts w:eastAsia="Calibri"/>
          <w:sz w:val="22"/>
          <w:szCs w:val="22"/>
          <w:lang w:val="sr-Latn-RS"/>
        </w:rPr>
        <w:t>''Службеном гласнику БиХ''.</w:t>
      </w:r>
    </w:p>
    <w:p w:rsidR="00825D61" w:rsidRPr="00CB29B0" w:rsidRDefault="00825D61" w:rsidP="00187EF2">
      <w:pPr>
        <w:pStyle w:val="NoSpacing"/>
        <w:jc w:val="both"/>
        <w:rPr>
          <w:sz w:val="22"/>
          <w:szCs w:val="22"/>
          <w:lang w:val="sr-Latn-RS"/>
        </w:rPr>
      </w:pPr>
    </w:p>
    <w:p w:rsidR="00AE2C2F" w:rsidRPr="00CB29B0" w:rsidRDefault="00AE2C2F" w:rsidP="00187EF2">
      <w:pPr>
        <w:pStyle w:val="NoSpacing"/>
        <w:jc w:val="both"/>
        <w:rPr>
          <w:sz w:val="22"/>
          <w:szCs w:val="22"/>
          <w:lang w:val="sr-Latn-RS"/>
        </w:rPr>
      </w:pPr>
    </w:p>
    <w:p w:rsidR="00913B94" w:rsidRPr="00CB29B0" w:rsidRDefault="00913B94" w:rsidP="00913B94">
      <w:pPr>
        <w:pStyle w:val="NoSpacing"/>
        <w:ind w:left="426"/>
        <w:rPr>
          <w:sz w:val="22"/>
          <w:szCs w:val="22"/>
          <w:lang w:val="sr-Latn-RS"/>
        </w:rPr>
      </w:pPr>
    </w:p>
    <w:p w:rsidR="00E72423" w:rsidRPr="00CB29B0" w:rsidRDefault="00E72423" w:rsidP="00913B94">
      <w:pPr>
        <w:pStyle w:val="NoSpacing"/>
        <w:ind w:left="426"/>
        <w:rPr>
          <w:sz w:val="22"/>
          <w:szCs w:val="22"/>
          <w:lang w:val="sr-Latn-RS"/>
        </w:rPr>
      </w:pPr>
    </w:p>
    <w:p w:rsidR="00913B94" w:rsidRPr="00CB29B0" w:rsidRDefault="00913B94" w:rsidP="00913B94">
      <w:pPr>
        <w:pStyle w:val="NoSpacing"/>
        <w:ind w:left="426"/>
        <w:rPr>
          <w:b/>
          <w:sz w:val="22"/>
          <w:szCs w:val="22"/>
          <w:lang w:val="sr-Latn-RS"/>
        </w:rPr>
      </w:pPr>
      <w:r w:rsidRPr="00CB29B0">
        <w:rPr>
          <w:sz w:val="22"/>
          <w:szCs w:val="22"/>
          <w:lang w:val="sr-Latn-RS"/>
        </w:rPr>
        <w:t xml:space="preserve">                                                                                                                          </w:t>
      </w:r>
      <w:r w:rsidR="007C7F39" w:rsidRPr="00CB29B0">
        <w:rPr>
          <w:sz w:val="22"/>
          <w:szCs w:val="22"/>
          <w:lang w:val="sr-Latn-RS"/>
        </w:rPr>
        <w:t xml:space="preserve"> </w:t>
      </w:r>
      <w:r w:rsidR="00FB424F" w:rsidRPr="00CB29B0">
        <w:rPr>
          <w:sz w:val="22"/>
          <w:szCs w:val="22"/>
          <w:lang w:val="sr-Latn-RS"/>
        </w:rPr>
        <w:t xml:space="preserve"> </w:t>
      </w:r>
      <w:r w:rsidRPr="00CB29B0">
        <w:rPr>
          <w:b/>
          <w:sz w:val="22"/>
          <w:szCs w:val="22"/>
          <w:lang w:val="sr-Latn-RS"/>
        </w:rPr>
        <w:t>ДИРЕКТОР</w:t>
      </w:r>
    </w:p>
    <w:p w:rsidR="00913B94" w:rsidRPr="00CB29B0" w:rsidRDefault="00913B94" w:rsidP="00913B94">
      <w:pPr>
        <w:pStyle w:val="NoSpacing"/>
        <w:ind w:left="426"/>
        <w:rPr>
          <w:sz w:val="22"/>
          <w:szCs w:val="22"/>
          <w:lang w:val="sr-Latn-RS"/>
        </w:rPr>
      </w:pPr>
    </w:p>
    <w:p w:rsidR="00913B94" w:rsidRPr="00CB29B0" w:rsidRDefault="00825D61" w:rsidP="00913B94">
      <w:pPr>
        <w:pStyle w:val="NoSpacing"/>
        <w:rPr>
          <w:sz w:val="22"/>
          <w:szCs w:val="22"/>
          <w:lang w:val="sr-Latn-RS"/>
        </w:rPr>
      </w:pPr>
      <w:r w:rsidRPr="00CB29B0">
        <w:rPr>
          <w:sz w:val="22"/>
          <w:szCs w:val="22"/>
          <w:lang w:val="sr-Latn-RS"/>
        </w:rPr>
        <w:t>Број: 01-02-2-1033- _</w:t>
      </w:r>
      <w:r w:rsidR="00913B94" w:rsidRPr="00CB29B0">
        <w:rPr>
          <w:sz w:val="22"/>
          <w:szCs w:val="22"/>
          <w:lang w:val="sr-Latn-RS"/>
        </w:rPr>
        <w:t>_______ /22</w:t>
      </w:r>
    </w:p>
    <w:p w:rsidR="00713948" w:rsidRPr="00690821" w:rsidRDefault="00913B94" w:rsidP="00690821">
      <w:pPr>
        <w:pStyle w:val="NoSpacing"/>
        <w:rPr>
          <w:b/>
          <w:sz w:val="22"/>
          <w:szCs w:val="22"/>
          <w:lang w:val="sr-Latn-RS"/>
        </w:rPr>
      </w:pPr>
      <w:r w:rsidRPr="00CB29B0">
        <w:rPr>
          <w:sz w:val="22"/>
          <w:szCs w:val="22"/>
          <w:lang w:val="sr-Latn-RS"/>
        </w:rPr>
        <w:t xml:space="preserve">Бања Лука, _______ 2022. године                                                                   </w:t>
      </w:r>
      <w:r w:rsidRPr="00CB29B0">
        <w:rPr>
          <w:b/>
          <w:sz w:val="22"/>
          <w:szCs w:val="22"/>
          <w:lang w:val="sr-Latn-RS"/>
        </w:rPr>
        <w:t>Др МИРО ЏАКУЛА</w:t>
      </w: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p>
    <w:p w:rsidR="00175E7C" w:rsidRDefault="00175E7C" w:rsidP="00B1019D">
      <w:pPr>
        <w:pStyle w:val="NoSpacing"/>
        <w:jc w:val="center"/>
        <w:rPr>
          <w:b/>
          <w:sz w:val="22"/>
          <w:szCs w:val="22"/>
          <w:lang w:val="sr-Latn-RS"/>
        </w:rPr>
      </w:pPr>
      <w:bookmarkStart w:id="0" w:name="_GoBack"/>
      <w:bookmarkEnd w:id="0"/>
    </w:p>
    <w:sectPr w:rsidR="00175E7C" w:rsidSect="005D2CF4">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C8" w:rsidRDefault="005961C8">
      <w:r>
        <w:separator/>
      </w:r>
    </w:p>
  </w:endnote>
  <w:endnote w:type="continuationSeparator" w:id="0">
    <w:p w:rsidR="005961C8" w:rsidRDefault="0059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C">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1A" w:rsidRDefault="00CD5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D541A" w:rsidRDefault="00CD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1A" w:rsidRPr="00277FA8" w:rsidRDefault="00CD541A">
    <w:pPr>
      <w:pStyle w:val="Footer"/>
      <w:jc w:val="center"/>
      <w:rPr>
        <w:sz w:val="18"/>
        <w:szCs w:val="18"/>
      </w:rPr>
    </w:pPr>
  </w:p>
  <w:p w:rsidR="00CD541A" w:rsidRDefault="00CD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C8" w:rsidRDefault="005961C8">
      <w:r>
        <w:separator/>
      </w:r>
    </w:p>
  </w:footnote>
  <w:footnote w:type="continuationSeparator" w:id="0">
    <w:p w:rsidR="005961C8" w:rsidRDefault="0059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A45"/>
    <w:multiLevelType w:val="hybridMultilevel"/>
    <w:tmpl w:val="421A4628"/>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15:restartNumberingAfterBreak="0">
    <w:nsid w:val="023547CC"/>
    <w:multiLevelType w:val="hybridMultilevel"/>
    <w:tmpl w:val="20E092D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2494AC8"/>
    <w:multiLevelType w:val="hybridMultilevel"/>
    <w:tmpl w:val="473054B8"/>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2A237E5"/>
    <w:multiLevelType w:val="hybridMultilevel"/>
    <w:tmpl w:val="FDA6517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0768513F"/>
    <w:multiLevelType w:val="hybridMultilevel"/>
    <w:tmpl w:val="5016E57E"/>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09D322FF"/>
    <w:multiLevelType w:val="hybridMultilevel"/>
    <w:tmpl w:val="9B7432B8"/>
    <w:lvl w:ilvl="0" w:tplc="C5281F08">
      <w:start w:val="1"/>
      <w:numFmt w:val="lowerLetter"/>
      <w:lvlText w:val="%1)"/>
      <w:lvlJc w:val="left"/>
      <w:pPr>
        <w:ind w:left="720" w:hanging="360"/>
      </w:pPr>
      <w:rPr>
        <w:rFonts w:ascii="Times-C" w:hAnsi="Times-C"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0AC846B1"/>
    <w:multiLevelType w:val="hybridMultilevel"/>
    <w:tmpl w:val="6E5C344C"/>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0B1C581E"/>
    <w:multiLevelType w:val="hybridMultilevel"/>
    <w:tmpl w:val="5F0E289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0E81198F"/>
    <w:multiLevelType w:val="hybridMultilevel"/>
    <w:tmpl w:val="58924DA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15:restartNumberingAfterBreak="0">
    <w:nsid w:val="0F531EC6"/>
    <w:multiLevelType w:val="hybridMultilevel"/>
    <w:tmpl w:val="9C38BB4E"/>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15:restartNumberingAfterBreak="0">
    <w:nsid w:val="0F61245E"/>
    <w:multiLevelType w:val="hybridMultilevel"/>
    <w:tmpl w:val="D9D66ED0"/>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0FC651F2"/>
    <w:multiLevelType w:val="hybridMultilevel"/>
    <w:tmpl w:val="142C2254"/>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15:restartNumberingAfterBreak="0">
    <w:nsid w:val="179A27BF"/>
    <w:multiLevelType w:val="hybridMultilevel"/>
    <w:tmpl w:val="08E80B9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15:restartNumberingAfterBreak="0">
    <w:nsid w:val="17FB30EE"/>
    <w:multiLevelType w:val="hybridMultilevel"/>
    <w:tmpl w:val="CB56546A"/>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4" w15:restartNumberingAfterBreak="0">
    <w:nsid w:val="1B90095B"/>
    <w:multiLevelType w:val="hybridMultilevel"/>
    <w:tmpl w:val="3D0AFFA0"/>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15:restartNumberingAfterBreak="0">
    <w:nsid w:val="1CB17125"/>
    <w:multiLevelType w:val="hybridMultilevel"/>
    <w:tmpl w:val="DA1AC886"/>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15:restartNumberingAfterBreak="0">
    <w:nsid w:val="1FD742A4"/>
    <w:multiLevelType w:val="hybridMultilevel"/>
    <w:tmpl w:val="A0349066"/>
    <w:lvl w:ilvl="0" w:tplc="9D8EDCC0">
      <w:start w:val="1"/>
      <w:numFmt w:val="lowerLetter"/>
      <w:lvlText w:val="%1)"/>
      <w:lvlJc w:val="left"/>
      <w:pPr>
        <w:ind w:left="720" w:hanging="360"/>
      </w:pPr>
      <w:rPr>
        <w:rFonts w:ascii="Times-C" w:hAnsi="Times-C" w:hint="default"/>
        <w:b w:val="0"/>
        <w:i w:val="0"/>
        <w:strike w:val="0"/>
        <w:color w:val="auto"/>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15:restartNumberingAfterBreak="0">
    <w:nsid w:val="230247C4"/>
    <w:multiLevelType w:val="hybridMultilevel"/>
    <w:tmpl w:val="BF709F6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15:restartNumberingAfterBreak="0">
    <w:nsid w:val="23C85B9F"/>
    <w:multiLevelType w:val="hybridMultilevel"/>
    <w:tmpl w:val="5B2E48C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15:restartNumberingAfterBreak="0">
    <w:nsid w:val="24F619D2"/>
    <w:multiLevelType w:val="hybridMultilevel"/>
    <w:tmpl w:val="70C25892"/>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0" w15:restartNumberingAfterBreak="0">
    <w:nsid w:val="26413A89"/>
    <w:multiLevelType w:val="hybridMultilevel"/>
    <w:tmpl w:val="BEA6645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1" w15:restartNumberingAfterBreak="0">
    <w:nsid w:val="2A984463"/>
    <w:multiLevelType w:val="hybridMultilevel"/>
    <w:tmpl w:val="9D6CA636"/>
    <w:lvl w:ilvl="0" w:tplc="9D8EDCC0">
      <w:start w:val="1"/>
      <w:numFmt w:val="lowerLetter"/>
      <w:lvlText w:val="%1)"/>
      <w:lvlJc w:val="left"/>
      <w:pPr>
        <w:ind w:left="720" w:hanging="360"/>
      </w:pPr>
      <w:rPr>
        <w:rFonts w:ascii="Times-C" w:hAnsi="Times-C" w:hint="default"/>
        <w:b w:val="0"/>
        <w:i w:val="0"/>
        <w:strike w:val="0"/>
        <w:color w:val="auto"/>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15:restartNumberingAfterBreak="0">
    <w:nsid w:val="2B5515D3"/>
    <w:multiLevelType w:val="hybridMultilevel"/>
    <w:tmpl w:val="D26C141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 w15:restartNumberingAfterBreak="0">
    <w:nsid w:val="2B853A54"/>
    <w:multiLevelType w:val="hybridMultilevel"/>
    <w:tmpl w:val="E47CECBA"/>
    <w:lvl w:ilvl="0" w:tplc="9D8EDCC0">
      <w:start w:val="1"/>
      <w:numFmt w:val="lowerLetter"/>
      <w:lvlText w:val="%1)"/>
      <w:lvlJc w:val="left"/>
      <w:pPr>
        <w:ind w:left="720" w:hanging="360"/>
      </w:pPr>
      <w:rPr>
        <w:rFonts w:ascii="Times-C" w:hAnsi="Times-C" w:hint="default"/>
        <w:b w:val="0"/>
        <w:i w:val="0"/>
        <w:strike w:val="0"/>
        <w:color w:val="auto"/>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4" w15:restartNumberingAfterBreak="0">
    <w:nsid w:val="2DBA01E8"/>
    <w:multiLevelType w:val="hybridMultilevel"/>
    <w:tmpl w:val="B86A45C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15:restartNumberingAfterBreak="0">
    <w:nsid w:val="31913278"/>
    <w:multiLevelType w:val="hybridMultilevel"/>
    <w:tmpl w:val="A440C63E"/>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3295455E"/>
    <w:multiLevelType w:val="hybridMultilevel"/>
    <w:tmpl w:val="E856B068"/>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7" w15:restartNumberingAfterBreak="0">
    <w:nsid w:val="347069D7"/>
    <w:multiLevelType w:val="hybridMultilevel"/>
    <w:tmpl w:val="5B9E498E"/>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8" w15:restartNumberingAfterBreak="0">
    <w:nsid w:val="38CB0A6A"/>
    <w:multiLevelType w:val="hybridMultilevel"/>
    <w:tmpl w:val="895CF2DA"/>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15:restartNumberingAfterBreak="0">
    <w:nsid w:val="3985627A"/>
    <w:multiLevelType w:val="hybridMultilevel"/>
    <w:tmpl w:val="491C4384"/>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0" w15:restartNumberingAfterBreak="0">
    <w:nsid w:val="3C93099D"/>
    <w:multiLevelType w:val="hybridMultilevel"/>
    <w:tmpl w:val="007CD58C"/>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1" w15:restartNumberingAfterBreak="0">
    <w:nsid w:val="40AC4546"/>
    <w:multiLevelType w:val="hybridMultilevel"/>
    <w:tmpl w:val="AEC2D812"/>
    <w:lvl w:ilvl="0" w:tplc="C5281F08">
      <w:start w:val="1"/>
      <w:numFmt w:val="lowerLetter"/>
      <w:lvlText w:val="%1)"/>
      <w:lvlJc w:val="left"/>
      <w:pPr>
        <w:ind w:left="720" w:hanging="360"/>
      </w:pPr>
      <w:rPr>
        <w:rFonts w:ascii="Times-C" w:hAnsi="Times-C"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15:restartNumberingAfterBreak="0">
    <w:nsid w:val="45674392"/>
    <w:multiLevelType w:val="hybridMultilevel"/>
    <w:tmpl w:val="D3E8E5C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3" w15:restartNumberingAfterBreak="0">
    <w:nsid w:val="46305E93"/>
    <w:multiLevelType w:val="hybridMultilevel"/>
    <w:tmpl w:val="D16E022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4" w15:restartNumberingAfterBreak="0">
    <w:nsid w:val="48A77C3A"/>
    <w:multiLevelType w:val="hybridMultilevel"/>
    <w:tmpl w:val="2DAA32D2"/>
    <w:lvl w:ilvl="0" w:tplc="C5281F08">
      <w:start w:val="1"/>
      <w:numFmt w:val="lowerLetter"/>
      <w:lvlText w:val="%1)"/>
      <w:lvlJc w:val="left"/>
      <w:pPr>
        <w:ind w:left="720" w:hanging="360"/>
      </w:pPr>
      <w:rPr>
        <w:rFonts w:ascii="Times-C" w:hAnsi="Times-C"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5" w15:restartNumberingAfterBreak="0">
    <w:nsid w:val="4B257D42"/>
    <w:multiLevelType w:val="hybridMultilevel"/>
    <w:tmpl w:val="364C831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6" w15:restartNumberingAfterBreak="0">
    <w:nsid w:val="4E740909"/>
    <w:multiLevelType w:val="hybridMultilevel"/>
    <w:tmpl w:val="ACF020BA"/>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7" w15:restartNumberingAfterBreak="0">
    <w:nsid w:val="50D00499"/>
    <w:multiLevelType w:val="hybridMultilevel"/>
    <w:tmpl w:val="2C90E666"/>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15:restartNumberingAfterBreak="0">
    <w:nsid w:val="59560AAD"/>
    <w:multiLevelType w:val="hybridMultilevel"/>
    <w:tmpl w:val="81725C3E"/>
    <w:lvl w:ilvl="0" w:tplc="9D8EDCC0">
      <w:start w:val="1"/>
      <w:numFmt w:val="lowerLetter"/>
      <w:lvlText w:val="%1)"/>
      <w:lvlJc w:val="left"/>
      <w:pPr>
        <w:ind w:left="720" w:hanging="360"/>
      </w:pPr>
      <w:rPr>
        <w:rFonts w:ascii="Times-C" w:hAnsi="Times-C" w:hint="default"/>
        <w:b w:val="0"/>
        <w:i w:val="0"/>
        <w:strike w:val="0"/>
        <w:color w:val="auto"/>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9" w15:restartNumberingAfterBreak="0">
    <w:nsid w:val="59F54E8A"/>
    <w:multiLevelType w:val="hybridMultilevel"/>
    <w:tmpl w:val="A09E49D8"/>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0" w15:restartNumberingAfterBreak="0">
    <w:nsid w:val="5A926556"/>
    <w:multiLevelType w:val="hybridMultilevel"/>
    <w:tmpl w:val="E58A8E12"/>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1" w15:restartNumberingAfterBreak="0">
    <w:nsid w:val="5AB51025"/>
    <w:multiLevelType w:val="hybridMultilevel"/>
    <w:tmpl w:val="2C40E4F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2" w15:restartNumberingAfterBreak="0">
    <w:nsid w:val="5BA3523B"/>
    <w:multiLevelType w:val="hybridMultilevel"/>
    <w:tmpl w:val="D5C6949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3" w15:restartNumberingAfterBreak="0">
    <w:nsid w:val="601E25ED"/>
    <w:multiLevelType w:val="hybridMultilevel"/>
    <w:tmpl w:val="5C94F18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4" w15:restartNumberingAfterBreak="0">
    <w:nsid w:val="60915678"/>
    <w:multiLevelType w:val="hybridMultilevel"/>
    <w:tmpl w:val="1824A5C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5" w15:restartNumberingAfterBreak="0">
    <w:nsid w:val="630A2F8F"/>
    <w:multiLevelType w:val="hybridMultilevel"/>
    <w:tmpl w:val="6B449626"/>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6" w15:restartNumberingAfterBreak="0">
    <w:nsid w:val="63D7089F"/>
    <w:multiLevelType w:val="hybridMultilevel"/>
    <w:tmpl w:val="D6FE676C"/>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7" w15:restartNumberingAfterBreak="0">
    <w:nsid w:val="642F2544"/>
    <w:multiLevelType w:val="hybridMultilevel"/>
    <w:tmpl w:val="9ED6DE3C"/>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15:restartNumberingAfterBreak="0">
    <w:nsid w:val="67F027FD"/>
    <w:multiLevelType w:val="hybridMultilevel"/>
    <w:tmpl w:val="ACCC7B1E"/>
    <w:lvl w:ilvl="0" w:tplc="C5281F08">
      <w:start w:val="1"/>
      <w:numFmt w:val="lowerLetter"/>
      <w:lvlText w:val="%1)"/>
      <w:lvlJc w:val="left"/>
      <w:pPr>
        <w:ind w:left="720" w:hanging="360"/>
      </w:pPr>
      <w:rPr>
        <w:rFonts w:ascii="Times-C" w:hAnsi="Times-C"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9" w15:restartNumberingAfterBreak="0">
    <w:nsid w:val="693B5301"/>
    <w:multiLevelType w:val="hybridMultilevel"/>
    <w:tmpl w:val="3DF2D638"/>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0" w15:restartNumberingAfterBreak="0">
    <w:nsid w:val="6C8B58A2"/>
    <w:multiLevelType w:val="hybridMultilevel"/>
    <w:tmpl w:val="099E61A2"/>
    <w:lvl w:ilvl="0" w:tplc="1C681166">
      <w:start w:val="1"/>
      <w:numFmt w:val="decimal"/>
      <w:lvlText w:val="%1)"/>
      <w:lvlJc w:val="left"/>
      <w:pPr>
        <w:ind w:left="720" w:hanging="360"/>
      </w:pPr>
      <w:rPr>
        <w:rFonts w:hint="default"/>
        <w:b w:val="0"/>
        <w:i w:val="0"/>
        <w:strike w:val="0"/>
        <w:color w:val="auto"/>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1" w15:restartNumberingAfterBreak="0">
    <w:nsid w:val="6E015C4A"/>
    <w:multiLevelType w:val="hybridMultilevel"/>
    <w:tmpl w:val="74205B90"/>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2" w15:restartNumberingAfterBreak="0">
    <w:nsid w:val="6E8F20B0"/>
    <w:multiLevelType w:val="hybridMultilevel"/>
    <w:tmpl w:val="5CDA7408"/>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3" w15:restartNumberingAfterBreak="0">
    <w:nsid w:val="708B4E1E"/>
    <w:multiLevelType w:val="hybridMultilevel"/>
    <w:tmpl w:val="398C2B6E"/>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4" w15:restartNumberingAfterBreak="0">
    <w:nsid w:val="70C44E13"/>
    <w:multiLevelType w:val="hybridMultilevel"/>
    <w:tmpl w:val="CF0A2E3A"/>
    <w:lvl w:ilvl="0" w:tplc="9D8EDCC0">
      <w:start w:val="1"/>
      <w:numFmt w:val="lowerLetter"/>
      <w:lvlText w:val="%1)"/>
      <w:lvlJc w:val="left"/>
      <w:pPr>
        <w:ind w:left="720" w:hanging="360"/>
      </w:pPr>
      <w:rPr>
        <w:rFonts w:ascii="Times-C" w:hAnsi="Times-C" w:hint="default"/>
        <w:b w:val="0"/>
        <w:i w:val="0"/>
        <w:strike w:val="0"/>
        <w:color w:val="auto"/>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5" w15:restartNumberingAfterBreak="0">
    <w:nsid w:val="711D2FAA"/>
    <w:multiLevelType w:val="hybridMultilevel"/>
    <w:tmpl w:val="7F1CF2C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6" w15:restartNumberingAfterBreak="0">
    <w:nsid w:val="72E463E8"/>
    <w:multiLevelType w:val="hybridMultilevel"/>
    <w:tmpl w:val="26CCAFD6"/>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7" w15:restartNumberingAfterBreak="0">
    <w:nsid w:val="75B86B81"/>
    <w:multiLevelType w:val="hybridMultilevel"/>
    <w:tmpl w:val="0C3CD99A"/>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8" w15:restartNumberingAfterBreak="0">
    <w:nsid w:val="77827B82"/>
    <w:multiLevelType w:val="hybridMultilevel"/>
    <w:tmpl w:val="FA24CC7A"/>
    <w:lvl w:ilvl="0" w:tplc="BF0232F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9" w15:restartNumberingAfterBreak="0">
    <w:nsid w:val="784D70D6"/>
    <w:multiLevelType w:val="hybridMultilevel"/>
    <w:tmpl w:val="CD667A32"/>
    <w:lvl w:ilvl="0" w:tplc="73202678">
      <w:start w:val="1"/>
      <w:numFmt w:val="lowerLetter"/>
      <w:lvlText w:val="%1)"/>
      <w:lvlJc w:val="left"/>
      <w:pPr>
        <w:ind w:left="720" w:hanging="360"/>
      </w:pPr>
      <w:rPr>
        <w:rFonts w:ascii="Times-C" w:hAnsi="Times-C" w:hint="default"/>
        <w:b w:val="0"/>
        <w:i w:val="0"/>
        <w:strike w:val="0"/>
        <w:color w:val="auto"/>
        <w:sz w:val="22"/>
        <w:szCs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0" w15:restartNumberingAfterBreak="0">
    <w:nsid w:val="7B082224"/>
    <w:multiLevelType w:val="hybridMultilevel"/>
    <w:tmpl w:val="D8A6FB50"/>
    <w:lvl w:ilvl="0" w:tplc="C5281F08">
      <w:start w:val="1"/>
      <w:numFmt w:val="lowerLetter"/>
      <w:lvlText w:val="%1)"/>
      <w:lvlJc w:val="left"/>
      <w:pPr>
        <w:ind w:left="720" w:hanging="360"/>
      </w:pPr>
      <w:rPr>
        <w:rFonts w:ascii="Times-C" w:hAnsi="Times-C"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1" w15:restartNumberingAfterBreak="0">
    <w:nsid w:val="7CC308D6"/>
    <w:multiLevelType w:val="hybridMultilevel"/>
    <w:tmpl w:val="610C647C"/>
    <w:lvl w:ilvl="0" w:tplc="9D8EDCC0">
      <w:start w:val="1"/>
      <w:numFmt w:val="lowerLetter"/>
      <w:lvlText w:val="%1)"/>
      <w:lvlJc w:val="left"/>
      <w:pPr>
        <w:ind w:left="720" w:hanging="360"/>
      </w:pPr>
      <w:rPr>
        <w:rFonts w:ascii="Times-C" w:hAnsi="Times-C" w:hint="default"/>
        <w:b w:val="0"/>
        <w:i w:val="0"/>
        <w:strike w:val="0"/>
        <w:color w:val="auto"/>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2" w15:restartNumberingAfterBreak="0">
    <w:nsid w:val="7CDE3389"/>
    <w:multiLevelType w:val="hybridMultilevel"/>
    <w:tmpl w:val="72F2259C"/>
    <w:lvl w:ilvl="0" w:tplc="1D12C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7"/>
  </w:num>
  <w:num w:numId="3">
    <w:abstractNumId w:val="5"/>
  </w:num>
  <w:num w:numId="4">
    <w:abstractNumId w:val="35"/>
  </w:num>
  <w:num w:numId="5">
    <w:abstractNumId w:val="22"/>
  </w:num>
  <w:num w:numId="6">
    <w:abstractNumId w:val="48"/>
  </w:num>
  <w:num w:numId="7">
    <w:abstractNumId w:val="52"/>
  </w:num>
  <w:num w:numId="8">
    <w:abstractNumId w:val="4"/>
  </w:num>
  <w:num w:numId="9">
    <w:abstractNumId w:val="47"/>
  </w:num>
  <w:num w:numId="10">
    <w:abstractNumId w:val="13"/>
  </w:num>
  <w:num w:numId="11">
    <w:abstractNumId w:val="8"/>
  </w:num>
  <w:num w:numId="12">
    <w:abstractNumId w:val="15"/>
  </w:num>
  <w:num w:numId="13">
    <w:abstractNumId w:val="3"/>
  </w:num>
  <w:num w:numId="14">
    <w:abstractNumId w:val="19"/>
  </w:num>
  <w:num w:numId="15">
    <w:abstractNumId w:val="20"/>
  </w:num>
  <w:num w:numId="16">
    <w:abstractNumId w:val="37"/>
  </w:num>
  <w:num w:numId="17">
    <w:abstractNumId w:val="2"/>
  </w:num>
  <w:num w:numId="18">
    <w:abstractNumId w:val="49"/>
  </w:num>
  <w:num w:numId="19">
    <w:abstractNumId w:val="44"/>
  </w:num>
  <w:num w:numId="20">
    <w:abstractNumId w:val="39"/>
  </w:num>
  <w:num w:numId="21">
    <w:abstractNumId w:val="33"/>
  </w:num>
  <w:num w:numId="22">
    <w:abstractNumId w:val="53"/>
  </w:num>
  <w:num w:numId="23">
    <w:abstractNumId w:val="42"/>
  </w:num>
  <w:num w:numId="24">
    <w:abstractNumId w:val="31"/>
  </w:num>
  <w:num w:numId="25">
    <w:abstractNumId w:val="10"/>
  </w:num>
  <w:num w:numId="26">
    <w:abstractNumId w:val="46"/>
  </w:num>
  <w:num w:numId="27">
    <w:abstractNumId w:val="51"/>
  </w:num>
  <w:num w:numId="28">
    <w:abstractNumId w:val="0"/>
  </w:num>
  <w:num w:numId="29">
    <w:abstractNumId w:val="6"/>
  </w:num>
  <w:num w:numId="30">
    <w:abstractNumId w:val="14"/>
  </w:num>
  <w:num w:numId="31">
    <w:abstractNumId w:val="25"/>
  </w:num>
  <w:num w:numId="32">
    <w:abstractNumId w:val="36"/>
  </w:num>
  <w:num w:numId="33">
    <w:abstractNumId w:val="60"/>
  </w:num>
  <w:num w:numId="34">
    <w:abstractNumId w:val="43"/>
  </w:num>
  <w:num w:numId="35">
    <w:abstractNumId w:val="24"/>
  </w:num>
  <w:num w:numId="36">
    <w:abstractNumId w:val="28"/>
  </w:num>
  <w:num w:numId="37">
    <w:abstractNumId w:val="41"/>
  </w:num>
  <w:num w:numId="38">
    <w:abstractNumId w:val="26"/>
  </w:num>
  <w:num w:numId="39">
    <w:abstractNumId w:val="9"/>
  </w:num>
  <w:num w:numId="40">
    <w:abstractNumId w:val="7"/>
  </w:num>
  <w:num w:numId="41">
    <w:abstractNumId w:val="12"/>
  </w:num>
  <w:num w:numId="42">
    <w:abstractNumId w:val="61"/>
  </w:num>
  <w:num w:numId="43">
    <w:abstractNumId w:val="54"/>
  </w:num>
  <w:num w:numId="44">
    <w:abstractNumId w:val="21"/>
  </w:num>
  <w:num w:numId="45">
    <w:abstractNumId w:val="30"/>
  </w:num>
  <w:num w:numId="46">
    <w:abstractNumId w:val="1"/>
  </w:num>
  <w:num w:numId="47">
    <w:abstractNumId w:val="38"/>
  </w:num>
  <w:num w:numId="48">
    <w:abstractNumId w:val="40"/>
  </w:num>
  <w:num w:numId="49">
    <w:abstractNumId w:val="58"/>
  </w:num>
  <w:num w:numId="50">
    <w:abstractNumId w:val="16"/>
  </w:num>
  <w:num w:numId="51">
    <w:abstractNumId w:val="50"/>
  </w:num>
  <w:num w:numId="52">
    <w:abstractNumId w:val="18"/>
  </w:num>
  <w:num w:numId="53">
    <w:abstractNumId w:val="27"/>
  </w:num>
  <w:num w:numId="54">
    <w:abstractNumId w:val="56"/>
  </w:num>
  <w:num w:numId="55">
    <w:abstractNumId w:val="29"/>
  </w:num>
  <w:num w:numId="56">
    <w:abstractNumId w:val="55"/>
  </w:num>
  <w:num w:numId="57">
    <w:abstractNumId w:val="59"/>
  </w:num>
  <w:num w:numId="58">
    <w:abstractNumId w:val="11"/>
  </w:num>
  <w:num w:numId="59">
    <w:abstractNumId w:val="23"/>
  </w:num>
  <w:num w:numId="60">
    <w:abstractNumId w:val="32"/>
  </w:num>
  <w:num w:numId="61">
    <w:abstractNumId w:val="34"/>
  </w:num>
  <w:num w:numId="62">
    <w:abstractNumId w:val="45"/>
  </w:num>
  <w:num w:numId="63">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71"/>
    <w:rsid w:val="000003C4"/>
    <w:rsid w:val="000005E2"/>
    <w:rsid w:val="00000998"/>
    <w:rsid w:val="0000099C"/>
    <w:rsid w:val="00000DCF"/>
    <w:rsid w:val="00000E7A"/>
    <w:rsid w:val="0000111D"/>
    <w:rsid w:val="00001282"/>
    <w:rsid w:val="0000160C"/>
    <w:rsid w:val="000016F5"/>
    <w:rsid w:val="00001A20"/>
    <w:rsid w:val="00001CD7"/>
    <w:rsid w:val="00002237"/>
    <w:rsid w:val="00002238"/>
    <w:rsid w:val="0000344A"/>
    <w:rsid w:val="00003616"/>
    <w:rsid w:val="00003630"/>
    <w:rsid w:val="00003BF7"/>
    <w:rsid w:val="00003D02"/>
    <w:rsid w:val="00004C47"/>
    <w:rsid w:val="00004F62"/>
    <w:rsid w:val="00004FA6"/>
    <w:rsid w:val="0000518F"/>
    <w:rsid w:val="00005296"/>
    <w:rsid w:val="000054E5"/>
    <w:rsid w:val="00005509"/>
    <w:rsid w:val="00005901"/>
    <w:rsid w:val="00005A42"/>
    <w:rsid w:val="00005D6C"/>
    <w:rsid w:val="00005EDB"/>
    <w:rsid w:val="00005EE8"/>
    <w:rsid w:val="00005F56"/>
    <w:rsid w:val="000061FE"/>
    <w:rsid w:val="00006495"/>
    <w:rsid w:val="0000676F"/>
    <w:rsid w:val="0000677D"/>
    <w:rsid w:val="0000730B"/>
    <w:rsid w:val="00007812"/>
    <w:rsid w:val="00007886"/>
    <w:rsid w:val="000078A7"/>
    <w:rsid w:val="0000791B"/>
    <w:rsid w:val="00007A7B"/>
    <w:rsid w:val="0001079F"/>
    <w:rsid w:val="00010C58"/>
    <w:rsid w:val="00010F14"/>
    <w:rsid w:val="0001107C"/>
    <w:rsid w:val="000119F2"/>
    <w:rsid w:val="00011B78"/>
    <w:rsid w:val="00012378"/>
    <w:rsid w:val="00012BE0"/>
    <w:rsid w:val="0001301F"/>
    <w:rsid w:val="000132A0"/>
    <w:rsid w:val="0001347B"/>
    <w:rsid w:val="0001377C"/>
    <w:rsid w:val="00013B2B"/>
    <w:rsid w:val="00013CD0"/>
    <w:rsid w:val="00014C4E"/>
    <w:rsid w:val="00015195"/>
    <w:rsid w:val="0001544B"/>
    <w:rsid w:val="00015BEF"/>
    <w:rsid w:val="00015CB0"/>
    <w:rsid w:val="00016086"/>
    <w:rsid w:val="000160DE"/>
    <w:rsid w:val="00016421"/>
    <w:rsid w:val="00016603"/>
    <w:rsid w:val="0001677D"/>
    <w:rsid w:val="00016B92"/>
    <w:rsid w:val="00016C60"/>
    <w:rsid w:val="00017091"/>
    <w:rsid w:val="00017551"/>
    <w:rsid w:val="0001766F"/>
    <w:rsid w:val="0001785F"/>
    <w:rsid w:val="000178DB"/>
    <w:rsid w:val="00017970"/>
    <w:rsid w:val="00017D57"/>
    <w:rsid w:val="00017DB0"/>
    <w:rsid w:val="00017EC4"/>
    <w:rsid w:val="000203B4"/>
    <w:rsid w:val="00020D23"/>
    <w:rsid w:val="00020D33"/>
    <w:rsid w:val="00020E98"/>
    <w:rsid w:val="00021039"/>
    <w:rsid w:val="00021077"/>
    <w:rsid w:val="00021232"/>
    <w:rsid w:val="000213D2"/>
    <w:rsid w:val="00021931"/>
    <w:rsid w:val="00021F75"/>
    <w:rsid w:val="00022737"/>
    <w:rsid w:val="0002283B"/>
    <w:rsid w:val="00022AEF"/>
    <w:rsid w:val="00022CF0"/>
    <w:rsid w:val="00022DD2"/>
    <w:rsid w:val="00022FF7"/>
    <w:rsid w:val="000232E9"/>
    <w:rsid w:val="00023808"/>
    <w:rsid w:val="00023A64"/>
    <w:rsid w:val="00023E5D"/>
    <w:rsid w:val="000250E4"/>
    <w:rsid w:val="000251B9"/>
    <w:rsid w:val="000252B6"/>
    <w:rsid w:val="00025361"/>
    <w:rsid w:val="000253F7"/>
    <w:rsid w:val="00025429"/>
    <w:rsid w:val="00025439"/>
    <w:rsid w:val="00025553"/>
    <w:rsid w:val="00025599"/>
    <w:rsid w:val="00025C24"/>
    <w:rsid w:val="00025DBB"/>
    <w:rsid w:val="00025DF8"/>
    <w:rsid w:val="000263F2"/>
    <w:rsid w:val="00026A14"/>
    <w:rsid w:val="00026B7C"/>
    <w:rsid w:val="00026FDE"/>
    <w:rsid w:val="000275A3"/>
    <w:rsid w:val="0002775A"/>
    <w:rsid w:val="0003010D"/>
    <w:rsid w:val="0003014D"/>
    <w:rsid w:val="000303F6"/>
    <w:rsid w:val="000308B2"/>
    <w:rsid w:val="000309E0"/>
    <w:rsid w:val="00031322"/>
    <w:rsid w:val="0003171B"/>
    <w:rsid w:val="0003179F"/>
    <w:rsid w:val="00031DA3"/>
    <w:rsid w:val="00031DC3"/>
    <w:rsid w:val="000326DD"/>
    <w:rsid w:val="000327B0"/>
    <w:rsid w:val="00032CA6"/>
    <w:rsid w:val="00032E8D"/>
    <w:rsid w:val="000334AC"/>
    <w:rsid w:val="000334B3"/>
    <w:rsid w:val="000335D7"/>
    <w:rsid w:val="000338E4"/>
    <w:rsid w:val="0003393F"/>
    <w:rsid w:val="000339A6"/>
    <w:rsid w:val="00033ADF"/>
    <w:rsid w:val="00034304"/>
    <w:rsid w:val="000348D2"/>
    <w:rsid w:val="00034C45"/>
    <w:rsid w:val="00034D54"/>
    <w:rsid w:val="00035651"/>
    <w:rsid w:val="00035E2F"/>
    <w:rsid w:val="00035E3B"/>
    <w:rsid w:val="00036016"/>
    <w:rsid w:val="00036668"/>
    <w:rsid w:val="00036991"/>
    <w:rsid w:val="00036C95"/>
    <w:rsid w:val="00036EB6"/>
    <w:rsid w:val="00037256"/>
    <w:rsid w:val="000377C5"/>
    <w:rsid w:val="000378F0"/>
    <w:rsid w:val="00037E7B"/>
    <w:rsid w:val="00037F84"/>
    <w:rsid w:val="000401D3"/>
    <w:rsid w:val="000404AA"/>
    <w:rsid w:val="00040C4F"/>
    <w:rsid w:val="00040CB5"/>
    <w:rsid w:val="00040D2A"/>
    <w:rsid w:val="00041738"/>
    <w:rsid w:val="00041A19"/>
    <w:rsid w:val="00041DC0"/>
    <w:rsid w:val="00041F69"/>
    <w:rsid w:val="00041F79"/>
    <w:rsid w:val="0004251E"/>
    <w:rsid w:val="00042658"/>
    <w:rsid w:val="00042F23"/>
    <w:rsid w:val="000430CF"/>
    <w:rsid w:val="000430FB"/>
    <w:rsid w:val="00043112"/>
    <w:rsid w:val="0004348B"/>
    <w:rsid w:val="00043B3E"/>
    <w:rsid w:val="00043B72"/>
    <w:rsid w:val="00043DDB"/>
    <w:rsid w:val="00043F29"/>
    <w:rsid w:val="00044961"/>
    <w:rsid w:val="00044D12"/>
    <w:rsid w:val="00044E23"/>
    <w:rsid w:val="00045356"/>
    <w:rsid w:val="00045DB2"/>
    <w:rsid w:val="00046168"/>
    <w:rsid w:val="0004689A"/>
    <w:rsid w:val="00046EFC"/>
    <w:rsid w:val="0004753C"/>
    <w:rsid w:val="000477CE"/>
    <w:rsid w:val="00047826"/>
    <w:rsid w:val="00050185"/>
    <w:rsid w:val="000502AB"/>
    <w:rsid w:val="00050457"/>
    <w:rsid w:val="000504EF"/>
    <w:rsid w:val="00050596"/>
    <w:rsid w:val="0005088B"/>
    <w:rsid w:val="0005096C"/>
    <w:rsid w:val="00050AFD"/>
    <w:rsid w:val="000513D7"/>
    <w:rsid w:val="000514AE"/>
    <w:rsid w:val="0005209B"/>
    <w:rsid w:val="0005230D"/>
    <w:rsid w:val="000523A1"/>
    <w:rsid w:val="000525BC"/>
    <w:rsid w:val="000527E9"/>
    <w:rsid w:val="00052A71"/>
    <w:rsid w:val="00052CDC"/>
    <w:rsid w:val="00052F4B"/>
    <w:rsid w:val="00053BBF"/>
    <w:rsid w:val="00053CD7"/>
    <w:rsid w:val="00054087"/>
    <w:rsid w:val="0005412C"/>
    <w:rsid w:val="00054364"/>
    <w:rsid w:val="00054730"/>
    <w:rsid w:val="0005492F"/>
    <w:rsid w:val="00054F01"/>
    <w:rsid w:val="00054FB9"/>
    <w:rsid w:val="0005529B"/>
    <w:rsid w:val="00055323"/>
    <w:rsid w:val="00055523"/>
    <w:rsid w:val="0005577A"/>
    <w:rsid w:val="000559E8"/>
    <w:rsid w:val="00055FD6"/>
    <w:rsid w:val="00056226"/>
    <w:rsid w:val="00056228"/>
    <w:rsid w:val="00056464"/>
    <w:rsid w:val="000565F5"/>
    <w:rsid w:val="000571AB"/>
    <w:rsid w:val="000572A3"/>
    <w:rsid w:val="000572C3"/>
    <w:rsid w:val="000572F7"/>
    <w:rsid w:val="0005734B"/>
    <w:rsid w:val="00057879"/>
    <w:rsid w:val="00057885"/>
    <w:rsid w:val="000578F2"/>
    <w:rsid w:val="00057951"/>
    <w:rsid w:val="0005798E"/>
    <w:rsid w:val="00057AF5"/>
    <w:rsid w:val="00057E8A"/>
    <w:rsid w:val="0006029E"/>
    <w:rsid w:val="0006045A"/>
    <w:rsid w:val="00060644"/>
    <w:rsid w:val="00060AB1"/>
    <w:rsid w:val="00060B0F"/>
    <w:rsid w:val="00060C4A"/>
    <w:rsid w:val="00060D3B"/>
    <w:rsid w:val="0006113E"/>
    <w:rsid w:val="000613FF"/>
    <w:rsid w:val="00061BE8"/>
    <w:rsid w:val="00061CFA"/>
    <w:rsid w:val="00061DEE"/>
    <w:rsid w:val="0006243C"/>
    <w:rsid w:val="00062B5B"/>
    <w:rsid w:val="00062D29"/>
    <w:rsid w:val="00062FC1"/>
    <w:rsid w:val="0006447A"/>
    <w:rsid w:val="000651B3"/>
    <w:rsid w:val="0006557B"/>
    <w:rsid w:val="00065DFD"/>
    <w:rsid w:val="00065E47"/>
    <w:rsid w:val="0006654F"/>
    <w:rsid w:val="000666F5"/>
    <w:rsid w:val="000669AB"/>
    <w:rsid w:val="00066C0C"/>
    <w:rsid w:val="00066D02"/>
    <w:rsid w:val="00067583"/>
    <w:rsid w:val="00067856"/>
    <w:rsid w:val="000678A1"/>
    <w:rsid w:val="00067C8C"/>
    <w:rsid w:val="000705BD"/>
    <w:rsid w:val="00070BC7"/>
    <w:rsid w:val="0007106F"/>
    <w:rsid w:val="000710B6"/>
    <w:rsid w:val="0007182B"/>
    <w:rsid w:val="000718BC"/>
    <w:rsid w:val="0007196F"/>
    <w:rsid w:val="00071BCE"/>
    <w:rsid w:val="00071FCA"/>
    <w:rsid w:val="0007206F"/>
    <w:rsid w:val="000722AA"/>
    <w:rsid w:val="0007309A"/>
    <w:rsid w:val="0007367E"/>
    <w:rsid w:val="0007443D"/>
    <w:rsid w:val="00074481"/>
    <w:rsid w:val="00074690"/>
    <w:rsid w:val="00074D2C"/>
    <w:rsid w:val="00074FFC"/>
    <w:rsid w:val="0007512A"/>
    <w:rsid w:val="00075200"/>
    <w:rsid w:val="000754F4"/>
    <w:rsid w:val="00075893"/>
    <w:rsid w:val="00075B2E"/>
    <w:rsid w:val="00075E0C"/>
    <w:rsid w:val="00075FA0"/>
    <w:rsid w:val="0007625D"/>
    <w:rsid w:val="00076447"/>
    <w:rsid w:val="00076F8A"/>
    <w:rsid w:val="00077131"/>
    <w:rsid w:val="00077C4D"/>
    <w:rsid w:val="000802D9"/>
    <w:rsid w:val="00080442"/>
    <w:rsid w:val="000808B4"/>
    <w:rsid w:val="00080D0D"/>
    <w:rsid w:val="00080F3D"/>
    <w:rsid w:val="00081233"/>
    <w:rsid w:val="00081723"/>
    <w:rsid w:val="00081BDF"/>
    <w:rsid w:val="00081FC9"/>
    <w:rsid w:val="00082242"/>
    <w:rsid w:val="00082573"/>
    <w:rsid w:val="00082705"/>
    <w:rsid w:val="00082779"/>
    <w:rsid w:val="00082849"/>
    <w:rsid w:val="00082E5B"/>
    <w:rsid w:val="00082EA4"/>
    <w:rsid w:val="00082FD1"/>
    <w:rsid w:val="0008305F"/>
    <w:rsid w:val="000830CD"/>
    <w:rsid w:val="0008316C"/>
    <w:rsid w:val="00083B83"/>
    <w:rsid w:val="00083C83"/>
    <w:rsid w:val="00084581"/>
    <w:rsid w:val="000845C6"/>
    <w:rsid w:val="00084CC9"/>
    <w:rsid w:val="000851C1"/>
    <w:rsid w:val="0008548D"/>
    <w:rsid w:val="00085771"/>
    <w:rsid w:val="00085952"/>
    <w:rsid w:val="00085A04"/>
    <w:rsid w:val="00085CDD"/>
    <w:rsid w:val="00085D04"/>
    <w:rsid w:val="00085EC3"/>
    <w:rsid w:val="000860AB"/>
    <w:rsid w:val="00086635"/>
    <w:rsid w:val="000869B7"/>
    <w:rsid w:val="00086C25"/>
    <w:rsid w:val="00087230"/>
    <w:rsid w:val="000872F2"/>
    <w:rsid w:val="000874AE"/>
    <w:rsid w:val="000879D5"/>
    <w:rsid w:val="00087B58"/>
    <w:rsid w:val="00087DD8"/>
    <w:rsid w:val="00090143"/>
    <w:rsid w:val="00090447"/>
    <w:rsid w:val="00090B79"/>
    <w:rsid w:val="00090F92"/>
    <w:rsid w:val="0009145E"/>
    <w:rsid w:val="000914DA"/>
    <w:rsid w:val="000918F5"/>
    <w:rsid w:val="00091D4D"/>
    <w:rsid w:val="00092017"/>
    <w:rsid w:val="000921F5"/>
    <w:rsid w:val="00092665"/>
    <w:rsid w:val="000929DB"/>
    <w:rsid w:val="00092C4E"/>
    <w:rsid w:val="000930E2"/>
    <w:rsid w:val="00093192"/>
    <w:rsid w:val="00093273"/>
    <w:rsid w:val="00094D32"/>
    <w:rsid w:val="00094DB8"/>
    <w:rsid w:val="000951B3"/>
    <w:rsid w:val="00096012"/>
    <w:rsid w:val="0009643B"/>
    <w:rsid w:val="00096A03"/>
    <w:rsid w:val="00096C82"/>
    <w:rsid w:val="00096E1B"/>
    <w:rsid w:val="000971D3"/>
    <w:rsid w:val="00097263"/>
    <w:rsid w:val="00097458"/>
    <w:rsid w:val="00097C1C"/>
    <w:rsid w:val="00097FF5"/>
    <w:rsid w:val="000A01F6"/>
    <w:rsid w:val="000A0800"/>
    <w:rsid w:val="000A0909"/>
    <w:rsid w:val="000A0C2F"/>
    <w:rsid w:val="000A0CE5"/>
    <w:rsid w:val="000A0E3E"/>
    <w:rsid w:val="000A1109"/>
    <w:rsid w:val="000A170A"/>
    <w:rsid w:val="000A173C"/>
    <w:rsid w:val="000A18C8"/>
    <w:rsid w:val="000A322C"/>
    <w:rsid w:val="000A395F"/>
    <w:rsid w:val="000A3BD9"/>
    <w:rsid w:val="000A3C64"/>
    <w:rsid w:val="000A4AF1"/>
    <w:rsid w:val="000A4BA8"/>
    <w:rsid w:val="000A4EB1"/>
    <w:rsid w:val="000A519D"/>
    <w:rsid w:val="000A5B22"/>
    <w:rsid w:val="000A5C53"/>
    <w:rsid w:val="000A630B"/>
    <w:rsid w:val="000A6886"/>
    <w:rsid w:val="000A6F2D"/>
    <w:rsid w:val="000A7797"/>
    <w:rsid w:val="000A78C2"/>
    <w:rsid w:val="000A78CB"/>
    <w:rsid w:val="000A7C29"/>
    <w:rsid w:val="000A7D5E"/>
    <w:rsid w:val="000B02CC"/>
    <w:rsid w:val="000B0A03"/>
    <w:rsid w:val="000B0CBB"/>
    <w:rsid w:val="000B16E2"/>
    <w:rsid w:val="000B1B88"/>
    <w:rsid w:val="000B2282"/>
    <w:rsid w:val="000B22E1"/>
    <w:rsid w:val="000B2535"/>
    <w:rsid w:val="000B256D"/>
    <w:rsid w:val="000B26E6"/>
    <w:rsid w:val="000B27CE"/>
    <w:rsid w:val="000B30C6"/>
    <w:rsid w:val="000B3832"/>
    <w:rsid w:val="000B3B96"/>
    <w:rsid w:val="000B3FB4"/>
    <w:rsid w:val="000B3FEE"/>
    <w:rsid w:val="000B4016"/>
    <w:rsid w:val="000B4617"/>
    <w:rsid w:val="000B4662"/>
    <w:rsid w:val="000B47A1"/>
    <w:rsid w:val="000B480E"/>
    <w:rsid w:val="000B49FB"/>
    <w:rsid w:val="000B4BD9"/>
    <w:rsid w:val="000B4E24"/>
    <w:rsid w:val="000B52E0"/>
    <w:rsid w:val="000B5352"/>
    <w:rsid w:val="000B5437"/>
    <w:rsid w:val="000B56F6"/>
    <w:rsid w:val="000B5818"/>
    <w:rsid w:val="000B5823"/>
    <w:rsid w:val="000B58A3"/>
    <w:rsid w:val="000B6038"/>
    <w:rsid w:val="000B6062"/>
    <w:rsid w:val="000B606E"/>
    <w:rsid w:val="000B60DB"/>
    <w:rsid w:val="000B6833"/>
    <w:rsid w:val="000B6923"/>
    <w:rsid w:val="000B6A8D"/>
    <w:rsid w:val="000B6FB3"/>
    <w:rsid w:val="000B7232"/>
    <w:rsid w:val="000B7476"/>
    <w:rsid w:val="000B761F"/>
    <w:rsid w:val="000C0054"/>
    <w:rsid w:val="000C01F4"/>
    <w:rsid w:val="000C0617"/>
    <w:rsid w:val="000C0A97"/>
    <w:rsid w:val="000C0CC8"/>
    <w:rsid w:val="000C0FB3"/>
    <w:rsid w:val="000C1AB9"/>
    <w:rsid w:val="000C216F"/>
    <w:rsid w:val="000C21F1"/>
    <w:rsid w:val="000C227F"/>
    <w:rsid w:val="000C23C8"/>
    <w:rsid w:val="000C2482"/>
    <w:rsid w:val="000C25AD"/>
    <w:rsid w:val="000C2676"/>
    <w:rsid w:val="000C3351"/>
    <w:rsid w:val="000C3BE7"/>
    <w:rsid w:val="000C3C82"/>
    <w:rsid w:val="000C3C91"/>
    <w:rsid w:val="000C3E72"/>
    <w:rsid w:val="000C41F5"/>
    <w:rsid w:val="000C44AE"/>
    <w:rsid w:val="000C45A5"/>
    <w:rsid w:val="000C4735"/>
    <w:rsid w:val="000C4976"/>
    <w:rsid w:val="000C4983"/>
    <w:rsid w:val="000C4E41"/>
    <w:rsid w:val="000C4F16"/>
    <w:rsid w:val="000C4FE0"/>
    <w:rsid w:val="000C50B7"/>
    <w:rsid w:val="000C52D9"/>
    <w:rsid w:val="000C54B9"/>
    <w:rsid w:val="000C55B0"/>
    <w:rsid w:val="000C5B2B"/>
    <w:rsid w:val="000C60FD"/>
    <w:rsid w:val="000C6194"/>
    <w:rsid w:val="000C63C5"/>
    <w:rsid w:val="000C654F"/>
    <w:rsid w:val="000C7773"/>
    <w:rsid w:val="000C7A0E"/>
    <w:rsid w:val="000C7C68"/>
    <w:rsid w:val="000D0726"/>
    <w:rsid w:val="000D0D5A"/>
    <w:rsid w:val="000D1576"/>
    <w:rsid w:val="000D1BBE"/>
    <w:rsid w:val="000D2002"/>
    <w:rsid w:val="000D2112"/>
    <w:rsid w:val="000D2533"/>
    <w:rsid w:val="000D2A6F"/>
    <w:rsid w:val="000D2D50"/>
    <w:rsid w:val="000D2E60"/>
    <w:rsid w:val="000D3533"/>
    <w:rsid w:val="000D3CCB"/>
    <w:rsid w:val="000D3F6B"/>
    <w:rsid w:val="000D41E1"/>
    <w:rsid w:val="000D426F"/>
    <w:rsid w:val="000D43A9"/>
    <w:rsid w:val="000D44CF"/>
    <w:rsid w:val="000D4A51"/>
    <w:rsid w:val="000D4E99"/>
    <w:rsid w:val="000D5859"/>
    <w:rsid w:val="000D588F"/>
    <w:rsid w:val="000D5D1A"/>
    <w:rsid w:val="000D5D9F"/>
    <w:rsid w:val="000D6337"/>
    <w:rsid w:val="000D65D0"/>
    <w:rsid w:val="000D67F5"/>
    <w:rsid w:val="000D6DF9"/>
    <w:rsid w:val="000D73E3"/>
    <w:rsid w:val="000D74D2"/>
    <w:rsid w:val="000D7677"/>
    <w:rsid w:val="000D7680"/>
    <w:rsid w:val="000D7DAD"/>
    <w:rsid w:val="000E020D"/>
    <w:rsid w:val="000E05A2"/>
    <w:rsid w:val="000E0CA2"/>
    <w:rsid w:val="000E1026"/>
    <w:rsid w:val="000E1268"/>
    <w:rsid w:val="000E143C"/>
    <w:rsid w:val="000E156A"/>
    <w:rsid w:val="000E1611"/>
    <w:rsid w:val="000E1669"/>
    <w:rsid w:val="000E1858"/>
    <w:rsid w:val="000E1970"/>
    <w:rsid w:val="000E1B82"/>
    <w:rsid w:val="000E1CA0"/>
    <w:rsid w:val="000E1D7D"/>
    <w:rsid w:val="000E2129"/>
    <w:rsid w:val="000E214D"/>
    <w:rsid w:val="000E255F"/>
    <w:rsid w:val="000E28E8"/>
    <w:rsid w:val="000E29F0"/>
    <w:rsid w:val="000E2B9B"/>
    <w:rsid w:val="000E2F5E"/>
    <w:rsid w:val="000E31F0"/>
    <w:rsid w:val="000E33A6"/>
    <w:rsid w:val="000E3DA5"/>
    <w:rsid w:val="000E40E0"/>
    <w:rsid w:val="000E42B3"/>
    <w:rsid w:val="000E455E"/>
    <w:rsid w:val="000E461D"/>
    <w:rsid w:val="000E4680"/>
    <w:rsid w:val="000E46E8"/>
    <w:rsid w:val="000E4A32"/>
    <w:rsid w:val="000E4BEE"/>
    <w:rsid w:val="000E57A4"/>
    <w:rsid w:val="000E5D9D"/>
    <w:rsid w:val="000E5E05"/>
    <w:rsid w:val="000E5F53"/>
    <w:rsid w:val="000E655F"/>
    <w:rsid w:val="000E6840"/>
    <w:rsid w:val="000E6F45"/>
    <w:rsid w:val="000E6FA6"/>
    <w:rsid w:val="000E728E"/>
    <w:rsid w:val="000E730F"/>
    <w:rsid w:val="000E7B9B"/>
    <w:rsid w:val="000E7BF0"/>
    <w:rsid w:val="000E7ED3"/>
    <w:rsid w:val="000F0B93"/>
    <w:rsid w:val="000F10D8"/>
    <w:rsid w:val="000F11EA"/>
    <w:rsid w:val="000F11FF"/>
    <w:rsid w:val="000F125B"/>
    <w:rsid w:val="000F1B21"/>
    <w:rsid w:val="000F1CEA"/>
    <w:rsid w:val="000F2275"/>
    <w:rsid w:val="000F231B"/>
    <w:rsid w:val="000F234E"/>
    <w:rsid w:val="000F23FE"/>
    <w:rsid w:val="000F2B68"/>
    <w:rsid w:val="000F2DFF"/>
    <w:rsid w:val="000F37F8"/>
    <w:rsid w:val="000F3A74"/>
    <w:rsid w:val="000F3C14"/>
    <w:rsid w:val="000F3C83"/>
    <w:rsid w:val="000F41FD"/>
    <w:rsid w:val="000F43F8"/>
    <w:rsid w:val="000F46BB"/>
    <w:rsid w:val="000F49FF"/>
    <w:rsid w:val="000F4F2D"/>
    <w:rsid w:val="000F51D2"/>
    <w:rsid w:val="000F535D"/>
    <w:rsid w:val="000F547A"/>
    <w:rsid w:val="000F562D"/>
    <w:rsid w:val="000F57D8"/>
    <w:rsid w:val="000F584D"/>
    <w:rsid w:val="000F58B4"/>
    <w:rsid w:val="000F590F"/>
    <w:rsid w:val="000F5953"/>
    <w:rsid w:val="000F5BF8"/>
    <w:rsid w:val="000F629A"/>
    <w:rsid w:val="000F699A"/>
    <w:rsid w:val="000F6B05"/>
    <w:rsid w:val="000F7213"/>
    <w:rsid w:val="000F75CD"/>
    <w:rsid w:val="000F791B"/>
    <w:rsid w:val="000F79D4"/>
    <w:rsid w:val="000F7A83"/>
    <w:rsid w:val="000F7D88"/>
    <w:rsid w:val="000F7EED"/>
    <w:rsid w:val="0010012B"/>
    <w:rsid w:val="001006A2"/>
    <w:rsid w:val="001006E3"/>
    <w:rsid w:val="001007C8"/>
    <w:rsid w:val="00101130"/>
    <w:rsid w:val="00101188"/>
    <w:rsid w:val="00101844"/>
    <w:rsid w:val="001019FB"/>
    <w:rsid w:val="00101B80"/>
    <w:rsid w:val="00101BA3"/>
    <w:rsid w:val="001023B5"/>
    <w:rsid w:val="00102626"/>
    <w:rsid w:val="00102D7A"/>
    <w:rsid w:val="001030EB"/>
    <w:rsid w:val="0010311C"/>
    <w:rsid w:val="00103A55"/>
    <w:rsid w:val="00103CC3"/>
    <w:rsid w:val="00103DF4"/>
    <w:rsid w:val="00104A51"/>
    <w:rsid w:val="0010527E"/>
    <w:rsid w:val="001052DE"/>
    <w:rsid w:val="00105424"/>
    <w:rsid w:val="00105449"/>
    <w:rsid w:val="0010560F"/>
    <w:rsid w:val="00105685"/>
    <w:rsid w:val="00105909"/>
    <w:rsid w:val="00106333"/>
    <w:rsid w:val="00106874"/>
    <w:rsid w:val="001069E9"/>
    <w:rsid w:val="0010751A"/>
    <w:rsid w:val="00107721"/>
    <w:rsid w:val="00107AC6"/>
    <w:rsid w:val="00110307"/>
    <w:rsid w:val="00110AB2"/>
    <w:rsid w:val="00110B74"/>
    <w:rsid w:val="00110D2F"/>
    <w:rsid w:val="00110DCF"/>
    <w:rsid w:val="0011121F"/>
    <w:rsid w:val="0011127D"/>
    <w:rsid w:val="001118D7"/>
    <w:rsid w:val="001119BC"/>
    <w:rsid w:val="00111AD2"/>
    <w:rsid w:val="00111CD6"/>
    <w:rsid w:val="00112131"/>
    <w:rsid w:val="00112277"/>
    <w:rsid w:val="00112650"/>
    <w:rsid w:val="00112708"/>
    <w:rsid w:val="00112960"/>
    <w:rsid w:val="00112A61"/>
    <w:rsid w:val="00112D86"/>
    <w:rsid w:val="001130AC"/>
    <w:rsid w:val="0011345B"/>
    <w:rsid w:val="001134A4"/>
    <w:rsid w:val="001136FC"/>
    <w:rsid w:val="00113B93"/>
    <w:rsid w:val="00113B9B"/>
    <w:rsid w:val="00113F34"/>
    <w:rsid w:val="00113F43"/>
    <w:rsid w:val="001142C5"/>
    <w:rsid w:val="00114357"/>
    <w:rsid w:val="00114539"/>
    <w:rsid w:val="001145A4"/>
    <w:rsid w:val="001152FD"/>
    <w:rsid w:val="001154E1"/>
    <w:rsid w:val="0011672E"/>
    <w:rsid w:val="00116EE9"/>
    <w:rsid w:val="001178C4"/>
    <w:rsid w:val="00117973"/>
    <w:rsid w:val="00117A85"/>
    <w:rsid w:val="001205C8"/>
    <w:rsid w:val="00120696"/>
    <w:rsid w:val="00120815"/>
    <w:rsid w:val="001208EB"/>
    <w:rsid w:val="00120AC5"/>
    <w:rsid w:val="00120D4B"/>
    <w:rsid w:val="00120EA6"/>
    <w:rsid w:val="00121161"/>
    <w:rsid w:val="00121345"/>
    <w:rsid w:val="001213D2"/>
    <w:rsid w:val="001215BA"/>
    <w:rsid w:val="001216C0"/>
    <w:rsid w:val="0012177C"/>
    <w:rsid w:val="0012189E"/>
    <w:rsid w:val="00121C5C"/>
    <w:rsid w:val="00122371"/>
    <w:rsid w:val="00122AB5"/>
    <w:rsid w:val="00122B62"/>
    <w:rsid w:val="00122D29"/>
    <w:rsid w:val="00122DAB"/>
    <w:rsid w:val="00122E16"/>
    <w:rsid w:val="00122EAE"/>
    <w:rsid w:val="00122F0C"/>
    <w:rsid w:val="0012318D"/>
    <w:rsid w:val="0012335F"/>
    <w:rsid w:val="00123588"/>
    <w:rsid w:val="00123A35"/>
    <w:rsid w:val="00123A76"/>
    <w:rsid w:val="00123D96"/>
    <w:rsid w:val="00124753"/>
    <w:rsid w:val="00125423"/>
    <w:rsid w:val="00125570"/>
    <w:rsid w:val="00125707"/>
    <w:rsid w:val="00125A47"/>
    <w:rsid w:val="00125B40"/>
    <w:rsid w:val="00125EBC"/>
    <w:rsid w:val="00125EF0"/>
    <w:rsid w:val="00126288"/>
    <w:rsid w:val="001262EF"/>
    <w:rsid w:val="0012695F"/>
    <w:rsid w:val="00126AC2"/>
    <w:rsid w:val="00126B04"/>
    <w:rsid w:val="00126C8D"/>
    <w:rsid w:val="00126C92"/>
    <w:rsid w:val="00126CFF"/>
    <w:rsid w:val="00127509"/>
    <w:rsid w:val="001278D2"/>
    <w:rsid w:val="001279CE"/>
    <w:rsid w:val="00127D5D"/>
    <w:rsid w:val="00130256"/>
    <w:rsid w:val="0013041C"/>
    <w:rsid w:val="001305A2"/>
    <w:rsid w:val="001306C4"/>
    <w:rsid w:val="0013077F"/>
    <w:rsid w:val="00130B1A"/>
    <w:rsid w:val="00130FAE"/>
    <w:rsid w:val="001316B0"/>
    <w:rsid w:val="001324FF"/>
    <w:rsid w:val="001325C1"/>
    <w:rsid w:val="0013273B"/>
    <w:rsid w:val="00132792"/>
    <w:rsid w:val="00132D14"/>
    <w:rsid w:val="00133074"/>
    <w:rsid w:val="0013339B"/>
    <w:rsid w:val="001334CF"/>
    <w:rsid w:val="001338A4"/>
    <w:rsid w:val="001339AC"/>
    <w:rsid w:val="00133B2B"/>
    <w:rsid w:val="00133C51"/>
    <w:rsid w:val="00133F0F"/>
    <w:rsid w:val="0013445C"/>
    <w:rsid w:val="00134506"/>
    <w:rsid w:val="00135020"/>
    <w:rsid w:val="00135259"/>
    <w:rsid w:val="0013530D"/>
    <w:rsid w:val="00135628"/>
    <w:rsid w:val="00135670"/>
    <w:rsid w:val="001362F4"/>
    <w:rsid w:val="001364B4"/>
    <w:rsid w:val="0013664F"/>
    <w:rsid w:val="0013673F"/>
    <w:rsid w:val="00136A72"/>
    <w:rsid w:val="00136E16"/>
    <w:rsid w:val="00136F75"/>
    <w:rsid w:val="001375A1"/>
    <w:rsid w:val="00137E1A"/>
    <w:rsid w:val="00137E9D"/>
    <w:rsid w:val="001403A5"/>
    <w:rsid w:val="001407D2"/>
    <w:rsid w:val="0014143A"/>
    <w:rsid w:val="0014164A"/>
    <w:rsid w:val="0014181F"/>
    <w:rsid w:val="00141AD3"/>
    <w:rsid w:val="00141F7D"/>
    <w:rsid w:val="0014203E"/>
    <w:rsid w:val="001421F2"/>
    <w:rsid w:val="0014226B"/>
    <w:rsid w:val="001422F1"/>
    <w:rsid w:val="001423FF"/>
    <w:rsid w:val="0014253C"/>
    <w:rsid w:val="00142876"/>
    <w:rsid w:val="00142BA6"/>
    <w:rsid w:val="00142DE8"/>
    <w:rsid w:val="00142E40"/>
    <w:rsid w:val="00142E54"/>
    <w:rsid w:val="00142F56"/>
    <w:rsid w:val="00143906"/>
    <w:rsid w:val="00143939"/>
    <w:rsid w:val="00143A58"/>
    <w:rsid w:val="00143A74"/>
    <w:rsid w:val="001440EF"/>
    <w:rsid w:val="00144101"/>
    <w:rsid w:val="001441CE"/>
    <w:rsid w:val="00144325"/>
    <w:rsid w:val="0014520A"/>
    <w:rsid w:val="00145550"/>
    <w:rsid w:val="001455E0"/>
    <w:rsid w:val="001456F8"/>
    <w:rsid w:val="001458A9"/>
    <w:rsid w:val="00145970"/>
    <w:rsid w:val="00145C80"/>
    <w:rsid w:val="00145CB7"/>
    <w:rsid w:val="00145E11"/>
    <w:rsid w:val="00145E36"/>
    <w:rsid w:val="0014630E"/>
    <w:rsid w:val="0014641A"/>
    <w:rsid w:val="00146574"/>
    <w:rsid w:val="001465FD"/>
    <w:rsid w:val="00146EE5"/>
    <w:rsid w:val="00147785"/>
    <w:rsid w:val="001477C8"/>
    <w:rsid w:val="001479D9"/>
    <w:rsid w:val="001479FB"/>
    <w:rsid w:val="00147B4F"/>
    <w:rsid w:val="00147DB6"/>
    <w:rsid w:val="001505E2"/>
    <w:rsid w:val="0015061F"/>
    <w:rsid w:val="001508F0"/>
    <w:rsid w:val="00150E95"/>
    <w:rsid w:val="00151510"/>
    <w:rsid w:val="001515F8"/>
    <w:rsid w:val="001518CB"/>
    <w:rsid w:val="00151CA3"/>
    <w:rsid w:val="00151F58"/>
    <w:rsid w:val="001526E0"/>
    <w:rsid w:val="0015374D"/>
    <w:rsid w:val="0015391A"/>
    <w:rsid w:val="001539F4"/>
    <w:rsid w:val="00153C31"/>
    <w:rsid w:val="00153C33"/>
    <w:rsid w:val="00153EA1"/>
    <w:rsid w:val="00153F45"/>
    <w:rsid w:val="00154139"/>
    <w:rsid w:val="0015444F"/>
    <w:rsid w:val="00154D68"/>
    <w:rsid w:val="00155028"/>
    <w:rsid w:val="00155422"/>
    <w:rsid w:val="001554AF"/>
    <w:rsid w:val="00155871"/>
    <w:rsid w:val="00155A54"/>
    <w:rsid w:val="00155A88"/>
    <w:rsid w:val="00155B93"/>
    <w:rsid w:val="00156072"/>
    <w:rsid w:val="001566AF"/>
    <w:rsid w:val="00156A35"/>
    <w:rsid w:val="00156BE9"/>
    <w:rsid w:val="00156C66"/>
    <w:rsid w:val="00156E1B"/>
    <w:rsid w:val="001574EE"/>
    <w:rsid w:val="00157AD2"/>
    <w:rsid w:val="00157B61"/>
    <w:rsid w:val="00157D8D"/>
    <w:rsid w:val="00157DF6"/>
    <w:rsid w:val="00157F24"/>
    <w:rsid w:val="001600D1"/>
    <w:rsid w:val="00160402"/>
    <w:rsid w:val="00160532"/>
    <w:rsid w:val="00160749"/>
    <w:rsid w:val="00160942"/>
    <w:rsid w:val="00160945"/>
    <w:rsid w:val="00161058"/>
    <w:rsid w:val="00161F68"/>
    <w:rsid w:val="00162C0F"/>
    <w:rsid w:val="00162C98"/>
    <w:rsid w:val="00162D73"/>
    <w:rsid w:val="00162D88"/>
    <w:rsid w:val="00162EF8"/>
    <w:rsid w:val="00163085"/>
    <w:rsid w:val="0016320C"/>
    <w:rsid w:val="00163786"/>
    <w:rsid w:val="00163A34"/>
    <w:rsid w:val="00163BC0"/>
    <w:rsid w:val="00164D4E"/>
    <w:rsid w:val="001651D6"/>
    <w:rsid w:val="001651E8"/>
    <w:rsid w:val="00165CE3"/>
    <w:rsid w:val="00166519"/>
    <w:rsid w:val="001666CE"/>
    <w:rsid w:val="00166FAA"/>
    <w:rsid w:val="00167377"/>
    <w:rsid w:val="00167783"/>
    <w:rsid w:val="00167875"/>
    <w:rsid w:val="0016788D"/>
    <w:rsid w:val="00170596"/>
    <w:rsid w:val="0017099A"/>
    <w:rsid w:val="00170B07"/>
    <w:rsid w:val="00170B7B"/>
    <w:rsid w:val="00170D9F"/>
    <w:rsid w:val="00171146"/>
    <w:rsid w:val="00171174"/>
    <w:rsid w:val="001711FA"/>
    <w:rsid w:val="001715B5"/>
    <w:rsid w:val="00171938"/>
    <w:rsid w:val="001719C4"/>
    <w:rsid w:val="00171B73"/>
    <w:rsid w:val="00171DDF"/>
    <w:rsid w:val="00171E7F"/>
    <w:rsid w:val="00172165"/>
    <w:rsid w:val="001724DE"/>
    <w:rsid w:val="00172825"/>
    <w:rsid w:val="00172D03"/>
    <w:rsid w:val="0017303E"/>
    <w:rsid w:val="00173404"/>
    <w:rsid w:val="0017353A"/>
    <w:rsid w:val="00173BEB"/>
    <w:rsid w:val="00173D3E"/>
    <w:rsid w:val="00174032"/>
    <w:rsid w:val="00174329"/>
    <w:rsid w:val="001746A7"/>
    <w:rsid w:val="00174D9D"/>
    <w:rsid w:val="00174E01"/>
    <w:rsid w:val="00174ED5"/>
    <w:rsid w:val="00175288"/>
    <w:rsid w:val="001752FF"/>
    <w:rsid w:val="00175495"/>
    <w:rsid w:val="00175984"/>
    <w:rsid w:val="00175E7C"/>
    <w:rsid w:val="001762E6"/>
    <w:rsid w:val="00176740"/>
    <w:rsid w:val="001809B2"/>
    <w:rsid w:val="00180AD2"/>
    <w:rsid w:val="00180F03"/>
    <w:rsid w:val="001814B5"/>
    <w:rsid w:val="0018159D"/>
    <w:rsid w:val="00181AA6"/>
    <w:rsid w:val="00181C1D"/>
    <w:rsid w:val="0018203C"/>
    <w:rsid w:val="00182195"/>
    <w:rsid w:val="0018229A"/>
    <w:rsid w:val="0018250D"/>
    <w:rsid w:val="00182522"/>
    <w:rsid w:val="001828B6"/>
    <w:rsid w:val="00182C19"/>
    <w:rsid w:val="00182D55"/>
    <w:rsid w:val="001833BE"/>
    <w:rsid w:val="00183706"/>
    <w:rsid w:val="00183ABD"/>
    <w:rsid w:val="00183AFF"/>
    <w:rsid w:val="00183D8E"/>
    <w:rsid w:val="00183E08"/>
    <w:rsid w:val="00184171"/>
    <w:rsid w:val="001842A4"/>
    <w:rsid w:val="0018432F"/>
    <w:rsid w:val="00184762"/>
    <w:rsid w:val="001848F2"/>
    <w:rsid w:val="0018491E"/>
    <w:rsid w:val="00184993"/>
    <w:rsid w:val="00184B7A"/>
    <w:rsid w:val="00184F21"/>
    <w:rsid w:val="0018545C"/>
    <w:rsid w:val="00185662"/>
    <w:rsid w:val="00185C11"/>
    <w:rsid w:val="0018607D"/>
    <w:rsid w:val="00186164"/>
    <w:rsid w:val="0018684A"/>
    <w:rsid w:val="0018688F"/>
    <w:rsid w:val="00186BD9"/>
    <w:rsid w:val="00187396"/>
    <w:rsid w:val="00187A8C"/>
    <w:rsid w:val="00187B44"/>
    <w:rsid w:val="00187BDE"/>
    <w:rsid w:val="00187E22"/>
    <w:rsid w:val="00187EF2"/>
    <w:rsid w:val="00190104"/>
    <w:rsid w:val="0019017C"/>
    <w:rsid w:val="001903B2"/>
    <w:rsid w:val="0019047D"/>
    <w:rsid w:val="001905D4"/>
    <w:rsid w:val="00190B12"/>
    <w:rsid w:val="00190B6A"/>
    <w:rsid w:val="00190C3F"/>
    <w:rsid w:val="00190EF0"/>
    <w:rsid w:val="00190F76"/>
    <w:rsid w:val="00191689"/>
    <w:rsid w:val="00191BB1"/>
    <w:rsid w:val="00191CC9"/>
    <w:rsid w:val="00191DA9"/>
    <w:rsid w:val="00191E16"/>
    <w:rsid w:val="00191F1B"/>
    <w:rsid w:val="00191F39"/>
    <w:rsid w:val="00191F8B"/>
    <w:rsid w:val="00192AE6"/>
    <w:rsid w:val="00192B2A"/>
    <w:rsid w:val="00193035"/>
    <w:rsid w:val="00193194"/>
    <w:rsid w:val="00193B5B"/>
    <w:rsid w:val="00193C19"/>
    <w:rsid w:val="0019400F"/>
    <w:rsid w:val="001940FE"/>
    <w:rsid w:val="0019463E"/>
    <w:rsid w:val="00194EAE"/>
    <w:rsid w:val="001953FD"/>
    <w:rsid w:val="00195658"/>
    <w:rsid w:val="00195955"/>
    <w:rsid w:val="00195A6B"/>
    <w:rsid w:val="0019625B"/>
    <w:rsid w:val="001962AB"/>
    <w:rsid w:val="001962E3"/>
    <w:rsid w:val="001966F3"/>
    <w:rsid w:val="0019708D"/>
    <w:rsid w:val="001978C6"/>
    <w:rsid w:val="0019793D"/>
    <w:rsid w:val="00197E55"/>
    <w:rsid w:val="00197F38"/>
    <w:rsid w:val="001A0188"/>
    <w:rsid w:val="001A0210"/>
    <w:rsid w:val="001A056C"/>
    <w:rsid w:val="001A06D8"/>
    <w:rsid w:val="001A0906"/>
    <w:rsid w:val="001A0DE1"/>
    <w:rsid w:val="001A0FE1"/>
    <w:rsid w:val="001A1454"/>
    <w:rsid w:val="001A1E31"/>
    <w:rsid w:val="001A2035"/>
    <w:rsid w:val="001A212F"/>
    <w:rsid w:val="001A28A9"/>
    <w:rsid w:val="001A298D"/>
    <w:rsid w:val="001A30FF"/>
    <w:rsid w:val="001A33CE"/>
    <w:rsid w:val="001A36BE"/>
    <w:rsid w:val="001A3888"/>
    <w:rsid w:val="001A4107"/>
    <w:rsid w:val="001A416B"/>
    <w:rsid w:val="001A422D"/>
    <w:rsid w:val="001A4916"/>
    <w:rsid w:val="001A51D9"/>
    <w:rsid w:val="001A5400"/>
    <w:rsid w:val="001A5DAA"/>
    <w:rsid w:val="001A61F9"/>
    <w:rsid w:val="001A63F7"/>
    <w:rsid w:val="001A6ED2"/>
    <w:rsid w:val="001A7034"/>
    <w:rsid w:val="001A74AC"/>
    <w:rsid w:val="001A75F5"/>
    <w:rsid w:val="001A79D0"/>
    <w:rsid w:val="001A7EBB"/>
    <w:rsid w:val="001B068E"/>
    <w:rsid w:val="001B0721"/>
    <w:rsid w:val="001B0C26"/>
    <w:rsid w:val="001B0D5A"/>
    <w:rsid w:val="001B0D61"/>
    <w:rsid w:val="001B0E44"/>
    <w:rsid w:val="001B15BC"/>
    <w:rsid w:val="001B1742"/>
    <w:rsid w:val="001B18C0"/>
    <w:rsid w:val="001B1CF2"/>
    <w:rsid w:val="001B23C7"/>
    <w:rsid w:val="001B2A3F"/>
    <w:rsid w:val="001B2C51"/>
    <w:rsid w:val="001B2F63"/>
    <w:rsid w:val="001B3082"/>
    <w:rsid w:val="001B32A6"/>
    <w:rsid w:val="001B357F"/>
    <w:rsid w:val="001B4321"/>
    <w:rsid w:val="001B4423"/>
    <w:rsid w:val="001B4913"/>
    <w:rsid w:val="001B4D21"/>
    <w:rsid w:val="001B5317"/>
    <w:rsid w:val="001B565B"/>
    <w:rsid w:val="001B5662"/>
    <w:rsid w:val="001B5819"/>
    <w:rsid w:val="001B586E"/>
    <w:rsid w:val="001B5A06"/>
    <w:rsid w:val="001B5E33"/>
    <w:rsid w:val="001B5F1C"/>
    <w:rsid w:val="001B6735"/>
    <w:rsid w:val="001B6A06"/>
    <w:rsid w:val="001B6AA9"/>
    <w:rsid w:val="001B6E7B"/>
    <w:rsid w:val="001B7A50"/>
    <w:rsid w:val="001B7C03"/>
    <w:rsid w:val="001B7C7F"/>
    <w:rsid w:val="001B7F4F"/>
    <w:rsid w:val="001C00BF"/>
    <w:rsid w:val="001C04C1"/>
    <w:rsid w:val="001C0661"/>
    <w:rsid w:val="001C0C0D"/>
    <w:rsid w:val="001C136F"/>
    <w:rsid w:val="001C14D1"/>
    <w:rsid w:val="001C16BA"/>
    <w:rsid w:val="001C1B68"/>
    <w:rsid w:val="001C1B6A"/>
    <w:rsid w:val="001C210F"/>
    <w:rsid w:val="001C215B"/>
    <w:rsid w:val="001C2253"/>
    <w:rsid w:val="001C27F3"/>
    <w:rsid w:val="001C283C"/>
    <w:rsid w:val="001C2AF7"/>
    <w:rsid w:val="001C2E3F"/>
    <w:rsid w:val="001C331E"/>
    <w:rsid w:val="001C34D3"/>
    <w:rsid w:val="001C3908"/>
    <w:rsid w:val="001C3941"/>
    <w:rsid w:val="001C3989"/>
    <w:rsid w:val="001C3A6D"/>
    <w:rsid w:val="001C3D82"/>
    <w:rsid w:val="001C40CE"/>
    <w:rsid w:val="001C438A"/>
    <w:rsid w:val="001C454F"/>
    <w:rsid w:val="001C48DC"/>
    <w:rsid w:val="001C4B7B"/>
    <w:rsid w:val="001C4BC4"/>
    <w:rsid w:val="001C52F8"/>
    <w:rsid w:val="001C5AD7"/>
    <w:rsid w:val="001C66CD"/>
    <w:rsid w:val="001C685A"/>
    <w:rsid w:val="001C6C44"/>
    <w:rsid w:val="001C711F"/>
    <w:rsid w:val="001C79EA"/>
    <w:rsid w:val="001C7E99"/>
    <w:rsid w:val="001C7F50"/>
    <w:rsid w:val="001D05F5"/>
    <w:rsid w:val="001D08A5"/>
    <w:rsid w:val="001D0B00"/>
    <w:rsid w:val="001D0DE6"/>
    <w:rsid w:val="001D10F9"/>
    <w:rsid w:val="001D1456"/>
    <w:rsid w:val="001D14A3"/>
    <w:rsid w:val="001D1749"/>
    <w:rsid w:val="001D183A"/>
    <w:rsid w:val="001D1ABC"/>
    <w:rsid w:val="001D1B11"/>
    <w:rsid w:val="001D1F60"/>
    <w:rsid w:val="001D257A"/>
    <w:rsid w:val="001D2B34"/>
    <w:rsid w:val="001D2CA6"/>
    <w:rsid w:val="001D2D87"/>
    <w:rsid w:val="001D30A4"/>
    <w:rsid w:val="001D30E9"/>
    <w:rsid w:val="001D3126"/>
    <w:rsid w:val="001D3281"/>
    <w:rsid w:val="001D405A"/>
    <w:rsid w:val="001D41A1"/>
    <w:rsid w:val="001D4635"/>
    <w:rsid w:val="001D4F45"/>
    <w:rsid w:val="001D51CD"/>
    <w:rsid w:val="001D59E7"/>
    <w:rsid w:val="001D5F04"/>
    <w:rsid w:val="001D670E"/>
    <w:rsid w:val="001D6791"/>
    <w:rsid w:val="001D6D98"/>
    <w:rsid w:val="001D6FB2"/>
    <w:rsid w:val="001D70DD"/>
    <w:rsid w:val="001D7638"/>
    <w:rsid w:val="001D78B8"/>
    <w:rsid w:val="001D799D"/>
    <w:rsid w:val="001D7C55"/>
    <w:rsid w:val="001D7F10"/>
    <w:rsid w:val="001E0113"/>
    <w:rsid w:val="001E037E"/>
    <w:rsid w:val="001E04FA"/>
    <w:rsid w:val="001E09ED"/>
    <w:rsid w:val="001E09F1"/>
    <w:rsid w:val="001E0BDA"/>
    <w:rsid w:val="001E10F4"/>
    <w:rsid w:val="001E12E0"/>
    <w:rsid w:val="001E148F"/>
    <w:rsid w:val="001E14D7"/>
    <w:rsid w:val="001E1905"/>
    <w:rsid w:val="001E1A17"/>
    <w:rsid w:val="001E1CAF"/>
    <w:rsid w:val="001E23ED"/>
    <w:rsid w:val="001E2661"/>
    <w:rsid w:val="001E28F6"/>
    <w:rsid w:val="001E2934"/>
    <w:rsid w:val="001E2945"/>
    <w:rsid w:val="001E2B8D"/>
    <w:rsid w:val="001E2C20"/>
    <w:rsid w:val="001E2F1B"/>
    <w:rsid w:val="001E3331"/>
    <w:rsid w:val="001E340A"/>
    <w:rsid w:val="001E3446"/>
    <w:rsid w:val="001E3631"/>
    <w:rsid w:val="001E3E43"/>
    <w:rsid w:val="001E43F9"/>
    <w:rsid w:val="001E44D2"/>
    <w:rsid w:val="001E4EC7"/>
    <w:rsid w:val="001E51A6"/>
    <w:rsid w:val="001E522C"/>
    <w:rsid w:val="001E5659"/>
    <w:rsid w:val="001E567C"/>
    <w:rsid w:val="001E599A"/>
    <w:rsid w:val="001E5DBA"/>
    <w:rsid w:val="001E5FDF"/>
    <w:rsid w:val="001E6236"/>
    <w:rsid w:val="001E630E"/>
    <w:rsid w:val="001E6557"/>
    <w:rsid w:val="001E666C"/>
    <w:rsid w:val="001E6712"/>
    <w:rsid w:val="001E687B"/>
    <w:rsid w:val="001E6880"/>
    <w:rsid w:val="001E69D0"/>
    <w:rsid w:val="001E6A8C"/>
    <w:rsid w:val="001E6AC4"/>
    <w:rsid w:val="001E6BB3"/>
    <w:rsid w:val="001E6DF1"/>
    <w:rsid w:val="001E75E2"/>
    <w:rsid w:val="001E7DB0"/>
    <w:rsid w:val="001F049B"/>
    <w:rsid w:val="001F09C1"/>
    <w:rsid w:val="001F0A1B"/>
    <w:rsid w:val="001F0F83"/>
    <w:rsid w:val="001F1250"/>
    <w:rsid w:val="001F12C3"/>
    <w:rsid w:val="001F12DC"/>
    <w:rsid w:val="001F131C"/>
    <w:rsid w:val="001F1899"/>
    <w:rsid w:val="001F191B"/>
    <w:rsid w:val="001F1E75"/>
    <w:rsid w:val="001F1F18"/>
    <w:rsid w:val="001F2C80"/>
    <w:rsid w:val="001F303B"/>
    <w:rsid w:val="001F3691"/>
    <w:rsid w:val="001F3ACD"/>
    <w:rsid w:val="001F46A5"/>
    <w:rsid w:val="001F472B"/>
    <w:rsid w:val="001F4835"/>
    <w:rsid w:val="001F4A29"/>
    <w:rsid w:val="001F4C1F"/>
    <w:rsid w:val="001F4E88"/>
    <w:rsid w:val="001F4F70"/>
    <w:rsid w:val="001F55A4"/>
    <w:rsid w:val="001F598B"/>
    <w:rsid w:val="001F598E"/>
    <w:rsid w:val="001F5A1B"/>
    <w:rsid w:val="001F5A1C"/>
    <w:rsid w:val="001F6409"/>
    <w:rsid w:val="001F6509"/>
    <w:rsid w:val="001F6578"/>
    <w:rsid w:val="001F6606"/>
    <w:rsid w:val="001F6819"/>
    <w:rsid w:val="001F6AFA"/>
    <w:rsid w:val="001F7000"/>
    <w:rsid w:val="001F70F2"/>
    <w:rsid w:val="001F76F0"/>
    <w:rsid w:val="001F7763"/>
    <w:rsid w:val="001F77D3"/>
    <w:rsid w:val="001F7A9A"/>
    <w:rsid w:val="001F7BD6"/>
    <w:rsid w:val="001F7DBE"/>
    <w:rsid w:val="001F7E94"/>
    <w:rsid w:val="001F7EA5"/>
    <w:rsid w:val="00200175"/>
    <w:rsid w:val="002002B5"/>
    <w:rsid w:val="0020033A"/>
    <w:rsid w:val="002006D1"/>
    <w:rsid w:val="00200845"/>
    <w:rsid w:val="00200D1F"/>
    <w:rsid w:val="00200D86"/>
    <w:rsid w:val="00200E5C"/>
    <w:rsid w:val="00200EA4"/>
    <w:rsid w:val="002012C0"/>
    <w:rsid w:val="00201689"/>
    <w:rsid w:val="00201884"/>
    <w:rsid w:val="00202376"/>
    <w:rsid w:val="00202482"/>
    <w:rsid w:val="0020255A"/>
    <w:rsid w:val="00202587"/>
    <w:rsid w:val="00202C09"/>
    <w:rsid w:val="00202F6F"/>
    <w:rsid w:val="0020331F"/>
    <w:rsid w:val="0020371F"/>
    <w:rsid w:val="00203C71"/>
    <w:rsid w:val="00203C89"/>
    <w:rsid w:val="0020400A"/>
    <w:rsid w:val="00204CBF"/>
    <w:rsid w:val="00204D05"/>
    <w:rsid w:val="00204E00"/>
    <w:rsid w:val="00205110"/>
    <w:rsid w:val="0020597A"/>
    <w:rsid w:val="00205D2E"/>
    <w:rsid w:val="00206467"/>
    <w:rsid w:val="0020662C"/>
    <w:rsid w:val="00206B3E"/>
    <w:rsid w:val="00206DF6"/>
    <w:rsid w:val="0020700E"/>
    <w:rsid w:val="002071B5"/>
    <w:rsid w:val="002074F2"/>
    <w:rsid w:val="00207620"/>
    <w:rsid w:val="002077B8"/>
    <w:rsid w:val="00207894"/>
    <w:rsid w:val="002102E9"/>
    <w:rsid w:val="00210386"/>
    <w:rsid w:val="002103CB"/>
    <w:rsid w:val="002107AC"/>
    <w:rsid w:val="002108B9"/>
    <w:rsid w:val="002108E2"/>
    <w:rsid w:val="00210C07"/>
    <w:rsid w:val="00210C4A"/>
    <w:rsid w:val="00210C5F"/>
    <w:rsid w:val="00210E1C"/>
    <w:rsid w:val="00211120"/>
    <w:rsid w:val="00211517"/>
    <w:rsid w:val="00211764"/>
    <w:rsid w:val="0021176F"/>
    <w:rsid w:val="00211BFB"/>
    <w:rsid w:val="00211C3E"/>
    <w:rsid w:val="00211E6B"/>
    <w:rsid w:val="0021201A"/>
    <w:rsid w:val="002120D9"/>
    <w:rsid w:val="002121F0"/>
    <w:rsid w:val="0021225D"/>
    <w:rsid w:val="002122DD"/>
    <w:rsid w:val="00212526"/>
    <w:rsid w:val="002130C3"/>
    <w:rsid w:val="0021321E"/>
    <w:rsid w:val="00213603"/>
    <w:rsid w:val="002137E2"/>
    <w:rsid w:val="002139D2"/>
    <w:rsid w:val="00213B99"/>
    <w:rsid w:val="00213CB4"/>
    <w:rsid w:val="00213F56"/>
    <w:rsid w:val="002142A8"/>
    <w:rsid w:val="00214343"/>
    <w:rsid w:val="00214961"/>
    <w:rsid w:val="00214A53"/>
    <w:rsid w:val="00214F33"/>
    <w:rsid w:val="00215863"/>
    <w:rsid w:val="00215AB6"/>
    <w:rsid w:val="002162D5"/>
    <w:rsid w:val="002170AF"/>
    <w:rsid w:val="002172F9"/>
    <w:rsid w:val="00217C28"/>
    <w:rsid w:val="00217C2D"/>
    <w:rsid w:val="00217D32"/>
    <w:rsid w:val="00217DF6"/>
    <w:rsid w:val="00220368"/>
    <w:rsid w:val="002206EE"/>
    <w:rsid w:val="00220CB2"/>
    <w:rsid w:val="0022127F"/>
    <w:rsid w:val="00221282"/>
    <w:rsid w:val="002216A7"/>
    <w:rsid w:val="00221C28"/>
    <w:rsid w:val="00221F0F"/>
    <w:rsid w:val="002222CD"/>
    <w:rsid w:val="00222B14"/>
    <w:rsid w:val="00223186"/>
    <w:rsid w:val="00223837"/>
    <w:rsid w:val="00223842"/>
    <w:rsid w:val="00223934"/>
    <w:rsid w:val="00223B40"/>
    <w:rsid w:val="00223C9E"/>
    <w:rsid w:val="00224097"/>
    <w:rsid w:val="002244A2"/>
    <w:rsid w:val="002244E7"/>
    <w:rsid w:val="00224534"/>
    <w:rsid w:val="0022453A"/>
    <w:rsid w:val="0022462E"/>
    <w:rsid w:val="002249FF"/>
    <w:rsid w:val="00224CBC"/>
    <w:rsid w:val="00224E39"/>
    <w:rsid w:val="00225000"/>
    <w:rsid w:val="00225140"/>
    <w:rsid w:val="0022555A"/>
    <w:rsid w:val="002255A4"/>
    <w:rsid w:val="00225A35"/>
    <w:rsid w:val="00225B28"/>
    <w:rsid w:val="00225DCA"/>
    <w:rsid w:val="00226116"/>
    <w:rsid w:val="002267CA"/>
    <w:rsid w:val="0022682D"/>
    <w:rsid w:val="00226DF1"/>
    <w:rsid w:val="00227060"/>
    <w:rsid w:val="0022715A"/>
    <w:rsid w:val="0022749F"/>
    <w:rsid w:val="0022751F"/>
    <w:rsid w:val="00227AFB"/>
    <w:rsid w:val="00227C8A"/>
    <w:rsid w:val="00227DBE"/>
    <w:rsid w:val="00227DF1"/>
    <w:rsid w:val="002301FD"/>
    <w:rsid w:val="00230677"/>
    <w:rsid w:val="002306C1"/>
    <w:rsid w:val="0023087C"/>
    <w:rsid w:val="00230D85"/>
    <w:rsid w:val="00230DBA"/>
    <w:rsid w:val="00230EC5"/>
    <w:rsid w:val="00230F86"/>
    <w:rsid w:val="00231040"/>
    <w:rsid w:val="002310A1"/>
    <w:rsid w:val="00231241"/>
    <w:rsid w:val="002314A7"/>
    <w:rsid w:val="00231B85"/>
    <w:rsid w:val="00231CED"/>
    <w:rsid w:val="00231E7E"/>
    <w:rsid w:val="00231F92"/>
    <w:rsid w:val="00231FA4"/>
    <w:rsid w:val="00232118"/>
    <w:rsid w:val="002322EB"/>
    <w:rsid w:val="00232453"/>
    <w:rsid w:val="00232910"/>
    <w:rsid w:val="00232927"/>
    <w:rsid w:val="00232A01"/>
    <w:rsid w:val="00232A8B"/>
    <w:rsid w:val="00232EEF"/>
    <w:rsid w:val="002331D3"/>
    <w:rsid w:val="00233831"/>
    <w:rsid w:val="002339DD"/>
    <w:rsid w:val="00233A33"/>
    <w:rsid w:val="00233E73"/>
    <w:rsid w:val="00233EE1"/>
    <w:rsid w:val="00234369"/>
    <w:rsid w:val="002348A0"/>
    <w:rsid w:val="0023494F"/>
    <w:rsid w:val="00234CF9"/>
    <w:rsid w:val="00234DAA"/>
    <w:rsid w:val="00234EB8"/>
    <w:rsid w:val="0023533E"/>
    <w:rsid w:val="002353B0"/>
    <w:rsid w:val="00235737"/>
    <w:rsid w:val="0023587B"/>
    <w:rsid w:val="00235F74"/>
    <w:rsid w:val="00236464"/>
    <w:rsid w:val="0023648C"/>
    <w:rsid w:val="0023673D"/>
    <w:rsid w:val="00236C71"/>
    <w:rsid w:val="00236C96"/>
    <w:rsid w:val="00237059"/>
    <w:rsid w:val="00237618"/>
    <w:rsid w:val="00237AE6"/>
    <w:rsid w:val="00237C6B"/>
    <w:rsid w:val="0024063C"/>
    <w:rsid w:val="00240933"/>
    <w:rsid w:val="002409FE"/>
    <w:rsid w:val="00240BDD"/>
    <w:rsid w:val="00240C50"/>
    <w:rsid w:val="00240DA9"/>
    <w:rsid w:val="00240F2C"/>
    <w:rsid w:val="00241299"/>
    <w:rsid w:val="00241589"/>
    <w:rsid w:val="0024175B"/>
    <w:rsid w:val="002419F9"/>
    <w:rsid w:val="00241C83"/>
    <w:rsid w:val="002422D7"/>
    <w:rsid w:val="002422E2"/>
    <w:rsid w:val="00242514"/>
    <w:rsid w:val="002427BB"/>
    <w:rsid w:val="002429FF"/>
    <w:rsid w:val="00242A58"/>
    <w:rsid w:val="00242AC0"/>
    <w:rsid w:val="00242BFE"/>
    <w:rsid w:val="00242DD8"/>
    <w:rsid w:val="00242DF5"/>
    <w:rsid w:val="00243430"/>
    <w:rsid w:val="0024370B"/>
    <w:rsid w:val="00243BCB"/>
    <w:rsid w:val="00243C7F"/>
    <w:rsid w:val="00243ED9"/>
    <w:rsid w:val="0024404D"/>
    <w:rsid w:val="0024437A"/>
    <w:rsid w:val="0024462F"/>
    <w:rsid w:val="00244B35"/>
    <w:rsid w:val="00244CFA"/>
    <w:rsid w:val="00244D28"/>
    <w:rsid w:val="00244E27"/>
    <w:rsid w:val="0024501E"/>
    <w:rsid w:val="002455DA"/>
    <w:rsid w:val="00245685"/>
    <w:rsid w:val="0024600F"/>
    <w:rsid w:val="00246075"/>
    <w:rsid w:val="002461BC"/>
    <w:rsid w:val="00246AEE"/>
    <w:rsid w:val="00246BF4"/>
    <w:rsid w:val="0024701F"/>
    <w:rsid w:val="00247522"/>
    <w:rsid w:val="00247602"/>
    <w:rsid w:val="002478C6"/>
    <w:rsid w:val="00247AB5"/>
    <w:rsid w:val="00247B7E"/>
    <w:rsid w:val="00247D29"/>
    <w:rsid w:val="00247EA4"/>
    <w:rsid w:val="00250176"/>
    <w:rsid w:val="002505E1"/>
    <w:rsid w:val="0025111F"/>
    <w:rsid w:val="0025120D"/>
    <w:rsid w:val="002512D6"/>
    <w:rsid w:val="00251304"/>
    <w:rsid w:val="002513AD"/>
    <w:rsid w:val="0025141D"/>
    <w:rsid w:val="00251730"/>
    <w:rsid w:val="00251788"/>
    <w:rsid w:val="0025189F"/>
    <w:rsid w:val="00251C39"/>
    <w:rsid w:val="00251DA5"/>
    <w:rsid w:val="00252530"/>
    <w:rsid w:val="00252561"/>
    <w:rsid w:val="00252B96"/>
    <w:rsid w:val="00252DAA"/>
    <w:rsid w:val="00252DAC"/>
    <w:rsid w:val="0025311D"/>
    <w:rsid w:val="002531C3"/>
    <w:rsid w:val="002531F6"/>
    <w:rsid w:val="0025334D"/>
    <w:rsid w:val="0025370B"/>
    <w:rsid w:val="002539E0"/>
    <w:rsid w:val="00253A5C"/>
    <w:rsid w:val="00253E07"/>
    <w:rsid w:val="00254017"/>
    <w:rsid w:val="002541E1"/>
    <w:rsid w:val="00254DFF"/>
    <w:rsid w:val="00255137"/>
    <w:rsid w:val="00255ABC"/>
    <w:rsid w:val="00255B62"/>
    <w:rsid w:val="00255E96"/>
    <w:rsid w:val="002560B2"/>
    <w:rsid w:val="00256125"/>
    <w:rsid w:val="0025651B"/>
    <w:rsid w:val="00256BA8"/>
    <w:rsid w:val="00257713"/>
    <w:rsid w:val="0025782C"/>
    <w:rsid w:val="00257A94"/>
    <w:rsid w:val="00260607"/>
    <w:rsid w:val="00260C33"/>
    <w:rsid w:val="00260DAE"/>
    <w:rsid w:val="00260E45"/>
    <w:rsid w:val="00261438"/>
    <w:rsid w:val="0026161F"/>
    <w:rsid w:val="00261BB2"/>
    <w:rsid w:val="00262326"/>
    <w:rsid w:val="00262B1A"/>
    <w:rsid w:val="002631BC"/>
    <w:rsid w:val="0026337F"/>
    <w:rsid w:val="002635F4"/>
    <w:rsid w:val="0026363C"/>
    <w:rsid w:val="00263912"/>
    <w:rsid w:val="00263964"/>
    <w:rsid w:val="002639BB"/>
    <w:rsid w:val="002640E1"/>
    <w:rsid w:val="00264211"/>
    <w:rsid w:val="00264606"/>
    <w:rsid w:val="00264875"/>
    <w:rsid w:val="002648AC"/>
    <w:rsid w:val="00265209"/>
    <w:rsid w:val="002653D9"/>
    <w:rsid w:val="00265820"/>
    <w:rsid w:val="002658C9"/>
    <w:rsid w:val="0026594F"/>
    <w:rsid w:val="0026600A"/>
    <w:rsid w:val="00266851"/>
    <w:rsid w:val="00266863"/>
    <w:rsid w:val="00266CC9"/>
    <w:rsid w:val="00266F04"/>
    <w:rsid w:val="00267689"/>
    <w:rsid w:val="00267983"/>
    <w:rsid w:val="00267E65"/>
    <w:rsid w:val="00270049"/>
    <w:rsid w:val="0027033E"/>
    <w:rsid w:val="002703B8"/>
    <w:rsid w:val="002705FC"/>
    <w:rsid w:val="00270CBE"/>
    <w:rsid w:val="00270FD2"/>
    <w:rsid w:val="00271094"/>
    <w:rsid w:val="002710D2"/>
    <w:rsid w:val="002714F8"/>
    <w:rsid w:val="0027196D"/>
    <w:rsid w:val="00271B9D"/>
    <w:rsid w:val="00271DF2"/>
    <w:rsid w:val="00271F8E"/>
    <w:rsid w:val="00271FB3"/>
    <w:rsid w:val="00272012"/>
    <w:rsid w:val="00272357"/>
    <w:rsid w:val="00272E4F"/>
    <w:rsid w:val="00273076"/>
    <w:rsid w:val="002736B9"/>
    <w:rsid w:val="002743C3"/>
    <w:rsid w:val="00274543"/>
    <w:rsid w:val="002746A5"/>
    <w:rsid w:val="002746C9"/>
    <w:rsid w:val="002747B9"/>
    <w:rsid w:val="00274B52"/>
    <w:rsid w:val="002757B7"/>
    <w:rsid w:val="00275AAE"/>
    <w:rsid w:val="00275C5F"/>
    <w:rsid w:val="0027607D"/>
    <w:rsid w:val="00276A4D"/>
    <w:rsid w:val="00276B16"/>
    <w:rsid w:val="00276D68"/>
    <w:rsid w:val="00276EC2"/>
    <w:rsid w:val="0027715E"/>
    <w:rsid w:val="0027737B"/>
    <w:rsid w:val="002773E4"/>
    <w:rsid w:val="00277473"/>
    <w:rsid w:val="00277732"/>
    <w:rsid w:val="0027778D"/>
    <w:rsid w:val="002779A8"/>
    <w:rsid w:val="00277A52"/>
    <w:rsid w:val="00277E75"/>
    <w:rsid w:val="00277FA8"/>
    <w:rsid w:val="002802D0"/>
    <w:rsid w:val="0028031D"/>
    <w:rsid w:val="002803EE"/>
    <w:rsid w:val="002804C4"/>
    <w:rsid w:val="00280789"/>
    <w:rsid w:val="00280823"/>
    <w:rsid w:val="00280A82"/>
    <w:rsid w:val="00280A8C"/>
    <w:rsid w:val="00280D52"/>
    <w:rsid w:val="00280E87"/>
    <w:rsid w:val="002811DA"/>
    <w:rsid w:val="002816CD"/>
    <w:rsid w:val="00281B21"/>
    <w:rsid w:val="00282134"/>
    <w:rsid w:val="00282359"/>
    <w:rsid w:val="002825C7"/>
    <w:rsid w:val="00282804"/>
    <w:rsid w:val="0028288E"/>
    <w:rsid w:val="00282A27"/>
    <w:rsid w:val="00282E24"/>
    <w:rsid w:val="00283A7B"/>
    <w:rsid w:val="00283A94"/>
    <w:rsid w:val="00284743"/>
    <w:rsid w:val="002848D8"/>
    <w:rsid w:val="00284956"/>
    <w:rsid w:val="002849DC"/>
    <w:rsid w:val="00284C24"/>
    <w:rsid w:val="00284F1D"/>
    <w:rsid w:val="002851AB"/>
    <w:rsid w:val="002852B2"/>
    <w:rsid w:val="00285323"/>
    <w:rsid w:val="002854B0"/>
    <w:rsid w:val="00285D62"/>
    <w:rsid w:val="00286372"/>
    <w:rsid w:val="00286880"/>
    <w:rsid w:val="00286A26"/>
    <w:rsid w:val="00286A7A"/>
    <w:rsid w:val="00286AC1"/>
    <w:rsid w:val="00286AD0"/>
    <w:rsid w:val="00286AF7"/>
    <w:rsid w:val="00286BBF"/>
    <w:rsid w:val="00286C9F"/>
    <w:rsid w:val="00287063"/>
    <w:rsid w:val="00287207"/>
    <w:rsid w:val="002878A5"/>
    <w:rsid w:val="00287D39"/>
    <w:rsid w:val="00287D94"/>
    <w:rsid w:val="00287EA7"/>
    <w:rsid w:val="002902EB"/>
    <w:rsid w:val="00290AA0"/>
    <w:rsid w:val="00290DE5"/>
    <w:rsid w:val="002912ED"/>
    <w:rsid w:val="00291424"/>
    <w:rsid w:val="002914E9"/>
    <w:rsid w:val="00291744"/>
    <w:rsid w:val="0029187C"/>
    <w:rsid w:val="00291F0B"/>
    <w:rsid w:val="00292438"/>
    <w:rsid w:val="00292452"/>
    <w:rsid w:val="00292836"/>
    <w:rsid w:val="00292DB1"/>
    <w:rsid w:val="002931C2"/>
    <w:rsid w:val="0029321A"/>
    <w:rsid w:val="002935F5"/>
    <w:rsid w:val="00293768"/>
    <w:rsid w:val="002940B6"/>
    <w:rsid w:val="0029414D"/>
    <w:rsid w:val="00294246"/>
    <w:rsid w:val="0029435A"/>
    <w:rsid w:val="00294505"/>
    <w:rsid w:val="00294B1F"/>
    <w:rsid w:val="00294C5F"/>
    <w:rsid w:val="00294F10"/>
    <w:rsid w:val="00295533"/>
    <w:rsid w:val="00295F92"/>
    <w:rsid w:val="002960C2"/>
    <w:rsid w:val="002961EF"/>
    <w:rsid w:val="00296ACB"/>
    <w:rsid w:val="00296D78"/>
    <w:rsid w:val="00296E81"/>
    <w:rsid w:val="0029740E"/>
    <w:rsid w:val="002A006E"/>
    <w:rsid w:val="002A0099"/>
    <w:rsid w:val="002A0ADA"/>
    <w:rsid w:val="002A0E15"/>
    <w:rsid w:val="002A112C"/>
    <w:rsid w:val="002A11F8"/>
    <w:rsid w:val="002A1546"/>
    <w:rsid w:val="002A1806"/>
    <w:rsid w:val="002A1E0C"/>
    <w:rsid w:val="002A1F1B"/>
    <w:rsid w:val="002A1F35"/>
    <w:rsid w:val="002A225D"/>
    <w:rsid w:val="002A2337"/>
    <w:rsid w:val="002A250E"/>
    <w:rsid w:val="002A3108"/>
    <w:rsid w:val="002A3257"/>
    <w:rsid w:val="002A3CAD"/>
    <w:rsid w:val="002A40B8"/>
    <w:rsid w:val="002A4333"/>
    <w:rsid w:val="002A4539"/>
    <w:rsid w:val="002A4BED"/>
    <w:rsid w:val="002A502F"/>
    <w:rsid w:val="002A5194"/>
    <w:rsid w:val="002A57EA"/>
    <w:rsid w:val="002A584B"/>
    <w:rsid w:val="002A5946"/>
    <w:rsid w:val="002A5BF3"/>
    <w:rsid w:val="002A5C51"/>
    <w:rsid w:val="002A5FAB"/>
    <w:rsid w:val="002A600D"/>
    <w:rsid w:val="002A678A"/>
    <w:rsid w:val="002A679C"/>
    <w:rsid w:val="002A6A97"/>
    <w:rsid w:val="002A6FE8"/>
    <w:rsid w:val="002A7084"/>
    <w:rsid w:val="002A73E7"/>
    <w:rsid w:val="002A7549"/>
    <w:rsid w:val="002A756F"/>
    <w:rsid w:val="002A7634"/>
    <w:rsid w:val="002B00C4"/>
    <w:rsid w:val="002B011A"/>
    <w:rsid w:val="002B0583"/>
    <w:rsid w:val="002B07BB"/>
    <w:rsid w:val="002B08CA"/>
    <w:rsid w:val="002B0A03"/>
    <w:rsid w:val="002B0C4C"/>
    <w:rsid w:val="002B12C9"/>
    <w:rsid w:val="002B136B"/>
    <w:rsid w:val="002B143E"/>
    <w:rsid w:val="002B1500"/>
    <w:rsid w:val="002B1582"/>
    <w:rsid w:val="002B192E"/>
    <w:rsid w:val="002B1C6D"/>
    <w:rsid w:val="002B1C81"/>
    <w:rsid w:val="002B22A1"/>
    <w:rsid w:val="002B23F8"/>
    <w:rsid w:val="002B242A"/>
    <w:rsid w:val="002B25A2"/>
    <w:rsid w:val="002B2FAE"/>
    <w:rsid w:val="002B34A8"/>
    <w:rsid w:val="002B3B86"/>
    <w:rsid w:val="002B408C"/>
    <w:rsid w:val="002B4230"/>
    <w:rsid w:val="002B4623"/>
    <w:rsid w:val="002B5437"/>
    <w:rsid w:val="002B62AE"/>
    <w:rsid w:val="002B664B"/>
    <w:rsid w:val="002B6BCD"/>
    <w:rsid w:val="002B6C9A"/>
    <w:rsid w:val="002B6DC5"/>
    <w:rsid w:val="002B72F9"/>
    <w:rsid w:val="002B7BFA"/>
    <w:rsid w:val="002B7C95"/>
    <w:rsid w:val="002B7DD3"/>
    <w:rsid w:val="002C00BB"/>
    <w:rsid w:val="002C0742"/>
    <w:rsid w:val="002C08D7"/>
    <w:rsid w:val="002C095B"/>
    <w:rsid w:val="002C0DEC"/>
    <w:rsid w:val="002C0F2C"/>
    <w:rsid w:val="002C1084"/>
    <w:rsid w:val="002C1255"/>
    <w:rsid w:val="002C12A4"/>
    <w:rsid w:val="002C15E7"/>
    <w:rsid w:val="002C15FA"/>
    <w:rsid w:val="002C1D34"/>
    <w:rsid w:val="002C268F"/>
    <w:rsid w:val="002C289B"/>
    <w:rsid w:val="002C28A5"/>
    <w:rsid w:val="002C2B1F"/>
    <w:rsid w:val="002C2CD3"/>
    <w:rsid w:val="002C3D25"/>
    <w:rsid w:val="002C43D4"/>
    <w:rsid w:val="002C479C"/>
    <w:rsid w:val="002C4F25"/>
    <w:rsid w:val="002C5315"/>
    <w:rsid w:val="002C5742"/>
    <w:rsid w:val="002C6252"/>
    <w:rsid w:val="002C6506"/>
    <w:rsid w:val="002C6C8F"/>
    <w:rsid w:val="002C742C"/>
    <w:rsid w:val="002C7501"/>
    <w:rsid w:val="002C75E3"/>
    <w:rsid w:val="002C7628"/>
    <w:rsid w:val="002C7AB3"/>
    <w:rsid w:val="002D0263"/>
    <w:rsid w:val="002D03B1"/>
    <w:rsid w:val="002D0B23"/>
    <w:rsid w:val="002D0C7E"/>
    <w:rsid w:val="002D0E24"/>
    <w:rsid w:val="002D0E37"/>
    <w:rsid w:val="002D0F83"/>
    <w:rsid w:val="002D1177"/>
    <w:rsid w:val="002D12DE"/>
    <w:rsid w:val="002D13D3"/>
    <w:rsid w:val="002D14CB"/>
    <w:rsid w:val="002D1812"/>
    <w:rsid w:val="002D1AB6"/>
    <w:rsid w:val="002D1AC3"/>
    <w:rsid w:val="002D1D90"/>
    <w:rsid w:val="002D1ECC"/>
    <w:rsid w:val="002D29DF"/>
    <w:rsid w:val="002D2B97"/>
    <w:rsid w:val="002D2CBE"/>
    <w:rsid w:val="002D2CC8"/>
    <w:rsid w:val="002D30B2"/>
    <w:rsid w:val="002D34F5"/>
    <w:rsid w:val="002D36C1"/>
    <w:rsid w:val="002D3846"/>
    <w:rsid w:val="002D3887"/>
    <w:rsid w:val="002D3977"/>
    <w:rsid w:val="002D3A66"/>
    <w:rsid w:val="002D3D04"/>
    <w:rsid w:val="002D3E21"/>
    <w:rsid w:val="002D3F39"/>
    <w:rsid w:val="002D4174"/>
    <w:rsid w:val="002D4719"/>
    <w:rsid w:val="002D4908"/>
    <w:rsid w:val="002D4B10"/>
    <w:rsid w:val="002D4F56"/>
    <w:rsid w:val="002D50CE"/>
    <w:rsid w:val="002D53DB"/>
    <w:rsid w:val="002D5565"/>
    <w:rsid w:val="002D5ACA"/>
    <w:rsid w:val="002D5AE9"/>
    <w:rsid w:val="002D5B29"/>
    <w:rsid w:val="002D5BE8"/>
    <w:rsid w:val="002D5C82"/>
    <w:rsid w:val="002D5D44"/>
    <w:rsid w:val="002D5DE3"/>
    <w:rsid w:val="002D60B7"/>
    <w:rsid w:val="002D64A6"/>
    <w:rsid w:val="002D64CA"/>
    <w:rsid w:val="002D652D"/>
    <w:rsid w:val="002D66B2"/>
    <w:rsid w:val="002D6933"/>
    <w:rsid w:val="002D6A1D"/>
    <w:rsid w:val="002D6D29"/>
    <w:rsid w:val="002D6DB5"/>
    <w:rsid w:val="002D6EF9"/>
    <w:rsid w:val="002D7C91"/>
    <w:rsid w:val="002E02CB"/>
    <w:rsid w:val="002E04B8"/>
    <w:rsid w:val="002E1031"/>
    <w:rsid w:val="002E1051"/>
    <w:rsid w:val="002E115F"/>
    <w:rsid w:val="002E1268"/>
    <w:rsid w:val="002E1916"/>
    <w:rsid w:val="002E1A93"/>
    <w:rsid w:val="002E1B89"/>
    <w:rsid w:val="002E1D3F"/>
    <w:rsid w:val="002E1EBF"/>
    <w:rsid w:val="002E2137"/>
    <w:rsid w:val="002E21C2"/>
    <w:rsid w:val="002E2276"/>
    <w:rsid w:val="002E233B"/>
    <w:rsid w:val="002E24EC"/>
    <w:rsid w:val="002E3209"/>
    <w:rsid w:val="002E325E"/>
    <w:rsid w:val="002E32EB"/>
    <w:rsid w:val="002E3420"/>
    <w:rsid w:val="002E3502"/>
    <w:rsid w:val="002E3891"/>
    <w:rsid w:val="002E3973"/>
    <w:rsid w:val="002E3A18"/>
    <w:rsid w:val="002E4370"/>
    <w:rsid w:val="002E47C1"/>
    <w:rsid w:val="002E4D4F"/>
    <w:rsid w:val="002E4D5E"/>
    <w:rsid w:val="002E527D"/>
    <w:rsid w:val="002E5381"/>
    <w:rsid w:val="002E5532"/>
    <w:rsid w:val="002E5F10"/>
    <w:rsid w:val="002E5F3C"/>
    <w:rsid w:val="002E61F0"/>
    <w:rsid w:val="002E661D"/>
    <w:rsid w:val="002E6857"/>
    <w:rsid w:val="002E6896"/>
    <w:rsid w:val="002E6B22"/>
    <w:rsid w:val="002E6D67"/>
    <w:rsid w:val="002E7692"/>
    <w:rsid w:val="002E77D8"/>
    <w:rsid w:val="002E7A69"/>
    <w:rsid w:val="002E7C2B"/>
    <w:rsid w:val="002F038E"/>
    <w:rsid w:val="002F06F7"/>
    <w:rsid w:val="002F0C74"/>
    <w:rsid w:val="002F0FA3"/>
    <w:rsid w:val="002F109E"/>
    <w:rsid w:val="002F121C"/>
    <w:rsid w:val="002F12B1"/>
    <w:rsid w:val="002F13D3"/>
    <w:rsid w:val="002F14E2"/>
    <w:rsid w:val="002F1F6B"/>
    <w:rsid w:val="002F2087"/>
    <w:rsid w:val="002F2246"/>
    <w:rsid w:val="002F23B3"/>
    <w:rsid w:val="002F2B9C"/>
    <w:rsid w:val="002F2BA0"/>
    <w:rsid w:val="002F2E0E"/>
    <w:rsid w:val="002F3056"/>
    <w:rsid w:val="002F3095"/>
    <w:rsid w:val="002F324D"/>
    <w:rsid w:val="002F32D4"/>
    <w:rsid w:val="002F3D3F"/>
    <w:rsid w:val="002F433E"/>
    <w:rsid w:val="002F4389"/>
    <w:rsid w:val="002F46E8"/>
    <w:rsid w:val="002F4747"/>
    <w:rsid w:val="002F4756"/>
    <w:rsid w:val="002F4D2D"/>
    <w:rsid w:val="002F4E53"/>
    <w:rsid w:val="002F4F34"/>
    <w:rsid w:val="002F505F"/>
    <w:rsid w:val="002F57CE"/>
    <w:rsid w:val="002F5CF7"/>
    <w:rsid w:val="002F624A"/>
    <w:rsid w:val="002F6F0F"/>
    <w:rsid w:val="002F761A"/>
    <w:rsid w:val="003001E6"/>
    <w:rsid w:val="003006F8"/>
    <w:rsid w:val="00300708"/>
    <w:rsid w:val="00300A37"/>
    <w:rsid w:val="00300F26"/>
    <w:rsid w:val="0030111F"/>
    <w:rsid w:val="003013EE"/>
    <w:rsid w:val="00301651"/>
    <w:rsid w:val="003018D8"/>
    <w:rsid w:val="00301C2D"/>
    <w:rsid w:val="0030219B"/>
    <w:rsid w:val="0030219D"/>
    <w:rsid w:val="00302354"/>
    <w:rsid w:val="00302DAD"/>
    <w:rsid w:val="00302FF7"/>
    <w:rsid w:val="003030CE"/>
    <w:rsid w:val="00303377"/>
    <w:rsid w:val="003038EB"/>
    <w:rsid w:val="003039C1"/>
    <w:rsid w:val="00303ACE"/>
    <w:rsid w:val="00303F7A"/>
    <w:rsid w:val="003043AC"/>
    <w:rsid w:val="0030463D"/>
    <w:rsid w:val="0030464D"/>
    <w:rsid w:val="00304B33"/>
    <w:rsid w:val="00304BF7"/>
    <w:rsid w:val="0030516C"/>
    <w:rsid w:val="0030522A"/>
    <w:rsid w:val="003057B2"/>
    <w:rsid w:val="003059A5"/>
    <w:rsid w:val="00305ADB"/>
    <w:rsid w:val="00305B1E"/>
    <w:rsid w:val="00305BF9"/>
    <w:rsid w:val="00305CF3"/>
    <w:rsid w:val="00305D01"/>
    <w:rsid w:val="00306472"/>
    <w:rsid w:val="0030679F"/>
    <w:rsid w:val="003070C5"/>
    <w:rsid w:val="0030776F"/>
    <w:rsid w:val="00310050"/>
    <w:rsid w:val="00310099"/>
    <w:rsid w:val="003100D8"/>
    <w:rsid w:val="00310238"/>
    <w:rsid w:val="003108BC"/>
    <w:rsid w:val="00310F96"/>
    <w:rsid w:val="00311E46"/>
    <w:rsid w:val="00311EB2"/>
    <w:rsid w:val="00311FDE"/>
    <w:rsid w:val="0031210F"/>
    <w:rsid w:val="003128D1"/>
    <w:rsid w:val="00312B89"/>
    <w:rsid w:val="00312D79"/>
    <w:rsid w:val="00312E05"/>
    <w:rsid w:val="003130CE"/>
    <w:rsid w:val="00313389"/>
    <w:rsid w:val="0031379C"/>
    <w:rsid w:val="00313B2A"/>
    <w:rsid w:val="0031456E"/>
    <w:rsid w:val="00314DE6"/>
    <w:rsid w:val="0031560B"/>
    <w:rsid w:val="00315A1C"/>
    <w:rsid w:val="003169CF"/>
    <w:rsid w:val="00316C8F"/>
    <w:rsid w:val="00316CB0"/>
    <w:rsid w:val="00317021"/>
    <w:rsid w:val="00317DC3"/>
    <w:rsid w:val="00320226"/>
    <w:rsid w:val="003204C0"/>
    <w:rsid w:val="00320B48"/>
    <w:rsid w:val="00320E4B"/>
    <w:rsid w:val="00321139"/>
    <w:rsid w:val="00321357"/>
    <w:rsid w:val="00321404"/>
    <w:rsid w:val="00321440"/>
    <w:rsid w:val="003215BF"/>
    <w:rsid w:val="00321668"/>
    <w:rsid w:val="00322B77"/>
    <w:rsid w:val="003231B1"/>
    <w:rsid w:val="003231EE"/>
    <w:rsid w:val="003234D5"/>
    <w:rsid w:val="003235AC"/>
    <w:rsid w:val="003237EB"/>
    <w:rsid w:val="00323BA0"/>
    <w:rsid w:val="003240E8"/>
    <w:rsid w:val="00324569"/>
    <w:rsid w:val="00324588"/>
    <w:rsid w:val="00324E7D"/>
    <w:rsid w:val="0032577B"/>
    <w:rsid w:val="00325B55"/>
    <w:rsid w:val="00326216"/>
    <w:rsid w:val="003263C0"/>
    <w:rsid w:val="0032685C"/>
    <w:rsid w:val="00326C75"/>
    <w:rsid w:val="00326E01"/>
    <w:rsid w:val="00326EAE"/>
    <w:rsid w:val="0032740A"/>
    <w:rsid w:val="0032752D"/>
    <w:rsid w:val="0032757F"/>
    <w:rsid w:val="00327804"/>
    <w:rsid w:val="00327E6A"/>
    <w:rsid w:val="00327E6E"/>
    <w:rsid w:val="00330028"/>
    <w:rsid w:val="00330673"/>
    <w:rsid w:val="003306A7"/>
    <w:rsid w:val="00330943"/>
    <w:rsid w:val="00330B3B"/>
    <w:rsid w:val="00330BC7"/>
    <w:rsid w:val="00331048"/>
    <w:rsid w:val="00331640"/>
    <w:rsid w:val="00331AAF"/>
    <w:rsid w:val="00331C2E"/>
    <w:rsid w:val="00331CBD"/>
    <w:rsid w:val="00332391"/>
    <w:rsid w:val="003326BC"/>
    <w:rsid w:val="0033287F"/>
    <w:rsid w:val="003335D8"/>
    <w:rsid w:val="00333FD7"/>
    <w:rsid w:val="00334036"/>
    <w:rsid w:val="003349BB"/>
    <w:rsid w:val="00334AAD"/>
    <w:rsid w:val="00334EA3"/>
    <w:rsid w:val="00334F77"/>
    <w:rsid w:val="00335176"/>
    <w:rsid w:val="0033541B"/>
    <w:rsid w:val="003354B5"/>
    <w:rsid w:val="00335BA6"/>
    <w:rsid w:val="00335E18"/>
    <w:rsid w:val="00336408"/>
    <w:rsid w:val="00336767"/>
    <w:rsid w:val="0033683A"/>
    <w:rsid w:val="00336B57"/>
    <w:rsid w:val="00336BFC"/>
    <w:rsid w:val="00336E04"/>
    <w:rsid w:val="003373D8"/>
    <w:rsid w:val="003375B1"/>
    <w:rsid w:val="003379D9"/>
    <w:rsid w:val="003379F9"/>
    <w:rsid w:val="00337C2B"/>
    <w:rsid w:val="00337C9A"/>
    <w:rsid w:val="00337CEA"/>
    <w:rsid w:val="00340175"/>
    <w:rsid w:val="00340318"/>
    <w:rsid w:val="00340535"/>
    <w:rsid w:val="00340AA7"/>
    <w:rsid w:val="00340D58"/>
    <w:rsid w:val="0034136C"/>
    <w:rsid w:val="00341679"/>
    <w:rsid w:val="00341C01"/>
    <w:rsid w:val="0034218A"/>
    <w:rsid w:val="003421D0"/>
    <w:rsid w:val="003423A5"/>
    <w:rsid w:val="00342509"/>
    <w:rsid w:val="00342523"/>
    <w:rsid w:val="0034286A"/>
    <w:rsid w:val="00342988"/>
    <w:rsid w:val="00342F14"/>
    <w:rsid w:val="00342FCC"/>
    <w:rsid w:val="00343311"/>
    <w:rsid w:val="003433DF"/>
    <w:rsid w:val="00343969"/>
    <w:rsid w:val="00343A90"/>
    <w:rsid w:val="00343ACD"/>
    <w:rsid w:val="00343BC9"/>
    <w:rsid w:val="00343BE7"/>
    <w:rsid w:val="00343E5A"/>
    <w:rsid w:val="00343F33"/>
    <w:rsid w:val="00344934"/>
    <w:rsid w:val="00344BC5"/>
    <w:rsid w:val="00344DE8"/>
    <w:rsid w:val="00344F66"/>
    <w:rsid w:val="00345011"/>
    <w:rsid w:val="00345014"/>
    <w:rsid w:val="00345085"/>
    <w:rsid w:val="003452EC"/>
    <w:rsid w:val="003454B4"/>
    <w:rsid w:val="00345601"/>
    <w:rsid w:val="00345A95"/>
    <w:rsid w:val="00345F7C"/>
    <w:rsid w:val="00346288"/>
    <w:rsid w:val="00346DE6"/>
    <w:rsid w:val="00346F30"/>
    <w:rsid w:val="00347803"/>
    <w:rsid w:val="00347857"/>
    <w:rsid w:val="00347AEE"/>
    <w:rsid w:val="00347B1B"/>
    <w:rsid w:val="00347CFD"/>
    <w:rsid w:val="0035013B"/>
    <w:rsid w:val="0035035E"/>
    <w:rsid w:val="00350391"/>
    <w:rsid w:val="003504B9"/>
    <w:rsid w:val="00350733"/>
    <w:rsid w:val="00350AC5"/>
    <w:rsid w:val="00350E30"/>
    <w:rsid w:val="00351B25"/>
    <w:rsid w:val="00351E9F"/>
    <w:rsid w:val="00351F69"/>
    <w:rsid w:val="00351FF6"/>
    <w:rsid w:val="0035221A"/>
    <w:rsid w:val="003527F6"/>
    <w:rsid w:val="00352957"/>
    <w:rsid w:val="00352B09"/>
    <w:rsid w:val="00352F12"/>
    <w:rsid w:val="00352FA7"/>
    <w:rsid w:val="00352FAF"/>
    <w:rsid w:val="00352FCB"/>
    <w:rsid w:val="00353282"/>
    <w:rsid w:val="003533DF"/>
    <w:rsid w:val="00353BAD"/>
    <w:rsid w:val="00353C15"/>
    <w:rsid w:val="003543E7"/>
    <w:rsid w:val="003545AE"/>
    <w:rsid w:val="00354827"/>
    <w:rsid w:val="00354F92"/>
    <w:rsid w:val="003553FB"/>
    <w:rsid w:val="00355A3A"/>
    <w:rsid w:val="00355A71"/>
    <w:rsid w:val="00355FD0"/>
    <w:rsid w:val="003560C6"/>
    <w:rsid w:val="0035636A"/>
    <w:rsid w:val="00356442"/>
    <w:rsid w:val="003565CA"/>
    <w:rsid w:val="003567F9"/>
    <w:rsid w:val="00356A41"/>
    <w:rsid w:val="00356C5D"/>
    <w:rsid w:val="00357058"/>
    <w:rsid w:val="003571D9"/>
    <w:rsid w:val="0035758E"/>
    <w:rsid w:val="003578C7"/>
    <w:rsid w:val="00357A6F"/>
    <w:rsid w:val="00357BE2"/>
    <w:rsid w:val="00357C9D"/>
    <w:rsid w:val="00357DE7"/>
    <w:rsid w:val="003601B7"/>
    <w:rsid w:val="0036089F"/>
    <w:rsid w:val="00360CEB"/>
    <w:rsid w:val="00360E15"/>
    <w:rsid w:val="00361560"/>
    <w:rsid w:val="003619C2"/>
    <w:rsid w:val="00361A6B"/>
    <w:rsid w:val="00361BA9"/>
    <w:rsid w:val="00361C8F"/>
    <w:rsid w:val="00361C98"/>
    <w:rsid w:val="00361CE8"/>
    <w:rsid w:val="00361E27"/>
    <w:rsid w:val="00361E73"/>
    <w:rsid w:val="00362524"/>
    <w:rsid w:val="00362891"/>
    <w:rsid w:val="003629FE"/>
    <w:rsid w:val="00362B2E"/>
    <w:rsid w:val="00362BD9"/>
    <w:rsid w:val="00362D80"/>
    <w:rsid w:val="00363169"/>
    <w:rsid w:val="003636AA"/>
    <w:rsid w:val="003637B7"/>
    <w:rsid w:val="00364353"/>
    <w:rsid w:val="003647A9"/>
    <w:rsid w:val="00364A56"/>
    <w:rsid w:val="00364AF9"/>
    <w:rsid w:val="00364BBA"/>
    <w:rsid w:val="0036502C"/>
    <w:rsid w:val="00365467"/>
    <w:rsid w:val="00365530"/>
    <w:rsid w:val="00365A90"/>
    <w:rsid w:val="00365C28"/>
    <w:rsid w:val="00365C2D"/>
    <w:rsid w:val="00365DD7"/>
    <w:rsid w:val="00365E37"/>
    <w:rsid w:val="00365F17"/>
    <w:rsid w:val="00365FB9"/>
    <w:rsid w:val="00366780"/>
    <w:rsid w:val="00366DF4"/>
    <w:rsid w:val="00366E52"/>
    <w:rsid w:val="003677DE"/>
    <w:rsid w:val="00367E55"/>
    <w:rsid w:val="003702A1"/>
    <w:rsid w:val="003706D0"/>
    <w:rsid w:val="00370CEB"/>
    <w:rsid w:val="00370E98"/>
    <w:rsid w:val="00370F5D"/>
    <w:rsid w:val="00370F7C"/>
    <w:rsid w:val="00370FD6"/>
    <w:rsid w:val="0037139A"/>
    <w:rsid w:val="00371B93"/>
    <w:rsid w:val="00371C68"/>
    <w:rsid w:val="00372B46"/>
    <w:rsid w:val="00372F3E"/>
    <w:rsid w:val="00373541"/>
    <w:rsid w:val="00373920"/>
    <w:rsid w:val="003739A4"/>
    <w:rsid w:val="00373B70"/>
    <w:rsid w:val="00373FF3"/>
    <w:rsid w:val="003741B1"/>
    <w:rsid w:val="0037448E"/>
    <w:rsid w:val="003745F8"/>
    <w:rsid w:val="00374EAF"/>
    <w:rsid w:val="00374F73"/>
    <w:rsid w:val="0037502A"/>
    <w:rsid w:val="003750B3"/>
    <w:rsid w:val="003755C1"/>
    <w:rsid w:val="0037578E"/>
    <w:rsid w:val="00375B5E"/>
    <w:rsid w:val="0037623D"/>
    <w:rsid w:val="00376525"/>
    <w:rsid w:val="00376A8A"/>
    <w:rsid w:val="003770C9"/>
    <w:rsid w:val="0037711F"/>
    <w:rsid w:val="00377541"/>
    <w:rsid w:val="00377BB6"/>
    <w:rsid w:val="0038011A"/>
    <w:rsid w:val="0038022C"/>
    <w:rsid w:val="00380282"/>
    <w:rsid w:val="00380AF6"/>
    <w:rsid w:val="00380CEC"/>
    <w:rsid w:val="00380DD2"/>
    <w:rsid w:val="00380DDB"/>
    <w:rsid w:val="003810E7"/>
    <w:rsid w:val="00381714"/>
    <w:rsid w:val="0038172A"/>
    <w:rsid w:val="003817C0"/>
    <w:rsid w:val="003819E3"/>
    <w:rsid w:val="003821CA"/>
    <w:rsid w:val="00382222"/>
    <w:rsid w:val="0038228D"/>
    <w:rsid w:val="00382490"/>
    <w:rsid w:val="00382718"/>
    <w:rsid w:val="00382AA7"/>
    <w:rsid w:val="00382DFD"/>
    <w:rsid w:val="00382F4D"/>
    <w:rsid w:val="00383264"/>
    <w:rsid w:val="0038379C"/>
    <w:rsid w:val="003838A4"/>
    <w:rsid w:val="00383B1F"/>
    <w:rsid w:val="0038472F"/>
    <w:rsid w:val="00384792"/>
    <w:rsid w:val="00384E84"/>
    <w:rsid w:val="003852C0"/>
    <w:rsid w:val="00385323"/>
    <w:rsid w:val="00385764"/>
    <w:rsid w:val="00385944"/>
    <w:rsid w:val="0038597A"/>
    <w:rsid w:val="00385B5F"/>
    <w:rsid w:val="003861DC"/>
    <w:rsid w:val="003863B6"/>
    <w:rsid w:val="00386647"/>
    <w:rsid w:val="00386883"/>
    <w:rsid w:val="00386D07"/>
    <w:rsid w:val="00386F7F"/>
    <w:rsid w:val="00387787"/>
    <w:rsid w:val="00387B28"/>
    <w:rsid w:val="00387D7A"/>
    <w:rsid w:val="00390145"/>
    <w:rsid w:val="00390430"/>
    <w:rsid w:val="003906AC"/>
    <w:rsid w:val="00390FE3"/>
    <w:rsid w:val="0039124C"/>
    <w:rsid w:val="00391260"/>
    <w:rsid w:val="003912D2"/>
    <w:rsid w:val="00391F26"/>
    <w:rsid w:val="00391FFE"/>
    <w:rsid w:val="003921CF"/>
    <w:rsid w:val="00392577"/>
    <w:rsid w:val="003928BA"/>
    <w:rsid w:val="00393104"/>
    <w:rsid w:val="003931E5"/>
    <w:rsid w:val="00393526"/>
    <w:rsid w:val="003935BD"/>
    <w:rsid w:val="003937B9"/>
    <w:rsid w:val="00393862"/>
    <w:rsid w:val="00393908"/>
    <w:rsid w:val="003939A9"/>
    <w:rsid w:val="003939C2"/>
    <w:rsid w:val="00393C81"/>
    <w:rsid w:val="00393D64"/>
    <w:rsid w:val="00393EC1"/>
    <w:rsid w:val="00393EE2"/>
    <w:rsid w:val="00394018"/>
    <w:rsid w:val="00394100"/>
    <w:rsid w:val="00394513"/>
    <w:rsid w:val="003945DD"/>
    <w:rsid w:val="0039465B"/>
    <w:rsid w:val="00394F63"/>
    <w:rsid w:val="003954CE"/>
    <w:rsid w:val="00395C4C"/>
    <w:rsid w:val="00395C9D"/>
    <w:rsid w:val="00395DA4"/>
    <w:rsid w:val="00396186"/>
    <w:rsid w:val="003964A9"/>
    <w:rsid w:val="003964D6"/>
    <w:rsid w:val="003967A6"/>
    <w:rsid w:val="003969CA"/>
    <w:rsid w:val="00396AE8"/>
    <w:rsid w:val="00396CE7"/>
    <w:rsid w:val="00396D3E"/>
    <w:rsid w:val="0039749F"/>
    <w:rsid w:val="0039755E"/>
    <w:rsid w:val="00397607"/>
    <w:rsid w:val="0039764F"/>
    <w:rsid w:val="003A0486"/>
    <w:rsid w:val="003A05E3"/>
    <w:rsid w:val="003A07BA"/>
    <w:rsid w:val="003A0820"/>
    <w:rsid w:val="003A09DB"/>
    <w:rsid w:val="003A0C45"/>
    <w:rsid w:val="003A0E13"/>
    <w:rsid w:val="003A10D0"/>
    <w:rsid w:val="003A18B6"/>
    <w:rsid w:val="003A1B5C"/>
    <w:rsid w:val="003A1FBD"/>
    <w:rsid w:val="003A205D"/>
    <w:rsid w:val="003A21D5"/>
    <w:rsid w:val="003A2AC4"/>
    <w:rsid w:val="003A2CB9"/>
    <w:rsid w:val="003A30E7"/>
    <w:rsid w:val="003A36E5"/>
    <w:rsid w:val="003A3A4A"/>
    <w:rsid w:val="003A3B52"/>
    <w:rsid w:val="003A44D0"/>
    <w:rsid w:val="003A465C"/>
    <w:rsid w:val="003A508C"/>
    <w:rsid w:val="003A5471"/>
    <w:rsid w:val="003A54A4"/>
    <w:rsid w:val="003A552F"/>
    <w:rsid w:val="003A55FC"/>
    <w:rsid w:val="003A5786"/>
    <w:rsid w:val="003A5F16"/>
    <w:rsid w:val="003A5F80"/>
    <w:rsid w:val="003A62EF"/>
    <w:rsid w:val="003A6365"/>
    <w:rsid w:val="003A64F8"/>
    <w:rsid w:val="003A6539"/>
    <w:rsid w:val="003A658B"/>
    <w:rsid w:val="003A686F"/>
    <w:rsid w:val="003A68B8"/>
    <w:rsid w:val="003A6A6A"/>
    <w:rsid w:val="003A6CFF"/>
    <w:rsid w:val="003A6F0B"/>
    <w:rsid w:val="003A75FA"/>
    <w:rsid w:val="003A7678"/>
    <w:rsid w:val="003A7ADA"/>
    <w:rsid w:val="003A7DCC"/>
    <w:rsid w:val="003A7ED2"/>
    <w:rsid w:val="003B0240"/>
    <w:rsid w:val="003B03AC"/>
    <w:rsid w:val="003B09CA"/>
    <w:rsid w:val="003B0A9E"/>
    <w:rsid w:val="003B0B7A"/>
    <w:rsid w:val="003B0D4B"/>
    <w:rsid w:val="003B0E18"/>
    <w:rsid w:val="003B102F"/>
    <w:rsid w:val="003B1A95"/>
    <w:rsid w:val="003B1D61"/>
    <w:rsid w:val="003B1DA6"/>
    <w:rsid w:val="003B2201"/>
    <w:rsid w:val="003B2983"/>
    <w:rsid w:val="003B2C56"/>
    <w:rsid w:val="003B2D1A"/>
    <w:rsid w:val="003B2FC9"/>
    <w:rsid w:val="003B3C98"/>
    <w:rsid w:val="003B44B7"/>
    <w:rsid w:val="003B48C5"/>
    <w:rsid w:val="003B490F"/>
    <w:rsid w:val="003B491D"/>
    <w:rsid w:val="003B4DF8"/>
    <w:rsid w:val="003B51E8"/>
    <w:rsid w:val="003B52EC"/>
    <w:rsid w:val="003B5466"/>
    <w:rsid w:val="003B5516"/>
    <w:rsid w:val="003B5ABA"/>
    <w:rsid w:val="003B67F3"/>
    <w:rsid w:val="003B6ACD"/>
    <w:rsid w:val="003B6B0B"/>
    <w:rsid w:val="003B6EC6"/>
    <w:rsid w:val="003B7183"/>
    <w:rsid w:val="003B718E"/>
    <w:rsid w:val="003B75A5"/>
    <w:rsid w:val="003B7770"/>
    <w:rsid w:val="003C04CE"/>
    <w:rsid w:val="003C0585"/>
    <w:rsid w:val="003C0619"/>
    <w:rsid w:val="003C0C96"/>
    <w:rsid w:val="003C0DF2"/>
    <w:rsid w:val="003C0FFD"/>
    <w:rsid w:val="003C1AA4"/>
    <w:rsid w:val="003C1B57"/>
    <w:rsid w:val="003C21B0"/>
    <w:rsid w:val="003C2452"/>
    <w:rsid w:val="003C247D"/>
    <w:rsid w:val="003C2847"/>
    <w:rsid w:val="003C2C23"/>
    <w:rsid w:val="003C2EB1"/>
    <w:rsid w:val="003C322F"/>
    <w:rsid w:val="003C347B"/>
    <w:rsid w:val="003C36AC"/>
    <w:rsid w:val="003C40B6"/>
    <w:rsid w:val="003C4805"/>
    <w:rsid w:val="003C49BB"/>
    <w:rsid w:val="003C4FB1"/>
    <w:rsid w:val="003C50AB"/>
    <w:rsid w:val="003C521A"/>
    <w:rsid w:val="003C542D"/>
    <w:rsid w:val="003C549C"/>
    <w:rsid w:val="003C54D0"/>
    <w:rsid w:val="003C56FF"/>
    <w:rsid w:val="003C5FC4"/>
    <w:rsid w:val="003C5FE1"/>
    <w:rsid w:val="003C617D"/>
    <w:rsid w:val="003C62A1"/>
    <w:rsid w:val="003C664E"/>
    <w:rsid w:val="003C66CD"/>
    <w:rsid w:val="003C765A"/>
    <w:rsid w:val="003C7708"/>
    <w:rsid w:val="003C7B78"/>
    <w:rsid w:val="003C7FC7"/>
    <w:rsid w:val="003D0167"/>
    <w:rsid w:val="003D0203"/>
    <w:rsid w:val="003D055D"/>
    <w:rsid w:val="003D0BDB"/>
    <w:rsid w:val="003D0BE4"/>
    <w:rsid w:val="003D0D38"/>
    <w:rsid w:val="003D0FA8"/>
    <w:rsid w:val="003D11ED"/>
    <w:rsid w:val="003D185E"/>
    <w:rsid w:val="003D1926"/>
    <w:rsid w:val="003D204D"/>
    <w:rsid w:val="003D2054"/>
    <w:rsid w:val="003D20D3"/>
    <w:rsid w:val="003D21C7"/>
    <w:rsid w:val="003D22C5"/>
    <w:rsid w:val="003D2414"/>
    <w:rsid w:val="003D275F"/>
    <w:rsid w:val="003D286F"/>
    <w:rsid w:val="003D28AF"/>
    <w:rsid w:val="003D2E25"/>
    <w:rsid w:val="003D31DA"/>
    <w:rsid w:val="003D34F4"/>
    <w:rsid w:val="003D3EFC"/>
    <w:rsid w:val="003D417D"/>
    <w:rsid w:val="003D425C"/>
    <w:rsid w:val="003D4BAD"/>
    <w:rsid w:val="003D4D43"/>
    <w:rsid w:val="003D4E27"/>
    <w:rsid w:val="003D52FE"/>
    <w:rsid w:val="003D5311"/>
    <w:rsid w:val="003D5CD5"/>
    <w:rsid w:val="003D5D73"/>
    <w:rsid w:val="003D5DBC"/>
    <w:rsid w:val="003D5F07"/>
    <w:rsid w:val="003D61EA"/>
    <w:rsid w:val="003D6806"/>
    <w:rsid w:val="003D6838"/>
    <w:rsid w:val="003D6E9E"/>
    <w:rsid w:val="003D7059"/>
    <w:rsid w:val="003D73CD"/>
    <w:rsid w:val="003D76ED"/>
    <w:rsid w:val="003D7A59"/>
    <w:rsid w:val="003D7C1D"/>
    <w:rsid w:val="003D7E7B"/>
    <w:rsid w:val="003E009B"/>
    <w:rsid w:val="003E0253"/>
    <w:rsid w:val="003E07EC"/>
    <w:rsid w:val="003E08C2"/>
    <w:rsid w:val="003E0BD6"/>
    <w:rsid w:val="003E0C99"/>
    <w:rsid w:val="003E0CFE"/>
    <w:rsid w:val="003E0FAA"/>
    <w:rsid w:val="003E1028"/>
    <w:rsid w:val="003E10FB"/>
    <w:rsid w:val="003E1432"/>
    <w:rsid w:val="003E18B8"/>
    <w:rsid w:val="003E1B6E"/>
    <w:rsid w:val="003E28AC"/>
    <w:rsid w:val="003E3095"/>
    <w:rsid w:val="003E3165"/>
    <w:rsid w:val="003E3256"/>
    <w:rsid w:val="003E3336"/>
    <w:rsid w:val="003E3866"/>
    <w:rsid w:val="003E3C8B"/>
    <w:rsid w:val="003E3F51"/>
    <w:rsid w:val="003E42EB"/>
    <w:rsid w:val="003E4AC0"/>
    <w:rsid w:val="003E4C16"/>
    <w:rsid w:val="003E4DDE"/>
    <w:rsid w:val="003E4DF9"/>
    <w:rsid w:val="003E4F40"/>
    <w:rsid w:val="003E54BF"/>
    <w:rsid w:val="003E5655"/>
    <w:rsid w:val="003E5668"/>
    <w:rsid w:val="003E5691"/>
    <w:rsid w:val="003E5ED8"/>
    <w:rsid w:val="003E6436"/>
    <w:rsid w:val="003E6852"/>
    <w:rsid w:val="003E7032"/>
    <w:rsid w:val="003E7326"/>
    <w:rsid w:val="003E73E9"/>
    <w:rsid w:val="003E7420"/>
    <w:rsid w:val="003E77B8"/>
    <w:rsid w:val="003E7883"/>
    <w:rsid w:val="003E7B82"/>
    <w:rsid w:val="003F02E7"/>
    <w:rsid w:val="003F043E"/>
    <w:rsid w:val="003F0896"/>
    <w:rsid w:val="003F0976"/>
    <w:rsid w:val="003F0CE5"/>
    <w:rsid w:val="003F0DE0"/>
    <w:rsid w:val="003F1092"/>
    <w:rsid w:val="003F1095"/>
    <w:rsid w:val="003F10CE"/>
    <w:rsid w:val="003F1173"/>
    <w:rsid w:val="003F1253"/>
    <w:rsid w:val="003F1792"/>
    <w:rsid w:val="003F1ADD"/>
    <w:rsid w:val="003F2263"/>
    <w:rsid w:val="003F2457"/>
    <w:rsid w:val="003F24E5"/>
    <w:rsid w:val="003F2789"/>
    <w:rsid w:val="003F284A"/>
    <w:rsid w:val="003F2998"/>
    <w:rsid w:val="003F2C89"/>
    <w:rsid w:val="003F3874"/>
    <w:rsid w:val="003F3BA0"/>
    <w:rsid w:val="003F3D44"/>
    <w:rsid w:val="003F3D9A"/>
    <w:rsid w:val="003F3E61"/>
    <w:rsid w:val="003F4A63"/>
    <w:rsid w:val="003F4EB6"/>
    <w:rsid w:val="003F50AC"/>
    <w:rsid w:val="003F5100"/>
    <w:rsid w:val="003F513B"/>
    <w:rsid w:val="003F54EA"/>
    <w:rsid w:val="003F560B"/>
    <w:rsid w:val="003F589D"/>
    <w:rsid w:val="003F5F89"/>
    <w:rsid w:val="003F6082"/>
    <w:rsid w:val="003F60A8"/>
    <w:rsid w:val="003F6111"/>
    <w:rsid w:val="003F6E28"/>
    <w:rsid w:val="003F6F8D"/>
    <w:rsid w:val="003F70F6"/>
    <w:rsid w:val="003F719D"/>
    <w:rsid w:val="003F7314"/>
    <w:rsid w:val="003F7386"/>
    <w:rsid w:val="003F7538"/>
    <w:rsid w:val="003F75AA"/>
    <w:rsid w:val="003F79FB"/>
    <w:rsid w:val="003F7DDD"/>
    <w:rsid w:val="00400247"/>
    <w:rsid w:val="00400335"/>
    <w:rsid w:val="00400711"/>
    <w:rsid w:val="00400A3D"/>
    <w:rsid w:val="0040110E"/>
    <w:rsid w:val="00401288"/>
    <w:rsid w:val="00401571"/>
    <w:rsid w:val="00401812"/>
    <w:rsid w:val="00401AD5"/>
    <w:rsid w:val="00401AF1"/>
    <w:rsid w:val="00401E6B"/>
    <w:rsid w:val="004021DF"/>
    <w:rsid w:val="004022C8"/>
    <w:rsid w:val="004024D6"/>
    <w:rsid w:val="004027E4"/>
    <w:rsid w:val="00402B85"/>
    <w:rsid w:val="00402C3E"/>
    <w:rsid w:val="004030EE"/>
    <w:rsid w:val="004031B7"/>
    <w:rsid w:val="0040382C"/>
    <w:rsid w:val="004038E9"/>
    <w:rsid w:val="00403B31"/>
    <w:rsid w:val="00403EE1"/>
    <w:rsid w:val="004041ED"/>
    <w:rsid w:val="0040424C"/>
    <w:rsid w:val="004042D6"/>
    <w:rsid w:val="00404309"/>
    <w:rsid w:val="0040438C"/>
    <w:rsid w:val="00404539"/>
    <w:rsid w:val="004045B7"/>
    <w:rsid w:val="00404F51"/>
    <w:rsid w:val="00404F7F"/>
    <w:rsid w:val="0040561B"/>
    <w:rsid w:val="00405B4E"/>
    <w:rsid w:val="00405D30"/>
    <w:rsid w:val="00406468"/>
    <w:rsid w:val="00406591"/>
    <w:rsid w:val="004066A7"/>
    <w:rsid w:val="00407016"/>
    <w:rsid w:val="00407065"/>
    <w:rsid w:val="0040714B"/>
    <w:rsid w:val="004077F2"/>
    <w:rsid w:val="00407B57"/>
    <w:rsid w:val="00407C01"/>
    <w:rsid w:val="00407C80"/>
    <w:rsid w:val="00407D0E"/>
    <w:rsid w:val="00407D8B"/>
    <w:rsid w:val="004100CF"/>
    <w:rsid w:val="0041040A"/>
    <w:rsid w:val="0041060E"/>
    <w:rsid w:val="00410FF3"/>
    <w:rsid w:val="0041128E"/>
    <w:rsid w:val="00411413"/>
    <w:rsid w:val="00411716"/>
    <w:rsid w:val="004117B8"/>
    <w:rsid w:val="0041181C"/>
    <w:rsid w:val="00411CFF"/>
    <w:rsid w:val="00411D6F"/>
    <w:rsid w:val="00411F59"/>
    <w:rsid w:val="0041227B"/>
    <w:rsid w:val="00412819"/>
    <w:rsid w:val="004128D0"/>
    <w:rsid w:val="004128DD"/>
    <w:rsid w:val="00413376"/>
    <w:rsid w:val="00413E87"/>
    <w:rsid w:val="00413FFD"/>
    <w:rsid w:val="004142E4"/>
    <w:rsid w:val="00414318"/>
    <w:rsid w:val="00414709"/>
    <w:rsid w:val="00414E62"/>
    <w:rsid w:val="004158FF"/>
    <w:rsid w:val="00415BDF"/>
    <w:rsid w:val="00415C81"/>
    <w:rsid w:val="00415D31"/>
    <w:rsid w:val="004160CF"/>
    <w:rsid w:val="004162ED"/>
    <w:rsid w:val="0041642C"/>
    <w:rsid w:val="004164D2"/>
    <w:rsid w:val="0041717B"/>
    <w:rsid w:val="004172FF"/>
    <w:rsid w:val="004173B9"/>
    <w:rsid w:val="004173C3"/>
    <w:rsid w:val="004204AE"/>
    <w:rsid w:val="00420903"/>
    <w:rsid w:val="0042106C"/>
    <w:rsid w:val="004214B2"/>
    <w:rsid w:val="00421563"/>
    <w:rsid w:val="00421C1C"/>
    <w:rsid w:val="00421D14"/>
    <w:rsid w:val="00421FA9"/>
    <w:rsid w:val="004224C8"/>
    <w:rsid w:val="0042263F"/>
    <w:rsid w:val="004228BC"/>
    <w:rsid w:val="00422A26"/>
    <w:rsid w:val="00423984"/>
    <w:rsid w:val="00423C31"/>
    <w:rsid w:val="0042467D"/>
    <w:rsid w:val="004246BE"/>
    <w:rsid w:val="00424811"/>
    <w:rsid w:val="00424C82"/>
    <w:rsid w:val="004252F2"/>
    <w:rsid w:val="00425B7A"/>
    <w:rsid w:val="00425C3E"/>
    <w:rsid w:val="00425E71"/>
    <w:rsid w:val="004261A2"/>
    <w:rsid w:val="0042635B"/>
    <w:rsid w:val="004263CF"/>
    <w:rsid w:val="004267EB"/>
    <w:rsid w:val="00426AC0"/>
    <w:rsid w:val="00426EE3"/>
    <w:rsid w:val="0042714B"/>
    <w:rsid w:val="00427280"/>
    <w:rsid w:val="00427375"/>
    <w:rsid w:val="00427429"/>
    <w:rsid w:val="0042742D"/>
    <w:rsid w:val="00427A94"/>
    <w:rsid w:val="00427F66"/>
    <w:rsid w:val="004301E1"/>
    <w:rsid w:val="00430379"/>
    <w:rsid w:val="00430680"/>
    <w:rsid w:val="00430A4B"/>
    <w:rsid w:val="00430EA5"/>
    <w:rsid w:val="00430FDC"/>
    <w:rsid w:val="004315B3"/>
    <w:rsid w:val="00431868"/>
    <w:rsid w:val="00431968"/>
    <w:rsid w:val="0043208E"/>
    <w:rsid w:val="004323B5"/>
    <w:rsid w:val="0043258D"/>
    <w:rsid w:val="00432936"/>
    <w:rsid w:val="00433021"/>
    <w:rsid w:val="004331A3"/>
    <w:rsid w:val="0043335C"/>
    <w:rsid w:val="0043387A"/>
    <w:rsid w:val="00433D57"/>
    <w:rsid w:val="00433FD9"/>
    <w:rsid w:val="00434173"/>
    <w:rsid w:val="004342F4"/>
    <w:rsid w:val="00434387"/>
    <w:rsid w:val="004343F5"/>
    <w:rsid w:val="00434D3B"/>
    <w:rsid w:val="00435833"/>
    <w:rsid w:val="00435E2B"/>
    <w:rsid w:val="00436033"/>
    <w:rsid w:val="00436160"/>
    <w:rsid w:val="004363B1"/>
    <w:rsid w:val="004363B6"/>
    <w:rsid w:val="00436A11"/>
    <w:rsid w:val="00436ABE"/>
    <w:rsid w:val="00436B2A"/>
    <w:rsid w:val="00436C2E"/>
    <w:rsid w:val="00436D2C"/>
    <w:rsid w:val="00436DA4"/>
    <w:rsid w:val="00437387"/>
    <w:rsid w:val="00437B63"/>
    <w:rsid w:val="0044017E"/>
    <w:rsid w:val="004401BE"/>
    <w:rsid w:val="004403DD"/>
    <w:rsid w:val="0044059D"/>
    <w:rsid w:val="00440D55"/>
    <w:rsid w:val="00440D9F"/>
    <w:rsid w:val="004410C6"/>
    <w:rsid w:val="004417BC"/>
    <w:rsid w:val="00441A30"/>
    <w:rsid w:val="00442090"/>
    <w:rsid w:val="00442664"/>
    <w:rsid w:val="004426F9"/>
    <w:rsid w:val="004427BF"/>
    <w:rsid w:val="00442D7F"/>
    <w:rsid w:val="00442DDE"/>
    <w:rsid w:val="00442F68"/>
    <w:rsid w:val="00442FDD"/>
    <w:rsid w:val="0044321F"/>
    <w:rsid w:val="004438E8"/>
    <w:rsid w:val="00444A5D"/>
    <w:rsid w:val="00444A8F"/>
    <w:rsid w:val="00444C47"/>
    <w:rsid w:val="00445FAE"/>
    <w:rsid w:val="004461BA"/>
    <w:rsid w:val="00446206"/>
    <w:rsid w:val="004462E3"/>
    <w:rsid w:val="0044631C"/>
    <w:rsid w:val="004467CD"/>
    <w:rsid w:val="004468D5"/>
    <w:rsid w:val="00446D57"/>
    <w:rsid w:val="00446FE1"/>
    <w:rsid w:val="004472E3"/>
    <w:rsid w:val="004478BA"/>
    <w:rsid w:val="00450020"/>
    <w:rsid w:val="004509DD"/>
    <w:rsid w:val="004509F7"/>
    <w:rsid w:val="00450CB1"/>
    <w:rsid w:val="0045134B"/>
    <w:rsid w:val="0045144B"/>
    <w:rsid w:val="00451BE8"/>
    <w:rsid w:val="0045220E"/>
    <w:rsid w:val="004525D0"/>
    <w:rsid w:val="00452C4D"/>
    <w:rsid w:val="00452D55"/>
    <w:rsid w:val="00452E1C"/>
    <w:rsid w:val="00453129"/>
    <w:rsid w:val="00453553"/>
    <w:rsid w:val="004535A8"/>
    <w:rsid w:val="00453614"/>
    <w:rsid w:val="004537B3"/>
    <w:rsid w:val="00453900"/>
    <w:rsid w:val="00453CA1"/>
    <w:rsid w:val="00453E35"/>
    <w:rsid w:val="004541F2"/>
    <w:rsid w:val="0045466E"/>
    <w:rsid w:val="004546C3"/>
    <w:rsid w:val="004546FF"/>
    <w:rsid w:val="0045490F"/>
    <w:rsid w:val="00454E45"/>
    <w:rsid w:val="004550D0"/>
    <w:rsid w:val="004551AC"/>
    <w:rsid w:val="0045535E"/>
    <w:rsid w:val="004553F1"/>
    <w:rsid w:val="004559E6"/>
    <w:rsid w:val="00455C6F"/>
    <w:rsid w:val="00455D2B"/>
    <w:rsid w:val="00456240"/>
    <w:rsid w:val="004562D8"/>
    <w:rsid w:val="004563E5"/>
    <w:rsid w:val="00456769"/>
    <w:rsid w:val="004567EF"/>
    <w:rsid w:val="0045711F"/>
    <w:rsid w:val="00457F7A"/>
    <w:rsid w:val="0046055A"/>
    <w:rsid w:val="004606BC"/>
    <w:rsid w:val="004607F6"/>
    <w:rsid w:val="00460DDB"/>
    <w:rsid w:val="00461087"/>
    <w:rsid w:val="004610A7"/>
    <w:rsid w:val="0046128D"/>
    <w:rsid w:val="004618F3"/>
    <w:rsid w:val="00461D81"/>
    <w:rsid w:val="004622B2"/>
    <w:rsid w:val="004623D7"/>
    <w:rsid w:val="0046252E"/>
    <w:rsid w:val="004626D4"/>
    <w:rsid w:val="00462B2A"/>
    <w:rsid w:val="004633F5"/>
    <w:rsid w:val="004646A6"/>
    <w:rsid w:val="0046483C"/>
    <w:rsid w:val="00464903"/>
    <w:rsid w:val="00464BB1"/>
    <w:rsid w:val="0046559D"/>
    <w:rsid w:val="00465DCE"/>
    <w:rsid w:val="00465FFE"/>
    <w:rsid w:val="004661E5"/>
    <w:rsid w:val="0046643F"/>
    <w:rsid w:val="0046654A"/>
    <w:rsid w:val="004667BB"/>
    <w:rsid w:val="00466958"/>
    <w:rsid w:val="00466D63"/>
    <w:rsid w:val="004672F5"/>
    <w:rsid w:val="004674B6"/>
    <w:rsid w:val="0046769F"/>
    <w:rsid w:val="00467E02"/>
    <w:rsid w:val="004700CB"/>
    <w:rsid w:val="004702A0"/>
    <w:rsid w:val="00470350"/>
    <w:rsid w:val="00470589"/>
    <w:rsid w:val="0047079B"/>
    <w:rsid w:val="0047085B"/>
    <w:rsid w:val="00470BD7"/>
    <w:rsid w:val="00470DBE"/>
    <w:rsid w:val="00470E20"/>
    <w:rsid w:val="004710ED"/>
    <w:rsid w:val="00471276"/>
    <w:rsid w:val="00471C01"/>
    <w:rsid w:val="00471C6F"/>
    <w:rsid w:val="00471E7A"/>
    <w:rsid w:val="0047231C"/>
    <w:rsid w:val="00472990"/>
    <w:rsid w:val="00472A2C"/>
    <w:rsid w:val="00472ED2"/>
    <w:rsid w:val="004735CE"/>
    <w:rsid w:val="00473906"/>
    <w:rsid w:val="00473AA2"/>
    <w:rsid w:val="00473FFB"/>
    <w:rsid w:val="0047404F"/>
    <w:rsid w:val="00474AE9"/>
    <w:rsid w:val="00474C30"/>
    <w:rsid w:val="00474CD6"/>
    <w:rsid w:val="0047522B"/>
    <w:rsid w:val="0047554A"/>
    <w:rsid w:val="0047559C"/>
    <w:rsid w:val="004759AE"/>
    <w:rsid w:val="00475BBC"/>
    <w:rsid w:val="00475C10"/>
    <w:rsid w:val="00475CA4"/>
    <w:rsid w:val="00475CCE"/>
    <w:rsid w:val="004762C7"/>
    <w:rsid w:val="0047667C"/>
    <w:rsid w:val="00476BCE"/>
    <w:rsid w:val="00476F31"/>
    <w:rsid w:val="00477129"/>
    <w:rsid w:val="004772BB"/>
    <w:rsid w:val="00477834"/>
    <w:rsid w:val="004779E2"/>
    <w:rsid w:val="00477F75"/>
    <w:rsid w:val="004800F9"/>
    <w:rsid w:val="0048069C"/>
    <w:rsid w:val="00480B69"/>
    <w:rsid w:val="00481CBA"/>
    <w:rsid w:val="00482075"/>
    <w:rsid w:val="0048233C"/>
    <w:rsid w:val="004823CE"/>
    <w:rsid w:val="00482A3C"/>
    <w:rsid w:val="00482DF6"/>
    <w:rsid w:val="00482E44"/>
    <w:rsid w:val="00482E85"/>
    <w:rsid w:val="0048346A"/>
    <w:rsid w:val="00483B96"/>
    <w:rsid w:val="00484551"/>
    <w:rsid w:val="00484567"/>
    <w:rsid w:val="00484A86"/>
    <w:rsid w:val="00484EFE"/>
    <w:rsid w:val="00485085"/>
    <w:rsid w:val="00485124"/>
    <w:rsid w:val="00485248"/>
    <w:rsid w:val="0048545D"/>
    <w:rsid w:val="00485695"/>
    <w:rsid w:val="00485A2E"/>
    <w:rsid w:val="00485B56"/>
    <w:rsid w:val="00485F7E"/>
    <w:rsid w:val="004860BA"/>
    <w:rsid w:val="004860C6"/>
    <w:rsid w:val="004862FE"/>
    <w:rsid w:val="00486406"/>
    <w:rsid w:val="00486845"/>
    <w:rsid w:val="004868C1"/>
    <w:rsid w:val="00486BAC"/>
    <w:rsid w:val="00486E45"/>
    <w:rsid w:val="00487672"/>
    <w:rsid w:val="00487905"/>
    <w:rsid w:val="00487D55"/>
    <w:rsid w:val="00490C58"/>
    <w:rsid w:val="00490D09"/>
    <w:rsid w:val="00490D1C"/>
    <w:rsid w:val="00491064"/>
    <w:rsid w:val="004914D2"/>
    <w:rsid w:val="004914FF"/>
    <w:rsid w:val="0049170A"/>
    <w:rsid w:val="0049170F"/>
    <w:rsid w:val="00491E18"/>
    <w:rsid w:val="0049259F"/>
    <w:rsid w:val="00492828"/>
    <w:rsid w:val="004929D4"/>
    <w:rsid w:val="004936E5"/>
    <w:rsid w:val="00493802"/>
    <w:rsid w:val="004938B5"/>
    <w:rsid w:val="00493C1E"/>
    <w:rsid w:val="00493E9B"/>
    <w:rsid w:val="00493FCA"/>
    <w:rsid w:val="0049408A"/>
    <w:rsid w:val="00494383"/>
    <w:rsid w:val="00494B75"/>
    <w:rsid w:val="00494B9B"/>
    <w:rsid w:val="00495046"/>
    <w:rsid w:val="004956C6"/>
    <w:rsid w:val="004958D2"/>
    <w:rsid w:val="004959C3"/>
    <w:rsid w:val="00496086"/>
    <w:rsid w:val="004961A4"/>
    <w:rsid w:val="00496567"/>
    <w:rsid w:val="00496716"/>
    <w:rsid w:val="00496AEF"/>
    <w:rsid w:val="00496F40"/>
    <w:rsid w:val="00497296"/>
    <w:rsid w:val="00497712"/>
    <w:rsid w:val="00497F7C"/>
    <w:rsid w:val="004A0092"/>
    <w:rsid w:val="004A0205"/>
    <w:rsid w:val="004A0FA7"/>
    <w:rsid w:val="004A1011"/>
    <w:rsid w:val="004A10FA"/>
    <w:rsid w:val="004A1B88"/>
    <w:rsid w:val="004A1EC7"/>
    <w:rsid w:val="004A1EF0"/>
    <w:rsid w:val="004A1F97"/>
    <w:rsid w:val="004A2359"/>
    <w:rsid w:val="004A239D"/>
    <w:rsid w:val="004A26BF"/>
    <w:rsid w:val="004A27B9"/>
    <w:rsid w:val="004A2814"/>
    <w:rsid w:val="004A288E"/>
    <w:rsid w:val="004A3247"/>
    <w:rsid w:val="004A375C"/>
    <w:rsid w:val="004A38F4"/>
    <w:rsid w:val="004A3931"/>
    <w:rsid w:val="004A3F92"/>
    <w:rsid w:val="004A407C"/>
    <w:rsid w:val="004A46EB"/>
    <w:rsid w:val="004A4E33"/>
    <w:rsid w:val="004A538D"/>
    <w:rsid w:val="004A5878"/>
    <w:rsid w:val="004A5D51"/>
    <w:rsid w:val="004A5D7D"/>
    <w:rsid w:val="004A5E19"/>
    <w:rsid w:val="004A60D8"/>
    <w:rsid w:val="004A6127"/>
    <w:rsid w:val="004A61A5"/>
    <w:rsid w:val="004A6AF6"/>
    <w:rsid w:val="004A6BD3"/>
    <w:rsid w:val="004A6C61"/>
    <w:rsid w:val="004A71D9"/>
    <w:rsid w:val="004A7386"/>
    <w:rsid w:val="004A762F"/>
    <w:rsid w:val="004A7840"/>
    <w:rsid w:val="004A7915"/>
    <w:rsid w:val="004A7A0C"/>
    <w:rsid w:val="004A7A33"/>
    <w:rsid w:val="004A7AC1"/>
    <w:rsid w:val="004A7CBB"/>
    <w:rsid w:val="004B00AE"/>
    <w:rsid w:val="004B0340"/>
    <w:rsid w:val="004B04CB"/>
    <w:rsid w:val="004B0800"/>
    <w:rsid w:val="004B1242"/>
    <w:rsid w:val="004B14DD"/>
    <w:rsid w:val="004B1986"/>
    <w:rsid w:val="004B1A5B"/>
    <w:rsid w:val="004B1F77"/>
    <w:rsid w:val="004B2102"/>
    <w:rsid w:val="004B29FF"/>
    <w:rsid w:val="004B2AE5"/>
    <w:rsid w:val="004B2D65"/>
    <w:rsid w:val="004B2F67"/>
    <w:rsid w:val="004B30BD"/>
    <w:rsid w:val="004B34D5"/>
    <w:rsid w:val="004B39D5"/>
    <w:rsid w:val="004B3BA7"/>
    <w:rsid w:val="004B462E"/>
    <w:rsid w:val="004B46F7"/>
    <w:rsid w:val="004B4756"/>
    <w:rsid w:val="004B5A0F"/>
    <w:rsid w:val="004B5D3F"/>
    <w:rsid w:val="004B623F"/>
    <w:rsid w:val="004B648A"/>
    <w:rsid w:val="004B683B"/>
    <w:rsid w:val="004B6C1E"/>
    <w:rsid w:val="004B6D7F"/>
    <w:rsid w:val="004B7441"/>
    <w:rsid w:val="004B7447"/>
    <w:rsid w:val="004B748C"/>
    <w:rsid w:val="004B7896"/>
    <w:rsid w:val="004B7A79"/>
    <w:rsid w:val="004B7EC0"/>
    <w:rsid w:val="004C0108"/>
    <w:rsid w:val="004C0C4C"/>
    <w:rsid w:val="004C0E74"/>
    <w:rsid w:val="004C102B"/>
    <w:rsid w:val="004C13C3"/>
    <w:rsid w:val="004C151A"/>
    <w:rsid w:val="004C198C"/>
    <w:rsid w:val="004C19D1"/>
    <w:rsid w:val="004C217A"/>
    <w:rsid w:val="004C349C"/>
    <w:rsid w:val="004C34A1"/>
    <w:rsid w:val="004C3615"/>
    <w:rsid w:val="004C37EF"/>
    <w:rsid w:val="004C3CD7"/>
    <w:rsid w:val="004C40C6"/>
    <w:rsid w:val="004C4525"/>
    <w:rsid w:val="004C4BA3"/>
    <w:rsid w:val="004C4C2B"/>
    <w:rsid w:val="004C4DAE"/>
    <w:rsid w:val="004C50AC"/>
    <w:rsid w:val="004C55B7"/>
    <w:rsid w:val="004C58A3"/>
    <w:rsid w:val="004C5944"/>
    <w:rsid w:val="004C59B3"/>
    <w:rsid w:val="004C5A10"/>
    <w:rsid w:val="004C5AE5"/>
    <w:rsid w:val="004C5B29"/>
    <w:rsid w:val="004C5F70"/>
    <w:rsid w:val="004C6669"/>
    <w:rsid w:val="004C6987"/>
    <w:rsid w:val="004C7125"/>
    <w:rsid w:val="004C72F8"/>
    <w:rsid w:val="004C78B2"/>
    <w:rsid w:val="004D032A"/>
    <w:rsid w:val="004D0CC4"/>
    <w:rsid w:val="004D1015"/>
    <w:rsid w:val="004D1507"/>
    <w:rsid w:val="004D165F"/>
    <w:rsid w:val="004D18F9"/>
    <w:rsid w:val="004D1A7E"/>
    <w:rsid w:val="004D1CE5"/>
    <w:rsid w:val="004D1D29"/>
    <w:rsid w:val="004D1E9E"/>
    <w:rsid w:val="004D1ECF"/>
    <w:rsid w:val="004D21FC"/>
    <w:rsid w:val="004D2582"/>
    <w:rsid w:val="004D25CD"/>
    <w:rsid w:val="004D2D61"/>
    <w:rsid w:val="004D3125"/>
    <w:rsid w:val="004D3133"/>
    <w:rsid w:val="004D3188"/>
    <w:rsid w:val="004D32EA"/>
    <w:rsid w:val="004D3307"/>
    <w:rsid w:val="004D366E"/>
    <w:rsid w:val="004D3B44"/>
    <w:rsid w:val="004D3FD1"/>
    <w:rsid w:val="004D4111"/>
    <w:rsid w:val="004D4AD9"/>
    <w:rsid w:val="004D5426"/>
    <w:rsid w:val="004D55ED"/>
    <w:rsid w:val="004D5FAE"/>
    <w:rsid w:val="004D63B4"/>
    <w:rsid w:val="004D6432"/>
    <w:rsid w:val="004D65D3"/>
    <w:rsid w:val="004D69CB"/>
    <w:rsid w:val="004D6DB2"/>
    <w:rsid w:val="004D6E4A"/>
    <w:rsid w:val="004D6EE1"/>
    <w:rsid w:val="004D7690"/>
    <w:rsid w:val="004D7827"/>
    <w:rsid w:val="004D7BAE"/>
    <w:rsid w:val="004D7D40"/>
    <w:rsid w:val="004E00BA"/>
    <w:rsid w:val="004E00DA"/>
    <w:rsid w:val="004E0143"/>
    <w:rsid w:val="004E09F5"/>
    <w:rsid w:val="004E0EB9"/>
    <w:rsid w:val="004E1013"/>
    <w:rsid w:val="004E148A"/>
    <w:rsid w:val="004E156F"/>
    <w:rsid w:val="004E1663"/>
    <w:rsid w:val="004E1A50"/>
    <w:rsid w:val="004E1ABA"/>
    <w:rsid w:val="004E1C13"/>
    <w:rsid w:val="004E1CD5"/>
    <w:rsid w:val="004E1FD3"/>
    <w:rsid w:val="004E20B0"/>
    <w:rsid w:val="004E217E"/>
    <w:rsid w:val="004E26C0"/>
    <w:rsid w:val="004E2BD2"/>
    <w:rsid w:val="004E2F14"/>
    <w:rsid w:val="004E3968"/>
    <w:rsid w:val="004E3A6F"/>
    <w:rsid w:val="004E3BFE"/>
    <w:rsid w:val="004E3C49"/>
    <w:rsid w:val="004E408F"/>
    <w:rsid w:val="004E47DF"/>
    <w:rsid w:val="004E4A6A"/>
    <w:rsid w:val="004E5558"/>
    <w:rsid w:val="004E556F"/>
    <w:rsid w:val="004E5632"/>
    <w:rsid w:val="004E5718"/>
    <w:rsid w:val="004E5B3E"/>
    <w:rsid w:val="004E6004"/>
    <w:rsid w:val="004E603A"/>
    <w:rsid w:val="004E62F1"/>
    <w:rsid w:val="004E62F3"/>
    <w:rsid w:val="004E630E"/>
    <w:rsid w:val="004E68AC"/>
    <w:rsid w:val="004E6E89"/>
    <w:rsid w:val="004E72E7"/>
    <w:rsid w:val="004E7373"/>
    <w:rsid w:val="004E7811"/>
    <w:rsid w:val="004E7B13"/>
    <w:rsid w:val="004F02F2"/>
    <w:rsid w:val="004F02F5"/>
    <w:rsid w:val="004F1643"/>
    <w:rsid w:val="004F166B"/>
    <w:rsid w:val="004F1ADE"/>
    <w:rsid w:val="004F1B7C"/>
    <w:rsid w:val="004F1CB7"/>
    <w:rsid w:val="004F23B4"/>
    <w:rsid w:val="004F241A"/>
    <w:rsid w:val="004F2803"/>
    <w:rsid w:val="004F2D40"/>
    <w:rsid w:val="004F2ED8"/>
    <w:rsid w:val="004F2FB1"/>
    <w:rsid w:val="004F3289"/>
    <w:rsid w:val="004F32A6"/>
    <w:rsid w:val="004F3338"/>
    <w:rsid w:val="004F334D"/>
    <w:rsid w:val="004F34F5"/>
    <w:rsid w:val="004F3E7E"/>
    <w:rsid w:val="004F400F"/>
    <w:rsid w:val="004F424A"/>
    <w:rsid w:val="004F42C0"/>
    <w:rsid w:val="004F4628"/>
    <w:rsid w:val="004F4813"/>
    <w:rsid w:val="004F491A"/>
    <w:rsid w:val="004F4945"/>
    <w:rsid w:val="004F4D46"/>
    <w:rsid w:val="004F4E8E"/>
    <w:rsid w:val="004F50E7"/>
    <w:rsid w:val="004F523B"/>
    <w:rsid w:val="004F52CA"/>
    <w:rsid w:val="004F53EB"/>
    <w:rsid w:val="004F6228"/>
    <w:rsid w:val="004F6607"/>
    <w:rsid w:val="004F676E"/>
    <w:rsid w:val="004F68DD"/>
    <w:rsid w:val="004F6E90"/>
    <w:rsid w:val="004F765B"/>
    <w:rsid w:val="004F7740"/>
    <w:rsid w:val="004F7F55"/>
    <w:rsid w:val="00500A37"/>
    <w:rsid w:val="00500B68"/>
    <w:rsid w:val="00501903"/>
    <w:rsid w:val="00502B72"/>
    <w:rsid w:val="005031B9"/>
    <w:rsid w:val="00503B0E"/>
    <w:rsid w:val="00503D3D"/>
    <w:rsid w:val="0050411A"/>
    <w:rsid w:val="005041E9"/>
    <w:rsid w:val="00504351"/>
    <w:rsid w:val="005043DB"/>
    <w:rsid w:val="00504617"/>
    <w:rsid w:val="00504D1F"/>
    <w:rsid w:val="00505041"/>
    <w:rsid w:val="0050524A"/>
    <w:rsid w:val="0050575A"/>
    <w:rsid w:val="00505C71"/>
    <w:rsid w:val="005064D5"/>
    <w:rsid w:val="00506616"/>
    <w:rsid w:val="0050672C"/>
    <w:rsid w:val="00506B26"/>
    <w:rsid w:val="00506FC6"/>
    <w:rsid w:val="00507130"/>
    <w:rsid w:val="00507423"/>
    <w:rsid w:val="00507461"/>
    <w:rsid w:val="005076B8"/>
    <w:rsid w:val="00507A7F"/>
    <w:rsid w:val="00507D84"/>
    <w:rsid w:val="00507F24"/>
    <w:rsid w:val="0051033B"/>
    <w:rsid w:val="005107AB"/>
    <w:rsid w:val="00510A81"/>
    <w:rsid w:val="00510C02"/>
    <w:rsid w:val="00510CA0"/>
    <w:rsid w:val="005119DB"/>
    <w:rsid w:val="00511B10"/>
    <w:rsid w:val="00512056"/>
    <w:rsid w:val="005124F1"/>
    <w:rsid w:val="00512781"/>
    <w:rsid w:val="005132E7"/>
    <w:rsid w:val="005136E7"/>
    <w:rsid w:val="00513B91"/>
    <w:rsid w:val="00513C04"/>
    <w:rsid w:val="00513C6A"/>
    <w:rsid w:val="005142B8"/>
    <w:rsid w:val="00514429"/>
    <w:rsid w:val="00514836"/>
    <w:rsid w:val="00515064"/>
    <w:rsid w:val="00515217"/>
    <w:rsid w:val="00515FA1"/>
    <w:rsid w:val="005165E9"/>
    <w:rsid w:val="0051660F"/>
    <w:rsid w:val="00516918"/>
    <w:rsid w:val="00516BBB"/>
    <w:rsid w:val="00516CB5"/>
    <w:rsid w:val="00516DD6"/>
    <w:rsid w:val="00517265"/>
    <w:rsid w:val="005173CA"/>
    <w:rsid w:val="0051765E"/>
    <w:rsid w:val="005178AA"/>
    <w:rsid w:val="0052003A"/>
    <w:rsid w:val="005203CA"/>
    <w:rsid w:val="005206F4"/>
    <w:rsid w:val="00520E0C"/>
    <w:rsid w:val="00520F35"/>
    <w:rsid w:val="005216F6"/>
    <w:rsid w:val="005222EB"/>
    <w:rsid w:val="00522396"/>
    <w:rsid w:val="00522836"/>
    <w:rsid w:val="0052295B"/>
    <w:rsid w:val="00522C35"/>
    <w:rsid w:val="00522D80"/>
    <w:rsid w:val="005233B2"/>
    <w:rsid w:val="005236B5"/>
    <w:rsid w:val="00523703"/>
    <w:rsid w:val="00523EF4"/>
    <w:rsid w:val="0052472F"/>
    <w:rsid w:val="0052487D"/>
    <w:rsid w:val="005248C1"/>
    <w:rsid w:val="005249DB"/>
    <w:rsid w:val="00524B4E"/>
    <w:rsid w:val="00524D7C"/>
    <w:rsid w:val="00524F9A"/>
    <w:rsid w:val="005250A9"/>
    <w:rsid w:val="0052526F"/>
    <w:rsid w:val="00525898"/>
    <w:rsid w:val="00525978"/>
    <w:rsid w:val="00525AE7"/>
    <w:rsid w:val="00526177"/>
    <w:rsid w:val="00526184"/>
    <w:rsid w:val="005264C7"/>
    <w:rsid w:val="00526B6A"/>
    <w:rsid w:val="00526BFB"/>
    <w:rsid w:val="00526F0B"/>
    <w:rsid w:val="005274B5"/>
    <w:rsid w:val="00527AC9"/>
    <w:rsid w:val="00527BB8"/>
    <w:rsid w:val="005300DF"/>
    <w:rsid w:val="00530344"/>
    <w:rsid w:val="0053073A"/>
    <w:rsid w:val="00530D8B"/>
    <w:rsid w:val="00530E94"/>
    <w:rsid w:val="00531459"/>
    <w:rsid w:val="005315FD"/>
    <w:rsid w:val="00531623"/>
    <w:rsid w:val="00531D80"/>
    <w:rsid w:val="00531E77"/>
    <w:rsid w:val="00532508"/>
    <w:rsid w:val="00532622"/>
    <w:rsid w:val="00532632"/>
    <w:rsid w:val="005329F1"/>
    <w:rsid w:val="00532B3B"/>
    <w:rsid w:val="00532DAD"/>
    <w:rsid w:val="00533114"/>
    <w:rsid w:val="00533136"/>
    <w:rsid w:val="005331B7"/>
    <w:rsid w:val="005332F5"/>
    <w:rsid w:val="00533587"/>
    <w:rsid w:val="0053372C"/>
    <w:rsid w:val="00533A36"/>
    <w:rsid w:val="00533C02"/>
    <w:rsid w:val="0053404E"/>
    <w:rsid w:val="0053430C"/>
    <w:rsid w:val="0053466E"/>
    <w:rsid w:val="0053490A"/>
    <w:rsid w:val="00534A33"/>
    <w:rsid w:val="00534B81"/>
    <w:rsid w:val="00534EA6"/>
    <w:rsid w:val="005351E0"/>
    <w:rsid w:val="005355DA"/>
    <w:rsid w:val="0053575A"/>
    <w:rsid w:val="00535EB6"/>
    <w:rsid w:val="0053604C"/>
    <w:rsid w:val="00536485"/>
    <w:rsid w:val="00536509"/>
    <w:rsid w:val="00536AD9"/>
    <w:rsid w:val="00536D66"/>
    <w:rsid w:val="00537138"/>
    <w:rsid w:val="005371C6"/>
    <w:rsid w:val="0053721B"/>
    <w:rsid w:val="00537612"/>
    <w:rsid w:val="005376E0"/>
    <w:rsid w:val="00537B41"/>
    <w:rsid w:val="00537C24"/>
    <w:rsid w:val="00537DA8"/>
    <w:rsid w:val="00540440"/>
    <w:rsid w:val="005404EE"/>
    <w:rsid w:val="00540BAE"/>
    <w:rsid w:val="00540D7F"/>
    <w:rsid w:val="00540FA4"/>
    <w:rsid w:val="0054184A"/>
    <w:rsid w:val="00542749"/>
    <w:rsid w:val="0054282A"/>
    <w:rsid w:val="00543044"/>
    <w:rsid w:val="0054363B"/>
    <w:rsid w:val="00543876"/>
    <w:rsid w:val="00543B9E"/>
    <w:rsid w:val="00543CB7"/>
    <w:rsid w:val="00543D8E"/>
    <w:rsid w:val="00543E39"/>
    <w:rsid w:val="005443E1"/>
    <w:rsid w:val="0054440F"/>
    <w:rsid w:val="005445DC"/>
    <w:rsid w:val="00544A58"/>
    <w:rsid w:val="00544F8E"/>
    <w:rsid w:val="00545100"/>
    <w:rsid w:val="0054537E"/>
    <w:rsid w:val="00545AFF"/>
    <w:rsid w:val="00545D93"/>
    <w:rsid w:val="00545EEC"/>
    <w:rsid w:val="00546B77"/>
    <w:rsid w:val="00546C86"/>
    <w:rsid w:val="00546D6A"/>
    <w:rsid w:val="00547966"/>
    <w:rsid w:val="005502ED"/>
    <w:rsid w:val="0055035A"/>
    <w:rsid w:val="00550573"/>
    <w:rsid w:val="00550940"/>
    <w:rsid w:val="00550B9D"/>
    <w:rsid w:val="005510A7"/>
    <w:rsid w:val="005514E6"/>
    <w:rsid w:val="00551799"/>
    <w:rsid w:val="005519B8"/>
    <w:rsid w:val="00551DE6"/>
    <w:rsid w:val="00552158"/>
    <w:rsid w:val="005524B4"/>
    <w:rsid w:val="00553039"/>
    <w:rsid w:val="00553851"/>
    <w:rsid w:val="00553984"/>
    <w:rsid w:val="00553B5C"/>
    <w:rsid w:val="00553C82"/>
    <w:rsid w:val="00553E93"/>
    <w:rsid w:val="00554598"/>
    <w:rsid w:val="0055469B"/>
    <w:rsid w:val="005547B6"/>
    <w:rsid w:val="00554A8F"/>
    <w:rsid w:val="00554EED"/>
    <w:rsid w:val="00555292"/>
    <w:rsid w:val="00555EC5"/>
    <w:rsid w:val="00555F08"/>
    <w:rsid w:val="00556128"/>
    <w:rsid w:val="0055618B"/>
    <w:rsid w:val="0055671D"/>
    <w:rsid w:val="0055687A"/>
    <w:rsid w:val="00556B66"/>
    <w:rsid w:val="00556BAA"/>
    <w:rsid w:val="00556BD8"/>
    <w:rsid w:val="00556D4B"/>
    <w:rsid w:val="00556D70"/>
    <w:rsid w:val="00556E72"/>
    <w:rsid w:val="00557701"/>
    <w:rsid w:val="00557888"/>
    <w:rsid w:val="00557933"/>
    <w:rsid w:val="00557C26"/>
    <w:rsid w:val="005603B1"/>
    <w:rsid w:val="00560556"/>
    <w:rsid w:val="005607AC"/>
    <w:rsid w:val="00560967"/>
    <w:rsid w:val="00560D2A"/>
    <w:rsid w:val="00561501"/>
    <w:rsid w:val="005618D3"/>
    <w:rsid w:val="00561AA1"/>
    <w:rsid w:val="00561BA4"/>
    <w:rsid w:val="0056242C"/>
    <w:rsid w:val="005624C1"/>
    <w:rsid w:val="005626AF"/>
    <w:rsid w:val="00562CDE"/>
    <w:rsid w:val="005631FD"/>
    <w:rsid w:val="0056329E"/>
    <w:rsid w:val="00563ADD"/>
    <w:rsid w:val="00563FA9"/>
    <w:rsid w:val="005640D3"/>
    <w:rsid w:val="0056496D"/>
    <w:rsid w:val="00564A5A"/>
    <w:rsid w:val="00564B86"/>
    <w:rsid w:val="00565241"/>
    <w:rsid w:val="00565278"/>
    <w:rsid w:val="00565B1E"/>
    <w:rsid w:val="00566065"/>
    <w:rsid w:val="005661DB"/>
    <w:rsid w:val="00566413"/>
    <w:rsid w:val="005667B0"/>
    <w:rsid w:val="00566DBD"/>
    <w:rsid w:val="00567730"/>
    <w:rsid w:val="005677DE"/>
    <w:rsid w:val="00567CD9"/>
    <w:rsid w:val="00567D60"/>
    <w:rsid w:val="005700AC"/>
    <w:rsid w:val="00570569"/>
    <w:rsid w:val="00570A8E"/>
    <w:rsid w:val="00570D24"/>
    <w:rsid w:val="00571238"/>
    <w:rsid w:val="0057127F"/>
    <w:rsid w:val="005714D5"/>
    <w:rsid w:val="00571C27"/>
    <w:rsid w:val="005721B5"/>
    <w:rsid w:val="005729A5"/>
    <w:rsid w:val="00572AF5"/>
    <w:rsid w:val="0057309C"/>
    <w:rsid w:val="005733EF"/>
    <w:rsid w:val="0057360E"/>
    <w:rsid w:val="00573DD7"/>
    <w:rsid w:val="00574028"/>
    <w:rsid w:val="00574416"/>
    <w:rsid w:val="00574665"/>
    <w:rsid w:val="00574D4A"/>
    <w:rsid w:val="00574E09"/>
    <w:rsid w:val="00574E86"/>
    <w:rsid w:val="00575104"/>
    <w:rsid w:val="0057563B"/>
    <w:rsid w:val="005759D4"/>
    <w:rsid w:val="005759D5"/>
    <w:rsid w:val="00575B6A"/>
    <w:rsid w:val="00575CD6"/>
    <w:rsid w:val="005764B7"/>
    <w:rsid w:val="0057683B"/>
    <w:rsid w:val="00576E44"/>
    <w:rsid w:val="005772C1"/>
    <w:rsid w:val="0057751F"/>
    <w:rsid w:val="00577654"/>
    <w:rsid w:val="00577744"/>
    <w:rsid w:val="00577767"/>
    <w:rsid w:val="0057793E"/>
    <w:rsid w:val="00577A39"/>
    <w:rsid w:val="00577D81"/>
    <w:rsid w:val="00580938"/>
    <w:rsid w:val="00581497"/>
    <w:rsid w:val="005818F0"/>
    <w:rsid w:val="005819D7"/>
    <w:rsid w:val="00581F65"/>
    <w:rsid w:val="005821F7"/>
    <w:rsid w:val="00582704"/>
    <w:rsid w:val="00583291"/>
    <w:rsid w:val="00583934"/>
    <w:rsid w:val="00583BDE"/>
    <w:rsid w:val="00583DE9"/>
    <w:rsid w:val="005840A7"/>
    <w:rsid w:val="00584200"/>
    <w:rsid w:val="0058448D"/>
    <w:rsid w:val="00584AD4"/>
    <w:rsid w:val="00584B53"/>
    <w:rsid w:val="00584B6C"/>
    <w:rsid w:val="00584BD1"/>
    <w:rsid w:val="0058517B"/>
    <w:rsid w:val="00585279"/>
    <w:rsid w:val="0058535C"/>
    <w:rsid w:val="0058537D"/>
    <w:rsid w:val="00585420"/>
    <w:rsid w:val="005855EB"/>
    <w:rsid w:val="00585797"/>
    <w:rsid w:val="0058589F"/>
    <w:rsid w:val="00585A46"/>
    <w:rsid w:val="00585AD1"/>
    <w:rsid w:val="00585CDF"/>
    <w:rsid w:val="005863E9"/>
    <w:rsid w:val="005865CA"/>
    <w:rsid w:val="00586769"/>
    <w:rsid w:val="00586A28"/>
    <w:rsid w:val="00586BE7"/>
    <w:rsid w:val="00586D7F"/>
    <w:rsid w:val="00586EB0"/>
    <w:rsid w:val="005870A4"/>
    <w:rsid w:val="00587170"/>
    <w:rsid w:val="005872E1"/>
    <w:rsid w:val="00587535"/>
    <w:rsid w:val="005878ED"/>
    <w:rsid w:val="00587AE9"/>
    <w:rsid w:val="00587B36"/>
    <w:rsid w:val="00587C7C"/>
    <w:rsid w:val="00587C90"/>
    <w:rsid w:val="00587EE6"/>
    <w:rsid w:val="00590533"/>
    <w:rsid w:val="00590613"/>
    <w:rsid w:val="00590821"/>
    <w:rsid w:val="00590A1B"/>
    <w:rsid w:val="00590A3C"/>
    <w:rsid w:val="00590ECD"/>
    <w:rsid w:val="00590FD8"/>
    <w:rsid w:val="005918DB"/>
    <w:rsid w:val="00591A00"/>
    <w:rsid w:val="00591A80"/>
    <w:rsid w:val="00591B13"/>
    <w:rsid w:val="00591C54"/>
    <w:rsid w:val="00591F30"/>
    <w:rsid w:val="00591F84"/>
    <w:rsid w:val="00592086"/>
    <w:rsid w:val="0059229B"/>
    <w:rsid w:val="00592305"/>
    <w:rsid w:val="00592602"/>
    <w:rsid w:val="00592BE6"/>
    <w:rsid w:val="005930D1"/>
    <w:rsid w:val="00593253"/>
    <w:rsid w:val="005933B4"/>
    <w:rsid w:val="00594027"/>
    <w:rsid w:val="00594111"/>
    <w:rsid w:val="005945F0"/>
    <w:rsid w:val="0059480C"/>
    <w:rsid w:val="00594AC2"/>
    <w:rsid w:val="00594B2B"/>
    <w:rsid w:val="00595F03"/>
    <w:rsid w:val="005960E5"/>
    <w:rsid w:val="005961C8"/>
    <w:rsid w:val="00596592"/>
    <w:rsid w:val="00596A64"/>
    <w:rsid w:val="00596E62"/>
    <w:rsid w:val="00596F67"/>
    <w:rsid w:val="005972CB"/>
    <w:rsid w:val="00597410"/>
    <w:rsid w:val="00597615"/>
    <w:rsid w:val="005978E4"/>
    <w:rsid w:val="00597DC4"/>
    <w:rsid w:val="00597E52"/>
    <w:rsid w:val="005A006A"/>
    <w:rsid w:val="005A01F5"/>
    <w:rsid w:val="005A0515"/>
    <w:rsid w:val="005A0A61"/>
    <w:rsid w:val="005A0A6A"/>
    <w:rsid w:val="005A0CFC"/>
    <w:rsid w:val="005A1634"/>
    <w:rsid w:val="005A1A4E"/>
    <w:rsid w:val="005A1CD1"/>
    <w:rsid w:val="005A1FC4"/>
    <w:rsid w:val="005A2796"/>
    <w:rsid w:val="005A2EBB"/>
    <w:rsid w:val="005A32A4"/>
    <w:rsid w:val="005A389D"/>
    <w:rsid w:val="005A3C73"/>
    <w:rsid w:val="005A3EE1"/>
    <w:rsid w:val="005A4206"/>
    <w:rsid w:val="005A4272"/>
    <w:rsid w:val="005A42AA"/>
    <w:rsid w:val="005A4C60"/>
    <w:rsid w:val="005A5066"/>
    <w:rsid w:val="005A5324"/>
    <w:rsid w:val="005A57E4"/>
    <w:rsid w:val="005A5A58"/>
    <w:rsid w:val="005A6399"/>
    <w:rsid w:val="005A63DC"/>
    <w:rsid w:val="005A6457"/>
    <w:rsid w:val="005A6D16"/>
    <w:rsid w:val="005A6E74"/>
    <w:rsid w:val="005A716B"/>
    <w:rsid w:val="005A7226"/>
    <w:rsid w:val="005A7A98"/>
    <w:rsid w:val="005B0322"/>
    <w:rsid w:val="005B0400"/>
    <w:rsid w:val="005B06A4"/>
    <w:rsid w:val="005B078D"/>
    <w:rsid w:val="005B090E"/>
    <w:rsid w:val="005B0DCC"/>
    <w:rsid w:val="005B0DD4"/>
    <w:rsid w:val="005B131C"/>
    <w:rsid w:val="005B1DE9"/>
    <w:rsid w:val="005B22BD"/>
    <w:rsid w:val="005B2DDC"/>
    <w:rsid w:val="005B2DF0"/>
    <w:rsid w:val="005B32BC"/>
    <w:rsid w:val="005B336C"/>
    <w:rsid w:val="005B3606"/>
    <w:rsid w:val="005B3713"/>
    <w:rsid w:val="005B3A09"/>
    <w:rsid w:val="005B3A25"/>
    <w:rsid w:val="005B3D0A"/>
    <w:rsid w:val="005B44D6"/>
    <w:rsid w:val="005B48C1"/>
    <w:rsid w:val="005B4CD3"/>
    <w:rsid w:val="005B4E0C"/>
    <w:rsid w:val="005B53D9"/>
    <w:rsid w:val="005B5499"/>
    <w:rsid w:val="005B5D17"/>
    <w:rsid w:val="005B5FFA"/>
    <w:rsid w:val="005B6152"/>
    <w:rsid w:val="005B66BA"/>
    <w:rsid w:val="005B67E2"/>
    <w:rsid w:val="005B6A6B"/>
    <w:rsid w:val="005B6B1E"/>
    <w:rsid w:val="005B72D7"/>
    <w:rsid w:val="005B7399"/>
    <w:rsid w:val="005B75AC"/>
    <w:rsid w:val="005B782C"/>
    <w:rsid w:val="005B7A72"/>
    <w:rsid w:val="005B7FC0"/>
    <w:rsid w:val="005C0190"/>
    <w:rsid w:val="005C03B6"/>
    <w:rsid w:val="005C04F0"/>
    <w:rsid w:val="005C08E2"/>
    <w:rsid w:val="005C16C9"/>
    <w:rsid w:val="005C1D2D"/>
    <w:rsid w:val="005C2136"/>
    <w:rsid w:val="005C2FD6"/>
    <w:rsid w:val="005C3037"/>
    <w:rsid w:val="005C30B8"/>
    <w:rsid w:val="005C3185"/>
    <w:rsid w:val="005C355F"/>
    <w:rsid w:val="005C37F3"/>
    <w:rsid w:val="005C3A54"/>
    <w:rsid w:val="005C3BD1"/>
    <w:rsid w:val="005C3C10"/>
    <w:rsid w:val="005C3C62"/>
    <w:rsid w:val="005C40D3"/>
    <w:rsid w:val="005C432E"/>
    <w:rsid w:val="005C43EE"/>
    <w:rsid w:val="005C484B"/>
    <w:rsid w:val="005C4E4A"/>
    <w:rsid w:val="005C4E5F"/>
    <w:rsid w:val="005C5424"/>
    <w:rsid w:val="005C57EA"/>
    <w:rsid w:val="005C57EF"/>
    <w:rsid w:val="005C5AD8"/>
    <w:rsid w:val="005C5C0A"/>
    <w:rsid w:val="005C5E12"/>
    <w:rsid w:val="005C68A8"/>
    <w:rsid w:val="005C6969"/>
    <w:rsid w:val="005C6DBE"/>
    <w:rsid w:val="005C6E41"/>
    <w:rsid w:val="005C731F"/>
    <w:rsid w:val="005C7444"/>
    <w:rsid w:val="005C7479"/>
    <w:rsid w:val="005C7A05"/>
    <w:rsid w:val="005C7B39"/>
    <w:rsid w:val="005C7D27"/>
    <w:rsid w:val="005C7F37"/>
    <w:rsid w:val="005C7FBA"/>
    <w:rsid w:val="005D00C6"/>
    <w:rsid w:val="005D02D0"/>
    <w:rsid w:val="005D06F9"/>
    <w:rsid w:val="005D0B1D"/>
    <w:rsid w:val="005D0B82"/>
    <w:rsid w:val="005D0E1D"/>
    <w:rsid w:val="005D0FED"/>
    <w:rsid w:val="005D13B2"/>
    <w:rsid w:val="005D1424"/>
    <w:rsid w:val="005D2523"/>
    <w:rsid w:val="005D25E0"/>
    <w:rsid w:val="005D2CF4"/>
    <w:rsid w:val="005D2E48"/>
    <w:rsid w:val="005D347F"/>
    <w:rsid w:val="005D37A0"/>
    <w:rsid w:val="005D3800"/>
    <w:rsid w:val="005D3E14"/>
    <w:rsid w:val="005D4177"/>
    <w:rsid w:val="005D468F"/>
    <w:rsid w:val="005D4A99"/>
    <w:rsid w:val="005D4C56"/>
    <w:rsid w:val="005D5FF9"/>
    <w:rsid w:val="005D6B1B"/>
    <w:rsid w:val="005D6FD0"/>
    <w:rsid w:val="005D6FDF"/>
    <w:rsid w:val="005D7455"/>
    <w:rsid w:val="005D745C"/>
    <w:rsid w:val="005D74A9"/>
    <w:rsid w:val="005D7672"/>
    <w:rsid w:val="005D77E3"/>
    <w:rsid w:val="005E00DA"/>
    <w:rsid w:val="005E04F0"/>
    <w:rsid w:val="005E08A5"/>
    <w:rsid w:val="005E10B3"/>
    <w:rsid w:val="005E11DA"/>
    <w:rsid w:val="005E14D1"/>
    <w:rsid w:val="005E1650"/>
    <w:rsid w:val="005E18EE"/>
    <w:rsid w:val="005E1A70"/>
    <w:rsid w:val="005E1D70"/>
    <w:rsid w:val="005E2163"/>
    <w:rsid w:val="005E2466"/>
    <w:rsid w:val="005E24DF"/>
    <w:rsid w:val="005E25CE"/>
    <w:rsid w:val="005E2713"/>
    <w:rsid w:val="005E2D44"/>
    <w:rsid w:val="005E312E"/>
    <w:rsid w:val="005E323E"/>
    <w:rsid w:val="005E3FCB"/>
    <w:rsid w:val="005E4155"/>
    <w:rsid w:val="005E419E"/>
    <w:rsid w:val="005E42EC"/>
    <w:rsid w:val="005E495C"/>
    <w:rsid w:val="005E4A3D"/>
    <w:rsid w:val="005E51A8"/>
    <w:rsid w:val="005E5356"/>
    <w:rsid w:val="005E5CC9"/>
    <w:rsid w:val="005E6293"/>
    <w:rsid w:val="005E6305"/>
    <w:rsid w:val="005E660C"/>
    <w:rsid w:val="005E678A"/>
    <w:rsid w:val="005E6B93"/>
    <w:rsid w:val="005E6BA4"/>
    <w:rsid w:val="005E6BF4"/>
    <w:rsid w:val="005E6DE9"/>
    <w:rsid w:val="005E727B"/>
    <w:rsid w:val="005E75B9"/>
    <w:rsid w:val="005E768B"/>
    <w:rsid w:val="005E798D"/>
    <w:rsid w:val="005F006E"/>
    <w:rsid w:val="005F00FC"/>
    <w:rsid w:val="005F03DC"/>
    <w:rsid w:val="005F05C6"/>
    <w:rsid w:val="005F05DD"/>
    <w:rsid w:val="005F0794"/>
    <w:rsid w:val="005F07E0"/>
    <w:rsid w:val="005F08E9"/>
    <w:rsid w:val="005F0B2D"/>
    <w:rsid w:val="005F0D5F"/>
    <w:rsid w:val="005F0DA6"/>
    <w:rsid w:val="005F159D"/>
    <w:rsid w:val="005F16D1"/>
    <w:rsid w:val="005F185B"/>
    <w:rsid w:val="005F1A36"/>
    <w:rsid w:val="005F1AA9"/>
    <w:rsid w:val="005F1B1B"/>
    <w:rsid w:val="005F2117"/>
    <w:rsid w:val="005F2368"/>
    <w:rsid w:val="005F242C"/>
    <w:rsid w:val="005F24E0"/>
    <w:rsid w:val="005F2DAE"/>
    <w:rsid w:val="005F3743"/>
    <w:rsid w:val="005F3EA7"/>
    <w:rsid w:val="005F3FB0"/>
    <w:rsid w:val="005F45BE"/>
    <w:rsid w:val="005F46AB"/>
    <w:rsid w:val="005F47FA"/>
    <w:rsid w:val="005F55F9"/>
    <w:rsid w:val="005F5AA5"/>
    <w:rsid w:val="005F5B19"/>
    <w:rsid w:val="005F6555"/>
    <w:rsid w:val="005F6604"/>
    <w:rsid w:val="005F68A9"/>
    <w:rsid w:val="005F6989"/>
    <w:rsid w:val="005F6D6B"/>
    <w:rsid w:val="005F6F7B"/>
    <w:rsid w:val="005F73A8"/>
    <w:rsid w:val="005F7DD2"/>
    <w:rsid w:val="00600AE5"/>
    <w:rsid w:val="00600D10"/>
    <w:rsid w:val="00601C2A"/>
    <w:rsid w:val="00602323"/>
    <w:rsid w:val="006023A2"/>
    <w:rsid w:val="0060250B"/>
    <w:rsid w:val="006027A7"/>
    <w:rsid w:val="006027B6"/>
    <w:rsid w:val="006030DE"/>
    <w:rsid w:val="00603461"/>
    <w:rsid w:val="00603686"/>
    <w:rsid w:val="0060399A"/>
    <w:rsid w:val="00603A9E"/>
    <w:rsid w:val="00603AA5"/>
    <w:rsid w:val="00603CC5"/>
    <w:rsid w:val="00603E01"/>
    <w:rsid w:val="00603E72"/>
    <w:rsid w:val="00603F79"/>
    <w:rsid w:val="00604135"/>
    <w:rsid w:val="006041D3"/>
    <w:rsid w:val="00604329"/>
    <w:rsid w:val="00604599"/>
    <w:rsid w:val="00604D15"/>
    <w:rsid w:val="006054F5"/>
    <w:rsid w:val="006056A2"/>
    <w:rsid w:val="00605A77"/>
    <w:rsid w:val="00605EAD"/>
    <w:rsid w:val="00606068"/>
    <w:rsid w:val="006060B7"/>
    <w:rsid w:val="0060615A"/>
    <w:rsid w:val="006061B7"/>
    <w:rsid w:val="0060650C"/>
    <w:rsid w:val="00606679"/>
    <w:rsid w:val="006069A3"/>
    <w:rsid w:val="00606BCD"/>
    <w:rsid w:val="00606E84"/>
    <w:rsid w:val="00607136"/>
    <w:rsid w:val="006073CA"/>
    <w:rsid w:val="00607477"/>
    <w:rsid w:val="0060756D"/>
    <w:rsid w:val="00607B29"/>
    <w:rsid w:val="00607F72"/>
    <w:rsid w:val="006101AE"/>
    <w:rsid w:val="0061022A"/>
    <w:rsid w:val="0061079C"/>
    <w:rsid w:val="006109C8"/>
    <w:rsid w:val="00610A69"/>
    <w:rsid w:val="00610AC0"/>
    <w:rsid w:val="00610B52"/>
    <w:rsid w:val="00610D22"/>
    <w:rsid w:val="00610FA3"/>
    <w:rsid w:val="006113B8"/>
    <w:rsid w:val="0061147B"/>
    <w:rsid w:val="006115EA"/>
    <w:rsid w:val="00611795"/>
    <w:rsid w:val="00611BAF"/>
    <w:rsid w:val="00611CF6"/>
    <w:rsid w:val="00612387"/>
    <w:rsid w:val="006124B1"/>
    <w:rsid w:val="0061262C"/>
    <w:rsid w:val="00612F63"/>
    <w:rsid w:val="00613174"/>
    <w:rsid w:val="0061354C"/>
    <w:rsid w:val="006136E7"/>
    <w:rsid w:val="00613DBC"/>
    <w:rsid w:val="006140E2"/>
    <w:rsid w:val="006148B6"/>
    <w:rsid w:val="006149F8"/>
    <w:rsid w:val="00614AAE"/>
    <w:rsid w:val="00614ABF"/>
    <w:rsid w:val="00614B0A"/>
    <w:rsid w:val="00614D25"/>
    <w:rsid w:val="00614E55"/>
    <w:rsid w:val="00615125"/>
    <w:rsid w:val="00615188"/>
    <w:rsid w:val="0061537D"/>
    <w:rsid w:val="00615501"/>
    <w:rsid w:val="00615765"/>
    <w:rsid w:val="00615AB9"/>
    <w:rsid w:val="0061618F"/>
    <w:rsid w:val="006162D4"/>
    <w:rsid w:val="0061682B"/>
    <w:rsid w:val="00616B35"/>
    <w:rsid w:val="00616E2F"/>
    <w:rsid w:val="00617064"/>
    <w:rsid w:val="0061743E"/>
    <w:rsid w:val="00617501"/>
    <w:rsid w:val="006176CF"/>
    <w:rsid w:val="00617A68"/>
    <w:rsid w:val="00617C3B"/>
    <w:rsid w:val="00617C9F"/>
    <w:rsid w:val="006203C1"/>
    <w:rsid w:val="006203C9"/>
    <w:rsid w:val="0062079C"/>
    <w:rsid w:val="00620E17"/>
    <w:rsid w:val="00621739"/>
    <w:rsid w:val="006217AE"/>
    <w:rsid w:val="006217F7"/>
    <w:rsid w:val="00621E2A"/>
    <w:rsid w:val="00621E4C"/>
    <w:rsid w:val="00621F30"/>
    <w:rsid w:val="006223DA"/>
    <w:rsid w:val="00622556"/>
    <w:rsid w:val="00622606"/>
    <w:rsid w:val="006228A8"/>
    <w:rsid w:val="00622912"/>
    <w:rsid w:val="00622A57"/>
    <w:rsid w:val="00622ADF"/>
    <w:rsid w:val="00622E55"/>
    <w:rsid w:val="00622E94"/>
    <w:rsid w:val="00622EA1"/>
    <w:rsid w:val="00622EAA"/>
    <w:rsid w:val="00622FBE"/>
    <w:rsid w:val="006230FE"/>
    <w:rsid w:val="006232E9"/>
    <w:rsid w:val="00623C0E"/>
    <w:rsid w:val="00623C98"/>
    <w:rsid w:val="0062438B"/>
    <w:rsid w:val="00624703"/>
    <w:rsid w:val="00624B58"/>
    <w:rsid w:val="0062556B"/>
    <w:rsid w:val="006259CD"/>
    <w:rsid w:val="006260EB"/>
    <w:rsid w:val="006260F7"/>
    <w:rsid w:val="00626381"/>
    <w:rsid w:val="006265D3"/>
    <w:rsid w:val="006266AB"/>
    <w:rsid w:val="0062760A"/>
    <w:rsid w:val="006303F3"/>
    <w:rsid w:val="006304A4"/>
    <w:rsid w:val="0063086A"/>
    <w:rsid w:val="006308DE"/>
    <w:rsid w:val="00630960"/>
    <w:rsid w:val="00630DDF"/>
    <w:rsid w:val="00630F4D"/>
    <w:rsid w:val="00630FB9"/>
    <w:rsid w:val="0063107B"/>
    <w:rsid w:val="00631157"/>
    <w:rsid w:val="006311E3"/>
    <w:rsid w:val="006313BF"/>
    <w:rsid w:val="006314AB"/>
    <w:rsid w:val="0063188F"/>
    <w:rsid w:val="00631954"/>
    <w:rsid w:val="006319DE"/>
    <w:rsid w:val="00631AF8"/>
    <w:rsid w:val="00631CD8"/>
    <w:rsid w:val="00631DC7"/>
    <w:rsid w:val="00631FB4"/>
    <w:rsid w:val="0063201C"/>
    <w:rsid w:val="0063275B"/>
    <w:rsid w:val="00632C40"/>
    <w:rsid w:val="00632FC9"/>
    <w:rsid w:val="006332B1"/>
    <w:rsid w:val="00633313"/>
    <w:rsid w:val="006338ED"/>
    <w:rsid w:val="00633918"/>
    <w:rsid w:val="00634730"/>
    <w:rsid w:val="00634847"/>
    <w:rsid w:val="00634C33"/>
    <w:rsid w:val="00635243"/>
    <w:rsid w:val="00635396"/>
    <w:rsid w:val="006353CB"/>
    <w:rsid w:val="0063569F"/>
    <w:rsid w:val="0063586F"/>
    <w:rsid w:val="00635AA5"/>
    <w:rsid w:val="0063601F"/>
    <w:rsid w:val="00636026"/>
    <w:rsid w:val="0063636A"/>
    <w:rsid w:val="006363CB"/>
    <w:rsid w:val="00636653"/>
    <w:rsid w:val="0063685F"/>
    <w:rsid w:val="00636DC0"/>
    <w:rsid w:val="00636EEB"/>
    <w:rsid w:val="006373E7"/>
    <w:rsid w:val="006374AC"/>
    <w:rsid w:val="0063754A"/>
    <w:rsid w:val="006376B3"/>
    <w:rsid w:val="00637971"/>
    <w:rsid w:val="006402F1"/>
    <w:rsid w:val="006408C3"/>
    <w:rsid w:val="006408E3"/>
    <w:rsid w:val="00640A31"/>
    <w:rsid w:val="00641010"/>
    <w:rsid w:val="00641052"/>
    <w:rsid w:val="006411A5"/>
    <w:rsid w:val="00641379"/>
    <w:rsid w:val="006414EF"/>
    <w:rsid w:val="00641640"/>
    <w:rsid w:val="006418C0"/>
    <w:rsid w:val="00641C40"/>
    <w:rsid w:val="00641FC9"/>
    <w:rsid w:val="00642210"/>
    <w:rsid w:val="00642464"/>
    <w:rsid w:val="0064251E"/>
    <w:rsid w:val="006428E6"/>
    <w:rsid w:val="00642CC8"/>
    <w:rsid w:val="00642FDD"/>
    <w:rsid w:val="006433BB"/>
    <w:rsid w:val="00643959"/>
    <w:rsid w:val="00643BD7"/>
    <w:rsid w:val="0064421B"/>
    <w:rsid w:val="006448C8"/>
    <w:rsid w:val="006449E0"/>
    <w:rsid w:val="006454F4"/>
    <w:rsid w:val="00645E69"/>
    <w:rsid w:val="00645E80"/>
    <w:rsid w:val="0064619D"/>
    <w:rsid w:val="00646621"/>
    <w:rsid w:val="0064681F"/>
    <w:rsid w:val="006469CA"/>
    <w:rsid w:val="00646B26"/>
    <w:rsid w:val="00646B4F"/>
    <w:rsid w:val="00646FB1"/>
    <w:rsid w:val="0064716B"/>
    <w:rsid w:val="0064744D"/>
    <w:rsid w:val="00647630"/>
    <w:rsid w:val="00647F90"/>
    <w:rsid w:val="00650121"/>
    <w:rsid w:val="0065023D"/>
    <w:rsid w:val="006505CC"/>
    <w:rsid w:val="0065070A"/>
    <w:rsid w:val="00650F76"/>
    <w:rsid w:val="006511CB"/>
    <w:rsid w:val="00651242"/>
    <w:rsid w:val="006514B4"/>
    <w:rsid w:val="00651780"/>
    <w:rsid w:val="00651CFD"/>
    <w:rsid w:val="00652D2B"/>
    <w:rsid w:val="0065304E"/>
    <w:rsid w:val="006530B5"/>
    <w:rsid w:val="00653D0A"/>
    <w:rsid w:val="00654831"/>
    <w:rsid w:val="0065495F"/>
    <w:rsid w:val="00654C05"/>
    <w:rsid w:val="00655042"/>
    <w:rsid w:val="00655084"/>
    <w:rsid w:val="0065588C"/>
    <w:rsid w:val="006559D9"/>
    <w:rsid w:val="00656EAA"/>
    <w:rsid w:val="00657AD7"/>
    <w:rsid w:val="00657ADA"/>
    <w:rsid w:val="006602DB"/>
    <w:rsid w:val="00660C0A"/>
    <w:rsid w:val="00660E3A"/>
    <w:rsid w:val="00660F49"/>
    <w:rsid w:val="006611B5"/>
    <w:rsid w:val="00661A79"/>
    <w:rsid w:val="00661A7F"/>
    <w:rsid w:val="00661DF7"/>
    <w:rsid w:val="00662240"/>
    <w:rsid w:val="006627EF"/>
    <w:rsid w:val="006628DE"/>
    <w:rsid w:val="00662985"/>
    <w:rsid w:val="006629FB"/>
    <w:rsid w:val="00663627"/>
    <w:rsid w:val="00663794"/>
    <w:rsid w:val="00663A15"/>
    <w:rsid w:val="00663A1F"/>
    <w:rsid w:val="00663AE1"/>
    <w:rsid w:val="00663B29"/>
    <w:rsid w:val="00663CEA"/>
    <w:rsid w:val="00664311"/>
    <w:rsid w:val="00664496"/>
    <w:rsid w:val="006651E7"/>
    <w:rsid w:val="0066565D"/>
    <w:rsid w:val="00665963"/>
    <w:rsid w:val="00665AE0"/>
    <w:rsid w:val="0066608F"/>
    <w:rsid w:val="006661D8"/>
    <w:rsid w:val="00666216"/>
    <w:rsid w:val="00666793"/>
    <w:rsid w:val="00666AA7"/>
    <w:rsid w:val="00666CAE"/>
    <w:rsid w:val="006674AD"/>
    <w:rsid w:val="006674D4"/>
    <w:rsid w:val="006679CD"/>
    <w:rsid w:val="00667AEA"/>
    <w:rsid w:val="00667B62"/>
    <w:rsid w:val="00667E23"/>
    <w:rsid w:val="00667E7A"/>
    <w:rsid w:val="00670014"/>
    <w:rsid w:val="006700ED"/>
    <w:rsid w:val="0067047E"/>
    <w:rsid w:val="0067099A"/>
    <w:rsid w:val="006713FD"/>
    <w:rsid w:val="00671420"/>
    <w:rsid w:val="0067213D"/>
    <w:rsid w:val="00672374"/>
    <w:rsid w:val="0067286C"/>
    <w:rsid w:val="00672EA9"/>
    <w:rsid w:val="00673518"/>
    <w:rsid w:val="00673594"/>
    <w:rsid w:val="00673B2A"/>
    <w:rsid w:val="00673BAA"/>
    <w:rsid w:val="00673E33"/>
    <w:rsid w:val="00674166"/>
    <w:rsid w:val="00674DD3"/>
    <w:rsid w:val="00674F93"/>
    <w:rsid w:val="00675121"/>
    <w:rsid w:val="0067512C"/>
    <w:rsid w:val="006756C0"/>
    <w:rsid w:val="006757EE"/>
    <w:rsid w:val="006759D4"/>
    <w:rsid w:val="00675A05"/>
    <w:rsid w:val="00675EDB"/>
    <w:rsid w:val="00675F39"/>
    <w:rsid w:val="006760A2"/>
    <w:rsid w:val="00676239"/>
    <w:rsid w:val="00676A0A"/>
    <w:rsid w:val="00677233"/>
    <w:rsid w:val="00677BDD"/>
    <w:rsid w:val="00677C6E"/>
    <w:rsid w:val="00677CA2"/>
    <w:rsid w:val="00677E92"/>
    <w:rsid w:val="006800A8"/>
    <w:rsid w:val="006804C6"/>
    <w:rsid w:val="0068064A"/>
    <w:rsid w:val="00680836"/>
    <w:rsid w:val="00680BC1"/>
    <w:rsid w:val="00680D26"/>
    <w:rsid w:val="00680F96"/>
    <w:rsid w:val="00681041"/>
    <w:rsid w:val="006811CB"/>
    <w:rsid w:val="00681699"/>
    <w:rsid w:val="00681B26"/>
    <w:rsid w:val="00681B81"/>
    <w:rsid w:val="00681B8D"/>
    <w:rsid w:val="00681CB7"/>
    <w:rsid w:val="00681DA9"/>
    <w:rsid w:val="00681E53"/>
    <w:rsid w:val="00682CE1"/>
    <w:rsid w:val="00682D26"/>
    <w:rsid w:val="00683188"/>
    <w:rsid w:val="006831B5"/>
    <w:rsid w:val="00683A28"/>
    <w:rsid w:val="00683AEA"/>
    <w:rsid w:val="00683BC8"/>
    <w:rsid w:val="00683EEC"/>
    <w:rsid w:val="006845AB"/>
    <w:rsid w:val="00684637"/>
    <w:rsid w:val="0068464E"/>
    <w:rsid w:val="00684663"/>
    <w:rsid w:val="006847A4"/>
    <w:rsid w:val="006848A2"/>
    <w:rsid w:val="006849B2"/>
    <w:rsid w:val="006854A7"/>
    <w:rsid w:val="00685778"/>
    <w:rsid w:val="00685967"/>
    <w:rsid w:val="00685B59"/>
    <w:rsid w:val="00685C83"/>
    <w:rsid w:val="00685CB8"/>
    <w:rsid w:val="006865C8"/>
    <w:rsid w:val="00686654"/>
    <w:rsid w:val="00686A49"/>
    <w:rsid w:val="00687DE5"/>
    <w:rsid w:val="00687E8D"/>
    <w:rsid w:val="006901BD"/>
    <w:rsid w:val="006901EB"/>
    <w:rsid w:val="00690699"/>
    <w:rsid w:val="006906BD"/>
    <w:rsid w:val="006906F9"/>
    <w:rsid w:val="00690821"/>
    <w:rsid w:val="00690C17"/>
    <w:rsid w:val="00690C97"/>
    <w:rsid w:val="00690D2A"/>
    <w:rsid w:val="00690D49"/>
    <w:rsid w:val="00690DE9"/>
    <w:rsid w:val="006911F0"/>
    <w:rsid w:val="00691387"/>
    <w:rsid w:val="006913D4"/>
    <w:rsid w:val="00691E8A"/>
    <w:rsid w:val="00691F25"/>
    <w:rsid w:val="00691FE7"/>
    <w:rsid w:val="006927FA"/>
    <w:rsid w:val="00692848"/>
    <w:rsid w:val="00692AE2"/>
    <w:rsid w:val="00692EF4"/>
    <w:rsid w:val="00693242"/>
    <w:rsid w:val="00693314"/>
    <w:rsid w:val="006935F7"/>
    <w:rsid w:val="0069393E"/>
    <w:rsid w:val="0069397D"/>
    <w:rsid w:val="0069412F"/>
    <w:rsid w:val="00694191"/>
    <w:rsid w:val="00694357"/>
    <w:rsid w:val="006944E6"/>
    <w:rsid w:val="00694505"/>
    <w:rsid w:val="00694605"/>
    <w:rsid w:val="00694BB1"/>
    <w:rsid w:val="00694F00"/>
    <w:rsid w:val="006954D6"/>
    <w:rsid w:val="006966A4"/>
    <w:rsid w:val="00696934"/>
    <w:rsid w:val="00696E42"/>
    <w:rsid w:val="0069702A"/>
    <w:rsid w:val="006978D4"/>
    <w:rsid w:val="00697A7A"/>
    <w:rsid w:val="00697B01"/>
    <w:rsid w:val="00697BD1"/>
    <w:rsid w:val="00697DB7"/>
    <w:rsid w:val="00697FF0"/>
    <w:rsid w:val="006A0796"/>
    <w:rsid w:val="006A0956"/>
    <w:rsid w:val="006A0D14"/>
    <w:rsid w:val="006A0D40"/>
    <w:rsid w:val="006A1255"/>
    <w:rsid w:val="006A1479"/>
    <w:rsid w:val="006A1709"/>
    <w:rsid w:val="006A1AEC"/>
    <w:rsid w:val="006A1D86"/>
    <w:rsid w:val="006A1F0C"/>
    <w:rsid w:val="006A22D9"/>
    <w:rsid w:val="006A2784"/>
    <w:rsid w:val="006A2D54"/>
    <w:rsid w:val="006A2D9C"/>
    <w:rsid w:val="006A2DFE"/>
    <w:rsid w:val="006A32AA"/>
    <w:rsid w:val="006A370D"/>
    <w:rsid w:val="006A37D1"/>
    <w:rsid w:val="006A3C61"/>
    <w:rsid w:val="006A3D5B"/>
    <w:rsid w:val="006A41FB"/>
    <w:rsid w:val="006A4200"/>
    <w:rsid w:val="006A4293"/>
    <w:rsid w:val="006A4334"/>
    <w:rsid w:val="006A4644"/>
    <w:rsid w:val="006A4E05"/>
    <w:rsid w:val="006A55B1"/>
    <w:rsid w:val="006A5CF1"/>
    <w:rsid w:val="006A62EA"/>
    <w:rsid w:val="006A6C9E"/>
    <w:rsid w:val="006A74CE"/>
    <w:rsid w:val="006A787D"/>
    <w:rsid w:val="006A7CC2"/>
    <w:rsid w:val="006A7E1C"/>
    <w:rsid w:val="006A7E3E"/>
    <w:rsid w:val="006A7F5F"/>
    <w:rsid w:val="006B0135"/>
    <w:rsid w:val="006B0698"/>
    <w:rsid w:val="006B0977"/>
    <w:rsid w:val="006B09F7"/>
    <w:rsid w:val="006B0A01"/>
    <w:rsid w:val="006B0A28"/>
    <w:rsid w:val="006B0E34"/>
    <w:rsid w:val="006B108E"/>
    <w:rsid w:val="006B1317"/>
    <w:rsid w:val="006B148D"/>
    <w:rsid w:val="006B15BD"/>
    <w:rsid w:val="006B17D3"/>
    <w:rsid w:val="006B17E7"/>
    <w:rsid w:val="006B1A85"/>
    <w:rsid w:val="006B1E47"/>
    <w:rsid w:val="006B2032"/>
    <w:rsid w:val="006B28F0"/>
    <w:rsid w:val="006B2F6E"/>
    <w:rsid w:val="006B3003"/>
    <w:rsid w:val="006B337F"/>
    <w:rsid w:val="006B3400"/>
    <w:rsid w:val="006B3906"/>
    <w:rsid w:val="006B4439"/>
    <w:rsid w:val="006B45F5"/>
    <w:rsid w:val="006B48E1"/>
    <w:rsid w:val="006B4F3C"/>
    <w:rsid w:val="006B51FC"/>
    <w:rsid w:val="006B5350"/>
    <w:rsid w:val="006B609A"/>
    <w:rsid w:val="006B6106"/>
    <w:rsid w:val="006B66F4"/>
    <w:rsid w:val="006B6A95"/>
    <w:rsid w:val="006B7222"/>
    <w:rsid w:val="006B75D1"/>
    <w:rsid w:val="006B763E"/>
    <w:rsid w:val="006B778B"/>
    <w:rsid w:val="006B795C"/>
    <w:rsid w:val="006B7B94"/>
    <w:rsid w:val="006B7ECA"/>
    <w:rsid w:val="006B7FF0"/>
    <w:rsid w:val="006C0B4C"/>
    <w:rsid w:val="006C12BF"/>
    <w:rsid w:val="006C1436"/>
    <w:rsid w:val="006C1BFF"/>
    <w:rsid w:val="006C201E"/>
    <w:rsid w:val="006C22B4"/>
    <w:rsid w:val="006C267C"/>
    <w:rsid w:val="006C29EA"/>
    <w:rsid w:val="006C2CB8"/>
    <w:rsid w:val="006C2F3C"/>
    <w:rsid w:val="006C3246"/>
    <w:rsid w:val="006C386B"/>
    <w:rsid w:val="006C3DE8"/>
    <w:rsid w:val="006C4101"/>
    <w:rsid w:val="006C42D7"/>
    <w:rsid w:val="006C4C50"/>
    <w:rsid w:val="006C4E0D"/>
    <w:rsid w:val="006C4F42"/>
    <w:rsid w:val="006C53C3"/>
    <w:rsid w:val="006C53CD"/>
    <w:rsid w:val="006C57AA"/>
    <w:rsid w:val="006C5846"/>
    <w:rsid w:val="006C58E0"/>
    <w:rsid w:val="006C5B5B"/>
    <w:rsid w:val="006C5B8B"/>
    <w:rsid w:val="006C5F93"/>
    <w:rsid w:val="006C605B"/>
    <w:rsid w:val="006C6AF1"/>
    <w:rsid w:val="006C6DCA"/>
    <w:rsid w:val="006C720A"/>
    <w:rsid w:val="006C7C40"/>
    <w:rsid w:val="006D0073"/>
    <w:rsid w:val="006D014A"/>
    <w:rsid w:val="006D0627"/>
    <w:rsid w:val="006D0A74"/>
    <w:rsid w:val="006D0B8D"/>
    <w:rsid w:val="006D138B"/>
    <w:rsid w:val="006D1591"/>
    <w:rsid w:val="006D16D5"/>
    <w:rsid w:val="006D1F83"/>
    <w:rsid w:val="006D255F"/>
    <w:rsid w:val="006D2A6C"/>
    <w:rsid w:val="006D2B39"/>
    <w:rsid w:val="006D353F"/>
    <w:rsid w:val="006D36E9"/>
    <w:rsid w:val="006D3752"/>
    <w:rsid w:val="006D3E31"/>
    <w:rsid w:val="006D3F1E"/>
    <w:rsid w:val="006D3F95"/>
    <w:rsid w:val="006D4390"/>
    <w:rsid w:val="006D43F7"/>
    <w:rsid w:val="006D469B"/>
    <w:rsid w:val="006D4F46"/>
    <w:rsid w:val="006D4F52"/>
    <w:rsid w:val="006D5396"/>
    <w:rsid w:val="006D5706"/>
    <w:rsid w:val="006D6078"/>
    <w:rsid w:val="006D6361"/>
    <w:rsid w:val="006D6438"/>
    <w:rsid w:val="006D6450"/>
    <w:rsid w:val="006D7074"/>
    <w:rsid w:val="006D7081"/>
    <w:rsid w:val="006D785C"/>
    <w:rsid w:val="006D794B"/>
    <w:rsid w:val="006D7CD4"/>
    <w:rsid w:val="006D7EC1"/>
    <w:rsid w:val="006D7FBC"/>
    <w:rsid w:val="006E07B7"/>
    <w:rsid w:val="006E0A1A"/>
    <w:rsid w:val="006E10A0"/>
    <w:rsid w:val="006E11B7"/>
    <w:rsid w:val="006E1307"/>
    <w:rsid w:val="006E139A"/>
    <w:rsid w:val="006E149A"/>
    <w:rsid w:val="006E19EA"/>
    <w:rsid w:val="006E1C1D"/>
    <w:rsid w:val="006E1C62"/>
    <w:rsid w:val="006E2104"/>
    <w:rsid w:val="006E251E"/>
    <w:rsid w:val="006E2618"/>
    <w:rsid w:val="006E2776"/>
    <w:rsid w:val="006E28BC"/>
    <w:rsid w:val="006E2DF7"/>
    <w:rsid w:val="006E32F8"/>
    <w:rsid w:val="006E3462"/>
    <w:rsid w:val="006E34D7"/>
    <w:rsid w:val="006E36CF"/>
    <w:rsid w:val="006E3818"/>
    <w:rsid w:val="006E3879"/>
    <w:rsid w:val="006E3991"/>
    <w:rsid w:val="006E3C30"/>
    <w:rsid w:val="006E4331"/>
    <w:rsid w:val="006E45F9"/>
    <w:rsid w:val="006E46D5"/>
    <w:rsid w:val="006E4705"/>
    <w:rsid w:val="006E4B7A"/>
    <w:rsid w:val="006E4BF4"/>
    <w:rsid w:val="006E5400"/>
    <w:rsid w:val="006E540A"/>
    <w:rsid w:val="006E55A0"/>
    <w:rsid w:val="006E5703"/>
    <w:rsid w:val="006E5E63"/>
    <w:rsid w:val="006E6268"/>
    <w:rsid w:val="006E6960"/>
    <w:rsid w:val="006E6B3A"/>
    <w:rsid w:val="006E6C95"/>
    <w:rsid w:val="006E77A8"/>
    <w:rsid w:val="006E78AC"/>
    <w:rsid w:val="006E7D8E"/>
    <w:rsid w:val="006E7DC2"/>
    <w:rsid w:val="006F00D6"/>
    <w:rsid w:val="006F0188"/>
    <w:rsid w:val="006F0726"/>
    <w:rsid w:val="006F0760"/>
    <w:rsid w:val="006F0822"/>
    <w:rsid w:val="006F0AA7"/>
    <w:rsid w:val="006F0BB4"/>
    <w:rsid w:val="006F0DB7"/>
    <w:rsid w:val="006F128D"/>
    <w:rsid w:val="006F16B1"/>
    <w:rsid w:val="006F1C81"/>
    <w:rsid w:val="006F1F8E"/>
    <w:rsid w:val="006F2021"/>
    <w:rsid w:val="006F22B4"/>
    <w:rsid w:val="006F22DC"/>
    <w:rsid w:val="006F2386"/>
    <w:rsid w:val="006F25AB"/>
    <w:rsid w:val="006F284C"/>
    <w:rsid w:val="006F2C03"/>
    <w:rsid w:val="006F2D1A"/>
    <w:rsid w:val="006F3001"/>
    <w:rsid w:val="006F361F"/>
    <w:rsid w:val="006F37E6"/>
    <w:rsid w:val="006F3A0F"/>
    <w:rsid w:val="006F3AC1"/>
    <w:rsid w:val="006F3CF7"/>
    <w:rsid w:val="006F48A3"/>
    <w:rsid w:val="006F4ABA"/>
    <w:rsid w:val="006F4DD3"/>
    <w:rsid w:val="006F50E1"/>
    <w:rsid w:val="006F5106"/>
    <w:rsid w:val="006F5229"/>
    <w:rsid w:val="006F5391"/>
    <w:rsid w:val="006F5592"/>
    <w:rsid w:val="006F5CA6"/>
    <w:rsid w:val="006F5D4B"/>
    <w:rsid w:val="006F615F"/>
    <w:rsid w:val="006F6292"/>
    <w:rsid w:val="006F630E"/>
    <w:rsid w:val="006F6428"/>
    <w:rsid w:val="006F651C"/>
    <w:rsid w:val="006F6656"/>
    <w:rsid w:val="006F66B2"/>
    <w:rsid w:val="006F66E8"/>
    <w:rsid w:val="006F6A8D"/>
    <w:rsid w:val="006F6C7A"/>
    <w:rsid w:val="006F6DD0"/>
    <w:rsid w:val="006F6F4B"/>
    <w:rsid w:val="006F7171"/>
    <w:rsid w:val="006F78EC"/>
    <w:rsid w:val="006F7C33"/>
    <w:rsid w:val="00700476"/>
    <w:rsid w:val="00700B25"/>
    <w:rsid w:val="00701016"/>
    <w:rsid w:val="00701708"/>
    <w:rsid w:val="00701922"/>
    <w:rsid w:val="00701CD8"/>
    <w:rsid w:val="00702DE4"/>
    <w:rsid w:val="007030B0"/>
    <w:rsid w:val="00703852"/>
    <w:rsid w:val="007038EA"/>
    <w:rsid w:val="0070398F"/>
    <w:rsid w:val="00703A5E"/>
    <w:rsid w:val="00704442"/>
    <w:rsid w:val="00704A01"/>
    <w:rsid w:val="00704A36"/>
    <w:rsid w:val="00704A7C"/>
    <w:rsid w:val="00704B5F"/>
    <w:rsid w:val="00704EBF"/>
    <w:rsid w:val="00704F43"/>
    <w:rsid w:val="00704FC3"/>
    <w:rsid w:val="0070518D"/>
    <w:rsid w:val="00705AC5"/>
    <w:rsid w:val="00706812"/>
    <w:rsid w:val="00706A9F"/>
    <w:rsid w:val="00706EBC"/>
    <w:rsid w:val="007070FF"/>
    <w:rsid w:val="0070722E"/>
    <w:rsid w:val="00707664"/>
    <w:rsid w:val="0070783D"/>
    <w:rsid w:val="00707894"/>
    <w:rsid w:val="00710079"/>
    <w:rsid w:val="007100F7"/>
    <w:rsid w:val="00710140"/>
    <w:rsid w:val="007102CC"/>
    <w:rsid w:val="00710530"/>
    <w:rsid w:val="007105D6"/>
    <w:rsid w:val="00710ED6"/>
    <w:rsid w:val="00710FAD"/>
    <w:rsid w:val="00710FBC"/>
    <w:rsid w:val="00711038"/>
    <w:rsid w:val="007112DD"/>
    <w:rsid w:val="00711369"/>
    <w:rsid w:val="00711478"/>
    <w:rsid w:val="0071159A"/>
    <w:rsid w:val="00711830"/>
    <w:rsid w:val="00711C97"/>
    <w:rsid w:val="00711CF9"/>
    <w:rsid w:val="00711F8E"/>
    <w:rsid w:val="00712095"/>
    <w:rsid w:val="00712387"/>
    <w:rsid w:val="00712529"/>
    <w:rsid w:val="00712C0F"/>
    <w:rsid w:val="007130F1"/>
    <w:rsid w:val="0071354A"/>
    <w:rsid w:val="00713948"/>
    <w:rsid w:val="00713A1A"/>
    <w:rsid w:val="00714349"/>
    <w:rsid w:val="00714431"/>
    <w:rsid w:val="00714590"/>
    <w:rsid w:val="00714696"/>
    <w:rsid w:val="007146F2"/>
    <w:rsid w:val="0071485B"/>
    <w:rsid w:val="00714901"/>
    <w:rsid w:val="007149EE"/>
    <w:rsid w:val="00714B65"/>
    <w:rsid w:val="00714CB0"/>
    <w:rsid w:val="00714EA0"/>
    <w:rsid w:val="0071550B"/>
    <w:rsid w:val="00715C92"/>
    <w:rsid w:val="00716292"/>
    <w:rsid w:val="0071637F"/>
    <w:rsid w:val="0071697D"/>
    <w:rsid w:val="00716B50"/>
    <w:rsid w:val="00716D6A"/>
    <w:rsid w:val="00716E86"/>
    <w:rsid w:val="007173C0"/>
    <w:rsid w:val="0071788C"/>
    <w:rsid w:val="00717B97"/>
    <w:rsid w:val="00717B9F"/>
    <w:rsid w:val="00717E1D"/>
    <w:rsid w:val="00717F79"/>
    <w:rsid w:val="00720309"/>
    <w:rsid w:val="007205A9"/>
    <w:rsid w:val="00720909"/>
    <w:rsid w:val="007212C0"/>
    <w:rsid w:val="007223E3"/>
    <w:rsid w:val="00722E20"/>
    <w:rsid w:val="00722E95"/>
    <w:rsid w:val="00722EF5"/>
    <w:rsid w:val="00723359"/>
    <w:rsid w:val="0072348F"/>
    <w:rsid w:val="0072394D"/>
    <w:rsid w:val="00723FBD"/>
    <w:rsid w:val="007241D1"/>
    <w:rsid w:val="0072465C"/>
    <w:rsid w:val="007246CA"/>
    <w:rsid w:val="00724732"/>
    <w:rsid w:val="007251CA"/>
    <w:rsid w:val="007251ED"/>
    <w:rsid w:val="007252D5"/>
    <w:rsid w:val="00725461"/>
    <w:rsid w:val="0072550B"/>
    <w:rsid w:val="007256A5"/>
    <w:rsid w:val="007258F3"/>
    <w:rsid w:val="00725C24"/>
    <w:rsid w:val="00726062"/>
    <w:rsid w:val="0072636B"/>
    <w:rsid w:val="00726405"/>
    <w:rsid w:val="00726546"/>
    <w:rsid w:val="00726874"/>
    <w:rsid w:val="00726903"/>
    <w:rsid w:val="007269B9"/>
    <w:rsid w:val="00726D3E"/>
    <w:rsid w:val="007273A7"/>
    <w:rsid w:val="00727451"/>
    <w:rsid w:val="00727A3B"/>
    <w:rsid w:val="00727F8F"/>
    <w:rsid w:val="00730391"/>
    <w:rsid w:val="007305FC"/>
    <w:rsid w:val="00730910"/>
    <w:rsid w:val="00731799"/>
    <w:rsid w:val="00731C9D"/>
    <w:rsid w:val="00731E07"/>
    <w:rsid w:val="0073208E"/>
    <w:rsid w:val="00732097"/>
    <w:rsid w:val="00732131"/>
    <w:rsid w:val="007321BA"/>
    <w:rsid w:val="00732303"/>
    <w:rsid w:val="0073294B"/>
    <w:rsid w:val="007330B8"/>
    <w:rsid w:val="007332C8"/>
    <w:rsid w:val="0073361B"/>
    <w:rsid w:val="007336B3"/>
    <w:rsid w:val="0073383B"/>
    <w:rsid w:val="00733FDB"/>
    <w:rsid w:val="00734128"/>
    <w:rsid w:val="00734352"/>
    <w:rsid w:val="007350BD"/>
    <w:rsid w:val="00735279"/>
    <w:rsid w:val="00735484"/>
    <w:rsid w:val="0073552C"/>
    <w:rsid w:val="007355F4"/>
    <w:rsid w:val="00735837"/>
    <w:rsid w:val="007358CE"/>
    <w:rsid w:val="007360F8"/>
    <w:rsid w:val="00736274"/>
    <w:rsid w:val="00736527"/>
    <w:rsid w:val="00736986"/>
    <w:rsid w:val="00736EDD"/>
    <w:rsid w:val="007370A8"/>
    <w:rsid w:val="007372A1"/>
    <w:rsid w:val="00737536"/>
    <w:rsid w:val="00737E17"/>
    <w:rsid w:val="007401CC"/>
    <w:rsid w:val="00740710"/>
    <w:rsid w:val="0074111F"/>
    <w:rsid w:val="00741284"/>
    <w:rsid w:val="0074156C"/>
    <w:rsid w:val="0074161B"/>
    <w:rsid w:val="0074184E"/>
    <w:rsid w:val="007420A4"/>
    <w:rsid w:val="0074247A"/>
    <w:rsid w:val="0074247E"/>
    <w:rsid w:val="00742817"/>
    <w:rsid w:val="007429A6"/>
    <w:rsid w:val="007429D1"/>
    <w:rsid w:val="00742BFC"/>
    <w:rsid w:val="00742EB6"/>
    <w:rsid w:val="00742F89"/>
    <w:rsid w:val="00742F92"/>
    <w:rsid w:val="00742FC1"/>
    <w:rsid w:val="00743089"/>
    <w:rsid w:val="0074314C"/>
    <w:rsid w:val="00743407"/>
    <w:rsid w:val="007434A1"/>
    <w:rsid w:val="0074370B"/>
    <w:rsid w:val="00743854"/>
    <w:rsid w:val="00743A53"/>
    <w:rsid w:val="00743FC8"/>
    <w:rsid w:val="007441B0"/>
    <w:rsid w:val="0074497E"/>
    <w:rsid w:val="007449B3"/>
    <w:rsid w:val="00744AA7"/>
    <w:rsid w:val="00744D75"/>
    <w:rsid w:val="00745245"/>
    <w:rsid w:val="00745495"/>
    <w:rsid w:val="007454F7"/>
    <w:rsid w:val="00745748"/>
    <w:rsid w:val="00745AEC"/>
    <w:rsid w:val="00745B70"/>
    <w:rsid w:val="00745C29"/>
    <w:rsid w:val="00745CD2"/>
    <w:rsid w:val="007460A9"/>
    <w:rsid w:val="00746546"/>
    <w:rsid w:val="007465B0"/>
    <w:rsid w:val="007467D7"/>
    <w:rsid w:val="00746CA2"/>
    <w:rsid w:val="00746F71"/>
    <w:rsid w:val="00746FF6"/>
    <w:rsid w:val="0074739D"/>
    <w:rsid w:val="00747A2C"/>
    <w:rsid w:val="00747C3E"/>
    <w:rsid w:val="00747E67"/>
    <w:rsid w:val="007507C0"/>
    <w:rsid w:val="007509BD"/>
    <w:rsid w:val="00750E18"/>
    <w:rsid w:val="007517E8"/>
    <w:rsid w:val="007520F6"/>
    <w:rsid w:val="00752122"/>
    <w:rsid w:val="007524E1"/>
    <w:rsid w:val="00752962"/>
    <w:rsid w:val="00752F97"/>
    <w:rsid w:val="00753175"/>
    <w:rsid w:val="00753207"/>
    <w:rsid w:val="00753545"/>
    <w:rsid w:val="007536AC"/>
    <w:rsid w:val="00753C99"/>
    <w:rsid w:val="00753E70"/>
    <w:rsid w:val="00754366"/>
    <w:rsid w:val="00754E86"/>
    <w:rsid w:val="00755368"/>
    <w:rsid w:val="007553A8"/>
    <w:rsid w:val="00755B0F"/>
    <w:rsid w:val="00755ECA"/>
    <w:rsid w:val="00756122"/>
    <w:rsid w:val="0075612E"/>
    <w:rsid w:val="00756B58"/>
    <w:rsid w:val="007573E6"/>
    <w:rsid w:val="00757A14"/>
    <w:rsid w:val="00757BEF"/>
    <w:rsid w:val="00757E32"/>
    <w:rsid w:val="00757EA5"/>
    <w:rsid w:val="00760323"/>
    <w:rsid w:val="0076036D"/>
    <w:rsid w:val="00760588"/>
    <w:rsid w:val="00760639"/>
    <w:rsid w:val="00760786"/>
    <w:rsid w:val="00760854"/>
    <w:rsid w:val="00760967"/>
    <w:rsid w:val="007615EC"/>
    <w:rsid w:val="00761610"/>
    <w:rsid w:val="0076192A"/>
    <w:rsid w:val="00761D69"/>
    <w:rsid w:val="00761F04"/>
    <w:rsid w:val="00762161"/>
    <w:rsid w:val="0076235E"/>
    <w:rsid w:val="007623F3"/>
    <w:rsid w:val="007629F5"/>
    <w:rsid w:val="00762A55"/>
    <w:rsid w:val="00762ACF"/>
    <w:rsid w:val="0076317D"/>
    <w:rsid w:val="00763546"/>
    <w:rsid w:val="00763C69"/>
    <w:rsid w:val="007644DD"/>
    <w:rsid w:val="00764654"/>
    <w:rsid w:val="007648C0"/>
    <w:rsid w:val="00765199"/>
    <w:rsid w:val="00765380"/>
    <w:rsid w:val="00765662"/>
    <w:rsid w:val="0076573B"/>
    <w:rsid w:val="007657D1"/>
    <w:rsid w:val="00765924"/>
    <w:rsid w:val="00766311"/>
    <w:rsid w:val="007663A0"/>
    <w:rsid w:val="007664D6"/>
    <w:rsid w:val="0076667D"/>
    <w:rsid w:val="00766CE6"/>
    <w:rsid w:val="00766EB8"/>
    <w:rsid w:val="00766F59"/>
    <w:rsid w:val="00767424"/>
    <w:rsid w:val="0076744E"/>
    <w:rsid w:val="007679D2"/>
    <w:rsid w:val="007701A5"/>
    <w:rsid w:val="007704E3"/>
    <w:rsid w:val="007709F8"/>
    <w:rsid w:val="00770A51"/>
    <w:rsid w:val="00770C2C"/>
    <w:rsid w:val="00770EE0"/>
    <w:rsid w:val="007711F7"/>
    <w:rsid w:val="00771556"/>
    <w:rsid w:val="00771821"/>
    <w:rsid w:val="00771AAA"/>
    <w:rsid w:val="00771D4C"/>
    <w:rsid w:val="00771D76"/>
    <w:rsid w:val="0077230D"/>
    <w:rsid w:val="00772451"/>
    <w:rsid w:val="0077251C"/>
    <w:rsid w:val="0077296D"/>
    <w:rsid w:val="007729C4"/>
    <w:rsid w:val="007729E1"/>
    <w:rsid w:val="00773008"/>
    <w:rsid w:val="0077311F"/>
    <w:rsid w:val="00773181"/>
    <w:rsid w:val="00773246"/>
    <w:rsid w:val="00773321"/>
    <w:rsid w:val="00773337"/>
    <w:rsid w:val="007737C9"/>
    <w:rsid w:val="00773A8E"/>
    <w:rsid w:val="00773D2A"/>
    <w:rsid w:val="007748CE"/>
    <w:rsid w:val="007750A4"/>
    <w:rsid w:val="00775306"/>
    <w:rsid w:val="0077531A"/>
    <w:rsid w:val="0077553A"/>
    <w:rsid w:val="00775570"/>
    <w:rsid w:val="00775669"/>
    <w:rsid w:val="00775700"/>
    <w:rsid w:val="007758AA"/>
    <w:rsid w:val="00775CB8"/>
    <w:rsid w:val="00775D83"/>
    <w:rsid w:val="007766D1"/>
    <w:rsid w:val="0077674A"/>
    <w:rsid w:val="007767CD"/>
    <w:rsid w:val="007772D9"/>
    <w:rsid w:val="007772EC"/>
    <w:rsid w:val="00777426"/>
    <w:rsid w:val="00777504"/>
    <w:rsid w:val="007775D9"/>
    <w:rsid w:val="00777601"/>
    <w:rsid w:val="00777853"/>
    <w:rsid w:val="0077799C"/>
    <w:rsid w:val="00777C68"/>
    <w:rsid w:val="00777E74"/>
    <w:rsid w:val="00780009"/>
    <w:rsid w:val="007800A8"/>
    <w:rsid w:val="00780270"/>
    <w:rsid w:val="00780367"/>
    <w:rsid w:val="0078096B"/>
    <w:rsid w:val="00781152"/>
    <w:rsid w:val="007816D7"/>
    <w:rsid w:val="00781A34"/>
    <w:rsid w:val="00781A5F"/>
    <w:rsid w:val="00781BEC"/>
    <w:rsid w:val="00781E42"/>
    <w:rsid w:val="007820E3"/>
    <w:rsid w:val="007825B7"/>
    <w:rsid w:val="0078287E"/>
    <w:rsid w:val="00783125"/>
    <w:rsid w:val="00783392"/>
    <w:rsid w:val="00783641"/>
    <w:rsid w:val="00783712"/>
    <w:rsid w:val="00783CC6"/>
    <w:rsid w:val="0078450C"/>
    <w:rsid w:val="00784C49"/>
    <w:rsid w:val="00784D74"/>
    <w:rsid w:val="00784F3E"/>
    <w:rsid w:val="00785297"/>
    <w:rsid w:val="007853CD"/>
    <w:rsid w:val="00785D73"/>
    <w:rsid w:val="00785F22"/>
    <w:rsid w:val="0078647D"/>
    <w:rsid w:val="0078664B"/>
    <w:rsid w:val="00786665"/>
    <w:rsid w:val="00786996"/>
    <w:rsid w:val="00786BD6"/>
    <w:rsid w:val="00787185"/>
    <w:rsid w:val="0078726A"/>
    <w:rsid w:val="00787299"/>
    <w:rsid w:val="00787457"/>
    <w:rsid w:val="007874DE"/>
    <w:rsid w:val="00787AAA"/>
    <w:rsid w:val="00787E6F"/>
    <w:rsid w:val="0079005A"/>
    <w:rsid w:val="00790328"/>
    <w:rsid w:val="00790B49"/>
    <w:rsid w:val="00790F50"/>
    <w:rsid w:val="00791021"/>
    <w:rsid w:val="00791394"/>
    <w:rsid w:val="00791684"/>
    <w:rsid w:val="00791768"/>
    <w:rsid w:val="007919E7"/>
    <w:rsid w:val="00791E44"/>
    <w:rsid w:val="007923C3"/>
    <w:rsid w:val="007926AE"/>
    <w:rsid w:val="007928B8"/>
    <w:rsid w:val="00792A41"/>
    <w:rsid w:val="00792C17"/>
    <w:rsid w:val="0079305D"/>
    <w:rsid w:val="0079330B"/>
    <w:rsid w:val="007935A2"/>
    <w:rsid w:val="00793718"/>
    <w:rsid w:val="00793B4B"/>
    <w:rsid w:val="00793CC9"/>
    <w:rsid w:val="00793DBD"/>
    <w:rsid w:val="00794150"/>
    <w:rsid w:val="00794400"/>
    <w:rsid w:val="00794592"/>
    <w:rsid w:val="007947D3"/>
    <w:rsid w:val="007948A5"/>
    <w:rsid w:val="00794FBC"/>
    <w:rsid w:val="0079501A"/>
    <w:rsid w:val="00795763"/>
    <w:rsid w:val="00795822"/>
    <w:rsid w:val="00795875"/>
    <w:rsid w:val="007959C2"/>
    <w:rsid w:val="00795F09"/>
    <w:rsid w:val="00795F12"/>
    <w:rsid w:val="0079614F"/>
    <w:rsid w:val="00796F2C"/>
    <w:rsid w:val="00797230"/>
    <w:rsid w:val="0079729D"/>
    <w:rsid w:val="007972BB"/>
    <w:rsid w:val="007976D4"/>
    <w:rsid w:val="00797746"/>
    <w:rsid w:val="00797848"/>
    <w:rsid w:val="00797C67"/>
    <w:rsid w:val="00797D29"/>
    <w:rsid w:val="007A01A8"/>
    <w:rsid w:val="007A02D1"/>
    <w:rsid w:val="007A033D"/>
    <w:rsid w:val="007A04F2"/>
    <w:rsid w:val="007A0B40"/>
    <w:rsid w:val="007A0C29"/>
    <w:rsid w:val="007A0EF9"/>
    <w:rsid w:val="007A127E"/>
    <w:rsid w:val="007A1327"/>
    <w:rsid w:val="007A132D"/>
    <w:rsid w:val="007A1E4B"/>
    <w:rsid w:val="007A26B6"/>
    <w:rsid w:val="007A28AD"/>
    <w:rsid w:val="007A29ED"/>
    <w:rsid w:val="007A2A52"/>
    <w:rsid w:val="007A2BED"/>
    <w:rsid w:val="007A2DB8"/>
    <w:rsid w:val="007A3092"/>
    <w:rsid w:val="007A30CF"/>
    <w:rsid w:val="007A3B88"/>
    <w:rsid w:val="007A3CB8"/>
    <w:rsid w:val="007A3F66"/>
    <w:rsid w:val="007A41FF"/>
    <w:rsid w:val="007A4489"/>
    <w:rsid w:val="007A44E8"/>
    <w:rsid w:val="007A488A"/>
    <w:rsid w:val="007A4CF7"/>
    <w:rsid w:val="007A4DA3"/>
    <w:rsid w:val="007A4DD3"/>
    <w:rsid w:val="007A5FC4"/>
    <w:rsid w:val="007A600D"/>
    <w:rsid w:val="007A6022"/>
    <w:rsid w:val="007A6754"/>
    <w:rsid w:val="007A6DA6"/>
    <w:rsid w:val="007A6FFB"/>
    <w:rsid w:val="007A7152"/>
    <w:rsid w:val="007A7307"/>
    <w:rsid w:val="007A758A"/>
    <w:rsid w:val="007A7B57"/>
    <w:rsid w:val="007B00FD"/>
    <w:rsid w:val="007B041D"/>
    <w:rsid w:val="007B0952"/>
    <w:rsid w:val="007B0D2F"/>
    <w:rsid w:val="007B0DC2"/>
    <w:rsid w:val="007B129D"/>
    <w:rsid w:val="007B1388"/>
    <w:rsid w:val="007B13D7"/>
    <w:rsid w:val="007B14AE"/>
    <w:rsid w:val="007B15B7"/>
    <w:rsid w:val="007B1A00"/>
    <w:rsid w:val="007B1A1E"/>
    <w:rsid w:val="007B1B23"/>
    <w:rsid w:val="007B1CA1"/>
    <w:rsid w:val="007B205E"/>
    <w:rsid w:val="007B28C8"/>
    <w:rsid w:val="007B28DF"/>
    <w:rsid w:val="007B29A3"/>
    <w:rsid w:val="007B29F3"/>
    <w:rsid w:val="007B2B46"/>
    <w:rsid w:val="007B2F9C"/>
    <w:rsid w:val="007B30DB"/>
    <w:rsid w:val="007B3115"/>
    <w:rsid w:val="007B31B1"/>
    <w:rsid w:val="007B31E0"/>
    <w:rsid w:val="007B341D"/>
    <w:rsid w:val="007B349B"/>
    <w:rsid w:val="007B386E"/>
    <w:rsid w:val="007B3B63"/>
    <w:rsid w:val="007B3CE3"/>
    <w:rsid w:val="007B3E16"/>
    <w:rsid w:val="007B4027"/>
    <w:rsid w:val="007B57E4"/>
    <w:rsid w:val="007B5A51"/>
    <w:rsid w:val="007B5ABC"/>
    <w:rsid w:val="007B5CDA"/>
    <w:rsid w:val="007B6571"/>
    <w:rsid w:val="007B6911"/>
    <w:rsid w:val="007B6C4C"/>
    <w:rsid w:val="007B6CCB"/>
    <w:rsid w:val="007B6E37"/>
    <w:rsid w:val="007B7008"/>
    <w:rsid w:val="007B702F"/>
    <w:rsid w:val="007B7243"/>
    <w:rsid w:val="007B75D7"/>
    <w:rsid w:val="007B782D"/>
    <w:rsid w:val="007B78BF"/>
    <w:rsid w:val="007B7923"/>
    <w:rsid w:val="007B7BE7"/>
    <w:rsid w:val="007B7DF0"/>
    <w:rsid w:val="007B7EB6"/>
    <w:rsid w:val="007C0864"/>
    <w:rsid w:val="007C094A"/>
    <w:rsid w:val="007C0D24"/>
    <w:rsid w:val="007C0DCF"/>
    <w:rsid w:val="007C242C"/>
    <w:rsid w:val="007C2527"/>
    <w:rsid w:val="007C2611"/>
    <w:rsid w:val="007C2778"/>
    <w:rsid w:val="007C299A"/>
    <w:rsid w:val="007C2B56"/>
    <w:rsid w:val="007C2B5E"/>
    <w:rsid w:val="007C32C8"/>
    <w:rsid w:val="007C337E"/>
    <w:rsid w:val="007C34AB"/>
    <w:rsid w:val="007C392C"/>
    <w:rsid w:val="007C3E82"/>
    <w:rsid w:val="007C41D2"/>
    <w:rsid w:val="007C435D"/>
    <w:rsid w:val="007C43EA"/>
    <w:rsid w:val="007C4593"/>
    <w:rsid w:val="007C482E"/>
    <w:rsid w:val="007C4898"/>
    <w:rsid w:val="007C558C"/>
    <w:rsid w:val="007C5606"/>
    <w:rsid w:val="007C5BB3"/>
    <w:rsid w:val="007C60E1"/>
    <w:rsid w:val="007C61D8"/>
    <w:rsid w:val="007C6446"/>
    <w:rsid w:val="007C67C6"/>
    <w:rsid w:val="007C6B4D"/>
    <w:rsid w:val="007C6C12"/>
    <w:rsid w:val="007C6CBF"/>
    <w:rsid w:val="007C6D05"/>
    <w:rsid w:val="007C6E6F"/>
    <w:rsid w:val="007C6F39"/>
    <w:rsid w:val="007C7560"/>
    <w:rsid w:val="007C7F39"/>
    <w:rsid w:val="007D05F4"/>
    <w:rsid w:val="007D07EA"/>
    <w:rsid w:val="007D09A1"/>
    <w:rsid w:val="007D0C02"/>
    <w:rsid w:val="007D0CEB"/>
    <w:rsid w:val="007D1CFF"/>
    <w:rsid w:val="007D1F1B"/>
    <w:rsid w:val="007D1F52"/>
    <w:rsid w:val="007D1F59"/>
    <w:rsid w:val="007D2004"/>
    <w:rsid w:val="007D20C8"/>
    <w:rsid w:val="007D26E2"/>
    <w:rsid w:val="007D28D3"/>
    <w:rsid w:val="007D2C3D"/>
    <w:rsid w:val="007D34BC"/>
    <w:rsid w:val="007D35D7"/>
    <w:rsid w:val="007D3629"/>
    <w:rsid w:val="007D3A10"/>
    <w:rsid w:val="007D3C40"/>
    <w:rsid w:val="007D442E"/>
    <w:rsid w:val="007D46DF"/>
    <w:rsid w:val="007D4B7D"/>
    <w:rsid w:val="007D4D52"/>
    <w:rsid w:val="007D55C5"/>
    <w:rsid w:val="007D5614"/>
    <w:rsid w:val="007D56FA"/>
    <w:rsid w:val="007D571E"/>
    <w:rsid w:val="007D5894"/>
    <w:rsid w:val="007D5A14"/>
    <w:rsid w:val="007D5E72"/>
    <w:rsid w:val="007D6569"/>
    <w:rsid w:val="007D6A3E"/>
    <w:rsid w:val="007D6B48"/>
    <w:rsid w:val="007D6E35"/>
    <w:rsid w:val="007D6E64"/>
    <w:rsid w:val="007D6F61"/>
    <w:rsid w:val="007D70D8"/>
    <w:rsid w:val="007D720A"/>
    <w:rsid w:val="007D7219"/>
    <w:rsid w:val="007D7798"/>
    <w:rsid w:val="007D7B54"/>
    <w:rsid w:val="007E0093"/>
    <w:rsid w:val="007E0D6B"/>
    <w:rsid w:val="007E0DF9"/>
    <w:rsid w:val="007E17B2"/>
    <w:rsid w:val="007E250B"/>
    <w:rsid w:val="007E260C"/>
    <w:rsid w:val="007E2865"/>
    <w:rsid w:val="007E2D19"/>
    <w:rsid w:val="007E2D73"/>
    <w:rsid w:val="007E2EE3"/>
    <w:rsid w:val="007E3278"/>
    <w:rsid w:val="007E4485"/>
    <w:rsid w:val="007E44FB"/>
    <w:rsid w:val="007E477A"/>
    <w:rsid w:val="007E4984"/>
    <w:rsid w:val="007E4B9E"/>
    <w:rsid w:val="007E4F78"/>
    <w:rsid w:val="007E5383"/>
    <w:rsid w:val="007E5C61"/>
    <w:rsid w:val="007E5ECE"/>
    <w:rsid w:val="007E5F7E"/>
    <w:rsid w:val="007E6136"/>
    <w:rsid w:val="007E6586"/>
    <w:rsid w:val="007E65C4"/>
    <w:rsid w:val="007E6820"/>
    <w:rsid w:val="007E688B"/>
    <w:rsid w:val="007E6C0C"/>
    <w:rsid w:val="007E6E7B"/>
    <w:rsid w:val="007E6FBE"/>
    <w:rsid w:val="007E72A1"/>
    <w:rsid w:val="007E7648"/>
    <w:rsid w:val="007E773B"/>
    <w:rsid w:val="007E79B2"/>
    <w:rsid w:val="007E7F54"/>
    <w:rsid w:val="007F0046"/>
    <w:rsid w:val="007F0284"/>
    <w:rsid w:val="007F028D"/>
    <w:rsid w:val="007F02D5"/>
    <w:rsid w:val="007F0383"/>
    <w:rsid w:val="007F04CB"/>
    <w:rsid w:val="007F0800"/>
    <w:rsid w:val="007F1045"/>
    <w:rsid w:val="007F1275"/>
    <w:rsid w:val="007F16C1"/>
    <w:rsid w:val="007F1838"/>
    <w:rsid w:val="007F1B91"/>
    <w:rsid w:val="007F1F6A"/>
    <w:rsid w:val="007F2070"/>
    <w:rsid w:val="007F20D0"/>
    <w:rsid w:val="007F2CB2"/>
    <w:rsid w:val="007F300C"/>
    <w:rsid w:val="007F3096"/>
    <w:rsid w:val="007F30FB"/>
    <w:rsid w:val="007F32A4"/>
    <w:rsid w:val="007F32C3"/>
    <w:rsid w:val="007F3798"/>
    <w:rsid w:val="007F3FBA"/>
    <w:rsid w:val="007F443F"/>
    <w:rsid w:val="007F45E6"/>
    <w:rsid w:val="007F48A3"/>
    <w:rsid w:val="007F48E4"/>
    <w:rsid w:val="007F4B17"/>
    <w:rsid w:val="007F4B43"/>
    <w:rsid w:val="007F4D1C"/>
    <w:rsid w:val="007F4D85"/>
    <w:rsid w:val="007F4E09"/>
    <w:rsid w:val="007F520B"/>
    <w:rsid w:val="007F582F"/>
    <w:rsid w:val="007F5EAC"/>
    <w:rsid w:val="007F63B4"/>
    <w:rsid w:val="007F6761"/>
    <w:rsid w:val="007F6E19"/>
    <w:rsid w:val="007F7330"/>
    <w:rsid w:val="007F7475"/>
    <w:rsid w:val="007F7485"/>
    <w:rsid w:val="007F7578"/>
    <w:rsid w:val="007F783E"/>
    <w:rsid w:val="007F7A4D"/>
    <w:rsid w:val="007F7B8D"/>
    <w:rsid w:val="00800116"/>
    <w:rsid w:val="00800292"/>
    <w:rsid w:val="00800315"/>
    <w:rsid w:val="00800723"/>
    <w:rsid w:val="00800729"/>
    <w:rsid w:val="00800F48"/>
    <w:rsid w:val="00800F76"/>
    <w:rsid w:val="00801132"/>
    <w:rsid w:val="00801359"/>
    <w:rsid w:val="008015B4"/>
    <w:rsid w:val="0080181B"/>
    <w:rsid w:val="008019AD"/>
    <w:rsid w:val="00801E48"/>
    <w:rsid w:val="00801EF1"/>
    <w:rsid w:val="00801FBC"/>
    <w:rsid w:val="00802058"/>
    <w:rsid w:val="008023F1"/>
    <w:rsid w:val="00802597"/>
    <w:rsid w:val="008025B4"/>
    <w:rsid w:val="00802E24"/>
    <w:rsid w:val="00803260"/>
    <w:rsid w:val="008036C4"/>
    <w:rsid w:val="00803895"/>
    <w:rsid w:val="008040A9"/>
    <w:rsid w:val="008040F2"/>
    <w:rsid w:val="00804146"/>
    <w:rsid w:val="0080450F"/>
    <w:rsid w:val="00804616"/>
    <w:rsid w:val="0080467B"/>
    <w:rsid w:val="00804B34"/>
    <w:rsid w:val="00804DEA"/>
    <w:rsid w:val="00804ED1"/>
    <w:rsid w:val="00804FA7"/>
    <w:rsid w:val="008054BF"/>
    <w:rsid w:val="00805790"/>
    <w:rsid w:val="00805BC0"/>
    <w:rsid w:val="00805C81"/>
    <w:rsid w:val="0080639A"/>
    <w:rsid w:val="008067AA"/>
    <w:rsid w:val="00806B83"/>
    <w:rsid w:val="00807286"/>
    <w:rsid w:val="0080757F"/>
    <w:rsid w:val="00807B0B"/>
    <w:rsid w:val="00810048"/>
    <w:rsid w:val="00810093"/>
    <w:rsid w:val="00810758"/>
    <w:rsid w:val="00810F1A"/>
    <w:rsid w:val="00811297"/>
    <w:rsid w:val="0081131F"/>
    <w:rsid w:val="008115DD"/>
    <w:rsid w:val="00811628"/>
    <w:rsid w:val="00811D5C"/>
    <w:rsid w:val="00811F56"/>
    <w:rsid w:val="0081213A"/>
    <w:rsid w:val="008122CF"/>
    <w:rsid w:val="00812406"/>
    <w:rsid w:val="0081259D"/>
    <w:rsid w:val="008127B5"/>
    <w:rsid w:val="00812EC9"/>
    <w:rsid w:val="0081324A"/>
    <w:rsid w:val="00813AB1"/>
    <w:rsid w:val="00813EB6"/>
    <w:rsid w:val="00814234"/>
    <w:rsid w:val="00814654"/>
    <w:rsid w:val="00814829"/>
    <w:rsid w:val="00814A00"/>
    <w:rsid w:val="00814A14"/>
    <w:rsid w:val="008153D6"/>
    <w:rsid w:val="008154CB"/>
    <w:rsid w:val="008155FA"/>
    <w:rsid w:val="00815A92"/>
    <w:rsid w:val="00815B4E"/>
    <w:rsid w:val="00815E09"/>
    <w:rsid w:val="0081684F"/>
    <w:rsid w:val="008168B7"/>
    <w:rsid w:val="00816B79"/>
    <w:rsid w:val="00816E12"/>
    <w:rsid w:val="0081716D"/>
    <w:rsid w:val="0081741D"/>
    <w:rsid w:val="008175C8"/>
    <w:rsid w:val="00817FB3"/>
    <w:rsid w:val="00820106"/>
    <w:rsid w:val="00820392"/>
    <w:rsid w:val="008203F9"/>
    <w:rsid w:val="008205A3"/>
    <w:rsid w:val="00820BC0"/>
    <w:rsid w:val="00820E69"/>
    <w:rsid w:val="00821DA7"/>
    <w:rsid w:val="00821F13"/>
    <w:rsid w:val="008220AD"/>
    <w:rsid w:val="00822213"/>
    <w:rsid w:val="00822525"/>
    <w:rsid w:val="00822749"/>
    <w:rsid w:val="00822AE4"/>
    <w:rsid w:val="00822E67"/>
    <w:rsid w:val="0082363E"/>
    <w:rsid w:val="00823BFA"/>
    <w:rsid w:val="00823C4B"/>
    <w:rsid w:val="008240EB"/>
    <w:rsid w:val="0082485A"/>
    <w:rsid w:val="00824BC5"/>
    <w:rsid w:val="00824F73"/>
    <w:rsid w:val="00824FE0"/>
    <w:rsid w:val="008253BC"/>
    <w:rsid w:val="008253F0"/>
    <w:rsid w:val="00825479"/>
    <w:rsid w:val="008256DC"/>
    <w:rsid w:val="00825D61"/>
    <w:rsid w:val="0082631B"/>
    <w:rsid w:val="00826688"/>
    <w:rsid w:val="008266A5"/>
    <w:rsid w:val="008266E9"/>
    <w:rsid w:val="0082691D"/>
    <w:rsid w:val="00826CB2"/>
    <w:rsid w:val="008273D7"/>
    <w:rsid w:val="0082744E"/>
    <w:rsid w:val="008277F1"/>
    <w:rsid w:val="00827989"/>
    <w:rsid w:val="00827F64"/>
    <w:rsid w:val="00830347"/>
    <w:rsid w:val="008303E9"/>
    <w:rsid w:val="008305CC"/>
    <w:rsid w:val="008309D4"/>
    <w:rsid w:val="00830A61"/>
    <w:rsid w:val="00830EAB"/>
    <w:rsid w:val="00830EAD"/>
    <w:rsid w:val="008310A4"/>
    <w:rsid w:val="00831145"/>
    <w:rsid w:val="00831E55"/>
    <w:rsid w:val="008322C1"/>
    <w:rsid w:val="0083239E"/>
    <w:rsid w:val="0083254A"/>
    <w:rsid w:val="008330DB"/>
    <w:rsid w:val="00833515"/>
    <w:rsid w:val="00833840"/>
    <w:rsid w:val="00833899"/>
    <w:rsid w:val="008338DF"/>
    <w:rsid w:val="00833AEC"/>
    <w:rsid w:val="008343B1"/>
    <w:rsid w:val="008345F0"/>
    <w:rsid w:val="00834C29"/>
    <w:rsid w:val="00834E74"/>
    <w:rsid w:val="00834FCC"/>
    <w:rsid w:val="00835057"/>
    <w:rsid w:val="008350FC"/>
    <w:rsid w:val="008354F9"/>
    <w:rsid w:val="00835917"/>
    <w:rsid w:val="008359B3"/>
    <w:rsid w:val="00835F55"/>
    <w:rsid w:val="00836283"/>
    <w:rsid w:val="00836295"/>
    <w:rsid w:val="008362E8"/>
    <w:rsid w:val="00836429"/>
    <w:rsid w:val="008368C7"/>
    <w:rsid w:val="008369C1"/>
    <w:rsid w:val="008369C9"/>
    <w:rsid w:val="00836A83"/>
    <w:rsid w:val="0083714C"/>
    <w:rsid w:val="0083752B"/>
    <w:rsid w:val="00837677"/>
    <w:rsid w:val="008377E8"/>
    <w:rsid w:val="00837B63"/>
    <w:rsid w:val="00837F3B"/>
    <w:rsid w:val="0084132F"/>
    <w:rsid w:val="0084183A"/>
    <w:rsid w:val="00841DD4"/>
    <w:rsid w:val="00841F05"/>
    <w:rsid w:val="008420B9"/>
    <w:rsid w:val="008421E7"/>
    <w:rsid w:val="00842346"/>
    <w:rsid w:val="0084252A"/>
    <w:rsid w:val="00842B1A"/>
    <w:rsid w:val="00842F3B"/>
    <w:rsid w:val="0084371E"/>
    <w:rsid w:val="00843A62"/>
    <w:rsid w:val="00843A91"/>
    <w:rsid w:val="00843AD0"/>
    <w:rsid w:val="00843C19"/>
    <w:rsid w:val="00843C46"/>
    <w:rsid w:val="00843C59"/>
    <w:rsid w:val="00843D38"/>
    <w:rsid w:val="00843D6E"/>
    <w:rsid w:val="00843EA6"/>
    <w:rsid w:val="00843ED1"/>
    <w:rsid w:val="00844311"/>
    <w:rsid w:val="00844BB3"/>
    <w:rsid w:val="00844C6E"/>
    <w:rsid w:val="00844D1E"/>
    <w:rsid w:val="00844E02"/>
    <w:rsid w:val="00844FC7"/>
    <w:rsid w:val="00845A66"/>
    <w:rsid w:val="00845CDB"/>
    <w:rsid w:val="00845F90"/>
    <w:rsid w:val="00846001"/>
    <w:rsid w:val="00846482"/>
    <w:rsid w:val="0084652E"/>
    <w:rsid w:val="00846B4C"/>
    <w:rsid w:val="00847037"/>
    <w:rsid w:val="00847478"/>
    <w:rsid w:val="00847582"/>
    <w:rsid w:val="008475AB"/>
    <w:rsid w:val="008476BC"/>
    <w:rsid w:val="00847FB4"/>
    <w:rsid w:val="008501AD"/>
    <w:rsid w:val="00850A22"/>
    <w:rsid w:val="00850C60"/>
    <w:rsid w:val="00850F1B"/>
    <w:rsid w:val="00851062"/>
    <w:rsid w:val="008515EA"/>
    <w:rsid w:val="00851C49"/>
    <w:rsid w:val="00852340"/>
    <w:rsid w:val="00852D05"/>
    <w:rsid w:val="00852FAF"/>
    <w:rsid w:val="00853593"/>
    <w:rsid w:val="00853748"/>
    <w:rsid w:val="0085388D"/>
    <w:rsid w:val="00853C4B"/>
    <w:rsid w:val="00853D9D"/>
    <w:rsid w:val="0085431E"/>
    <w:rsid w:val="0085448C"/>
    <w:rsid w:val="0085455B"/>
    <w:rsid w:val="00854930"/>
    <w:rsid w:val="00854B17"/>
    <w:rsid w:val="00854CF5"/>
    <w:rsid w:val="00855077"/>
    <w:rsid w:val="008550FC"/>
    <w:rsid w:val="008557A2"/>
    <w:rsid w:val="00855AF7"/>
    <w:rsid w:val="00855FB9"/>
    <w:rsid w:val="008562AD"/>
    <w:rsid w:val="0085755B"/>
    <w:rsid w:val="00857A19"/>
    <w:rsid w:val="00857B58"/>
    <w:rsid w:val="00860030"/>
    <w:rsid w:val="008600EB"/>
    <w:rsid w:val="008606B1"/>
    <w:rsid w:val="00861162"/>
    <w:rsid w:val="008611F2"/>
    <w:rsid w:val="008615BC"/>
    <w:rsid w:val="008617C5"/>
    <w:rsid w:val="00861898"/>
    <w:rsid w:val="00861947"/>
    <w:rsid w:val="00861A56"/>
    <w:rsid w:val="00861A82"/>
    <w:rsid w:val="00861B5D"/>
    <w:rsid w:val="00861E8C"/>
    <w:rsid w:val="0086222D"/>
    <w:rsid w:val="008622EF"/>
    <w:rsid w:val="00862409"/>
    <w:rsid w:val="0086259F"/>
    <w:rsid w:val="00862878"/>
    <w:rsid w:val="00862932"/>
    <w:rsid w:val="00862F47"/>
    <w:rsid w:val="0086319E"/>
    <w:rsid w:val="0086392F"/>
    <w:rsid w:val="008639C2"/>
    <w:rsid w:val="00863DB4"/>
    <w:rsid w:val="00863E43"/>
    <w:rsid w:val="008640B7"/>
    <w:rsid w:val="008647A8"/>
    <w:rsid w:val="008648ED"/>
    <w:rsid w:val="00864BDF"/>
    <w:rsid w:val="00864C47"/>
    <w:rsid w:val="00864C54"/>
    <w:rsid w:val="00864F75"/>
    <w:rsid w:val="00864FB3"/>
    <w:rsid w:val="008651AB"/>
    <w:rsid w:val="008651FF"/>
    <w:rsid w:val="00865260"/>
    <w:rsid w:val="00866055"/>
    <w:rsid w:val="0086617A"/>
    <w:rsid w:val="00866199"/>
    <w:rsid w:val="00866280"/>
    <w:rsid w:val="00866806"/>
    <w:rsid w:val="0086686C"/>
    <w:rsid w:val="008668A6"/>
    <w:rsid w:val="00866BE7"/>
    <w:rsid w:val="008678CA"/>
    <w:rsid w:val="0087001B"/>
    <w:rsid w:val="0087015E"/>
    <w:rsid w:val="00870222"/>
    <w:rsid w:val="00870251"/>
    <w:rsid w:val="0087040A"/>
    <w:rsid w:val="00870D36"/>
    <w:rsid w:val="008710B1"/>
    <w:rsid w:val="008711B8"/>
    <w:rsid w:val="00871278"/>
    <w:rsid w:val="00871506"/>
    <w:rsid w:val="00871844"/>
    <w:rsid w:val="00871C20"/>
    <w:rsid w:val="00871DF9"/>
    <w:rsid w:val="00871E89"/>
    <w:rsid w:val="00871FFE"/>
    <w:rsid w:val="00872070"/>
    <w:rsid w:val="0087259A"/>
    <w:rsid w:val="008725F9"/>
    <w:rsid w:val="008728A1"/>
    <w:rsid w:val="008728CC"/>
    <w:rsid w:val="00872B71"/>
    <w:rsid w:val="0087327B"/>
    <w:rsid w:val="00873612"/>
    <w:rsid w:val="00873633"/>
    <w:rsid w:val="0087366E"/>
    <w:rsid w:val="008736D4"/>
    <w:rsid w:val="00873E12"/>
    <w:rsid w:val="0087402D"/>
    <w:rsid w:val="008740AE"/>
    <w:rsid w:val="0087422E"/>
    <w:rsid w:val="008744C9"/>
    <w:rsid w:val="00874DB1"/>
    <w:rsid w:val="0087529A"/>
    <w:rsid w:val="008752D0"/>
    <w:rsid w:val="00875422"/>
    <w:rsid w:val="00875B78"/>
    <w:rsid w:val="00875D85"/>
    <w:rsid w:val="00875DB9"/>
    <w:rsid w:val="00876027"/>
    <w:rsid w:val="00876274"/>
    <w:rsid w:val="008763B2"/>
    <w:rsid w:val="00876497"/>
    <w:rsid w:val="008767D4"/>
    <w:rsid w:val="00876E77"/>
    <w:rsid w:val="0087710B"/>
    <w:rsid w:val="008779AE"/>
    <w:rsid w:val="00877A8F"/>
    <w:rsid w:val="00877C32"/>
    <w:rsid w:val="00877ECB"/>
    <w:rsid w:val="0088022D"/>
    <w:rsid w:val="00880477"/>
    <w:rsid w:val="00880DD8"/>
    <w:rsid w:val="00880E02"/>
    <w:rsid w:val="00881BF5"/>
    <w:rsid w:val="00881E7C"/>
    <w:rsid w:val="00881EEA"/>
    <w:rsid w:val="008821C0"/>
    <w:rsid w:val="008821D7"/>
    <w:rsid w:val="00882806"/>
    <w:rsid w:val="00882A76"/>
    <w:rsid w:val="00882C00"/>
    <w:rsid w:val="00882C24"/>
    <w:rsid w:val="008830F3"/>
    <w:rsid w:val="00883560"/>
    <w:rsid w:val="00883D91"/>
    <w:rsid w:val="00883E57"/>
    <w:rsid w:val="00884412"/>
    <w:rsid w:val="008845F9"/>
    <w:rsid w:val="00884936"/>
    <w:rsid w:val="00884A68"/>
    <w:rsid w:val="008850A4"/>
    <w:rsid w:val="008850B9"/>
    <w:rsid w:val="00885378"/>
    <w:rsid w:val="00885DF2"/>
    <w:rsid w:val="0088618D"/>
    <w:rsid w:val="00886214"/>
    <w:rsid w:val="008862CC"/>
    <w:rsid w:val="008864C6"/>
    <w:rsid w:val="00886618"/>
    <w:rsid w:val="0088686B"/>
    <w:rsid w:val="00886ECD"/>
    <w:rsid w:val="00887370"/>
    <w:rsid w:val="0088741F"/>
    <w:rsid w:val="008876C9"/>
    <w:rsid w:val="008877FD"/>
    <w:rsid w:val="008879CF"/>
    <w:rsid w:val="00887C72"/>
    <w:rsid w:val="00887F84"/>
    <w:rsid w:val="00890182"/>
    <w:rsid w:val="00890365"/>
    <w:rsid w:val="00890494"/>
    <w:rsid w:val="00890579"/>
    <w:rsid w:val="00890581"/>
    <w:rsid w:val="00890882"/>
    <w:rsid w:val="00890AE1"/>
    <w:rsid w:val="008911C2"/>
    <w:rsid w:val="00891386"/>
    <w:rsid w:val="00891751"/>
    <w:rsid w:val="008923E7"/>
    <w:rsid w:val="008926F7"/>
    <w:rsid w:val="00892BCF"/>
    <w:rsid w:val="00893075"/>
    <w:rsid w:val="00893472"/>
    <w:rsid w:val="008934E4"/>
    <w:rsid w:val="008937CE"/>
    <w:rsid w:val="00893970"/>
    <w:rsid w:val="00893A6A"/>
    <w:rsid w:val="00893B73"/>
    <w:rsid w:val="00894034"/>
    <w:rsid w:val="00894083"/>
    <w:rsid w:val="008941D4"/>
    <w:rsid w:val="00894222"/>
    <w:rsid w:val="0089453F"/>
    <w:rsid w:val="008947F9"/>
    <w:rsid w:val="00894C3F"/>
    <w:rsid w:val="00894CDB"/>
    <w:rsid w:val="00894F72"/>
    <w:rsid w:val="008955D0"/>
    <w:rsid w:val="00895710"/>
    <w:rsid w:val="00895847"/>
    <w:rsid w:val="00895EBB"/>
    <w:rsid w:val="00896491"/>
    <w:rsid w:val="00896564"/>
    <w:rsid w:val="008965E9"/>
    <w:rsid w:val="008967E7"/>
    <w:rsid w:val="00896947"/>
    <w:rsid w:val="00896AE2"/>
    <w:rsid w:val="00897047"/>
    <w:rsid w:val="008974B8"/>
    <w:rsid w:val="008975F0"/>
    <w:rsid w:val="008975FA"/>
    <w:rsid w:val="00897766"/>
    <w:rsid w:val="008977F6"/>
    <w:rsid w:val="00897BCE"/>
    <w:rsid w:val="00897BF4"/>
    <w:rsid w:val="00897D34"/>
    <w:rsid w:val="00897D8C"/>
    <w:rsid w:val="00897E92"/>
    <w:rsid w:val="008A01E0"/>
    <w:rsid w:val="008A0267"/>
    <w:rsid w:val="008A0551"/>
    <w:rsid w:val="008A086E"/>
    <w:rsid w:val="008A0924"/>
    <w:rsid w:val="008A0958"/>
    <w:rsid w:val="008A0A3F"/>
    <w:rsid w:val="008A17C4"/>
    <w:rsid w:val="008A1978"/>
    <w:rsid w:val="008A19EA"/>
    <w:rsid w:val="008A1BF8"/>
    <w:rsid w:val="008A20C9"/>
    <w:rsid w:val="008A249F"/>
    <w:rsid w:val="008A2D4A"/>
    <w:rsid w:val="008A3016"/>
    <w:rsid w:val="008A310C"/>
    <w:rsid w:val="008A3161"/>
    <w:rsid w:val="008A3285"/>
    <w:rsid w:val="008A37C9"/>
    <w:rsid w:val="008A3954"/>
    <w:rsid w:val="008A397F"/>
    <w:rsid w:val="008A39BF"/>
    <w:rsid w:val="008A3FAF"/>
    <w:rsid w:val="008A403C"/>
    <w:rsid w:val="008A40CD"/>
    <w:rsid w:val="008A4368"/>
    <w:rsid w:val="008A46DA"/>
    <w:rsid w:val="008A46FB"/>
    <w:rsid w:val="008A4B74"/>
    <w:rsid w:val="008A4CE5"/>
    <w:rsid w:val="008A4DF4"/>
    <w:rsid w:val="008A5696"/>
    <w:rsid w:val="008A5A3A"/>
    <w:rsid w:val="008A5AC3"/>
    <w:rsid w:val="008A5C31"/>
    <w:rsid w:val="008A5D66"/>
    <w:rsid w:val="008A5FC2"/>
    <w:rsid w:val="008A6122"/>
    <w:rsid w:val="008A637F"/>
    <w:rsid w:val="008A66B9"/>
    <w:rsid w:val="008A6831"/>
    <w:rsid w:val="008A6927"/>
    <w:rsid w:val="008A6978"/>
    <w:rsid w:val="008A71D1"/>
    <w:rsid w:val="008A74D7"/>
    <w:rsid w:val="008A798E"/>
    <w:rsid w:val="008B0096"/>
    <w:rsid w:val="008B0196"/>
    <w:rsid w:val="008B0332"/>
    <w:rsid w:val="008B03A0"/>
    <w:rsid w:val="008B0709"/>
    <w:rsid w:val="008B0A6F"/>
    <w:rsid w:val="008B0EC9"/>
    <w:rsid w:val="008B1373"/>
    <w:rsid w:val="008B13F3"/>
    <w:rsid w:val="008B18E9"/>
    <w:rsid w:val="008B1B68"/>
    <w:rsid w:val="008B1CFC"/>
    <w:rsid w:val="008B27B2"/>
    <w:rsid w:val="008B29A4"/>
    <w:rsid w:val="008B2B8A"/>
    <w:rsid w:val="008B2F05"/>
    <w:rsid w:val="008B2F42"/>
    <w:rsid w:val="008B2F81"/>
    <w:rsid w:val="008B34C1"/>
    <w:rsid w:val="008B3CE0"/>
    <w:rsid w:val="008B3F28"/>
    <w:rsid w:val="008B4C63"/>
    <w:rsid w:val="008B4F9D"/>
    <w:rsid w:val="008B6A15"/>
    <w:rsid w:val="008B6C4A"/>
    <w:rsid w:val="008B6F4C"/>
    <w:rsid w:val="008B724E"/>
    <w:rsid w:val="008B73A6"/>
    <w:rsid w:val="008B749E"/>
    <w:rsid w:val="008B750A"/>
    <w:rsid w:val="008B7B09"/>
    <w:rsid w:val="008B7B7C"/>
    <w:rsid w:val="008B7CBF"/>
    <w:rsid w:val="008B7E5E"/>
    <w:rsid w:val="008C01A3"/>
    <w:rsid w:val="008C0259"/>
    <w:rsid w:val="008C07CC"/>
    <w:rsid w:val="008C09E8"/>
    <w:rsid w:val="008C0B63"/>
    <w:rsid w:val="008C1432"/>
    <w:rsid w:val="008C19E2"/>
    <w:rsid w:val="008C1B00"/>
    <w:rsid w:val="008C1E4F"/>
    <w:rsid w:val="008C2383"/>
    <w:rsid w:val="008C2384"/>
    <w:rsid w:val="008C239E"/>
    <w:rsid w:val="008C23DC"/>
    <w:rsid w:val="008C25B6"/>
    <w:rsid w:val="008C2620"/>
    <w:rsid w:val="008C27CB"/>
    <w:rsid w:val="008C2C76"/>
    <w:rsid w:val="008C3086"/>
    <w:rsid w:val="008C345D"/>
    <w:rsid w:val="008C3656"/>
    <w:rsid w:val="008C38D8"/>
    <w:rsid w:val="008C400B"/>
    <w:rsid w:val="008C42FA"/>
    <w:rsid w:val="008C4888"/>
    <w:rsid w:val="008C4BCB"/>
    <w:rsid w:val="008C4C69"/>
    <w:rsid w:val="008C4E99"/>
    <w:rsid w:val="008C4F23"/>
    <w:rsid w:val="008C5B3B"/>
    <w:rsid w:val="008C5C14"/>
    <w:rsid w:val="008C697C"/>
    <w:rsid w:val="008C6B54"/>
    <w:rsid w:val="008C6BA1"/>
    <w:rsid w:val="008C784E"/>
    <w:rsid w:val="008C7F13"/>
    <w:rsid w:val="008C7FBD"/>
    <w:rsid w:val="008D026D"/>
    <w:rsid w:val="008D0700"/>
    <w:rsid w:val="008D0D24"/>
    <w:rsid w:val="008D0EA1"/>
    <w:rsid w:val="008D11C1"/>
    <w:rsid w:val="008D139F"/>
    <w:rsid w:val="008D18F2"/>
    <w:rsid w:val="008D1ABA"/>
    <w:rsid w:val="008D1CF1"/>
    <w:rsid w:val="008D1DDD"/>
    <w:rsid w:val="008D201B"/>
    <w:rsid w:val="008D22DD"/>
    <w:rsid w:val="008D2595"/>
    <w:rsid w:val="008D288E"/>
    <w:rsid w:val="008D289C"/>
    <w:rsid w:val="008D295D"/>
    <w:rsid w:val="008D2C36"/>
    <w:rsid w:val="008D2C66"/>
    <w:rsid w:val="008D2D0B"/>
    <w:rsid w:val="008D3037"/>
    <w:rsid w:val="008D3512"/>
    <w:rsid w:val="008D380B"/>
    <w:rsid w:val="008D3906"/>
    <w:rsid w:val="008D4373"/>
    <w:rsid w:val="008D43F2"/>
    <w:rsid w:val="008D48AF"/>
    <w:rsid w:val="008D4B21"/>
    <w:rsid w:val="008D4DF7"/>
    <w:rsid w:val="008D500B"/>
    <w:rsid w:val="008D550C"/>
    <w:rsid w:val="008D5798"/>
    <w:rsid w:val="008D5880"/>
    <w:rsid w:val="008D5977"/>
    <w:rsid w:val="008D5E92"/>
    <w:rsid w:val="008D66BD"/>
    <w:rsid w:val="008D6954"/>
    <w:rsid w:val="008D6CC0"/>
    <w:rsid w:val="008D6EAA"/>
    <w:rsid w:val="008D729E"/>
    <w:rsid w:val="008D7788"/>
    <w:rsid w:val="008D78AD"/>
    <w:rsid w:val="008D7A61"/>
    <w:rsid w:val="008D7B36"/>
    <w:rsid w:val="008D7DEF"/>
    <w:rsid w:val="008D7E13"/>
    <w:rsid w:val="008D7F1D"/>
    <w:rsid w:val="008D7FB3"/>
    <w:rsid w:val="008E01BA"/>
    <w:rsid w:val="008E0CF4"/>
    <w:rsid w:val="008E0DFA"/>
    <w:rsid w:val="008E1EB8"/>
    <w:rsid w:val="008E1FEA"/>
    <w:rsid w:val="008E2329"/>
    <w:rsid w:val="008E243C"/>
    <w:rsid w:val="008E24BF"/>
    <w:rsid w:val="008E258E"/>
    <w:rsid w:val="008E25B4"/>
    <w:rsid w:val="008E25BE"/>
    <w:rsid w:val="008E294A"/>
    <w:rsid w:val="008E2C89"/>
    <w:rsid w:val="008E2DD8"/>
    <w:rsid w:val="008E304B"/>
    <w:rsid w:val="008E32F9"/>
    <w:rsid w:val="008E360E"/>
    <w:rsid w:val="008E36E1"/>
    <w:rsid w:val="008E4590"/>
    <w:rsid w:val="008E471E"/>
    <w:rsid w:val="008E47B1"/>
    <w:rsid w:val="008E48F7"/>
    <w:rsid w:val="008E4AD6"/>
    <w:rsid w:val="008E4DAC"/>
    <w:rsid w:val="008E4E33"/>
    <w:rsid w:val="008E4F4E"/>
    <w:rsid w:val="008E503B"/>
    <w:rsid w:val="008E581A"/>
    <w:rsid w:val="008E610B"/>
    <w:rsid w:val="008E620E"/>
    <w:rsid w:val="008E6341"/>
    <w:rsid w:val="008E64C4"/>
    <w:rsid w:val="008E6E45"/>
    <w:rsid w:val="008E715F"/>
    <w:rsid w:val="008E716C"/>
    <w:rsid w:val="008E7525"/>
    <w:rsid w:val="008E7664"/>
    <w:rsid w:val="008E7F4F"/>
    <w:rsid w:val="008F0067"/>
    <w:rsid w:val="008F0773"/>
    <w:rsid w:val="008F10F4"/>
    <w:rsid w:val="008F10F6"/>
    <w:rsid w:val="008F1900"/>
    <w:rsid w:val="008F1A71"/>
    <w:rsid w:val="008F1E17"/>
    <w:rsid w:val="008F24C0"/>
    <w:rsid w:val="008F2681"/>
    <w:rsid w:val="008F27AC"/>
    <w:rsid w:val="008F2A6B"/>
    <w:rsid w:val="008F2F25"/>
    <w:rsid w:val="008F3058"/>
    <w:rsid w:val="008F30E4"/>
    <w:rsid w:val="008F30F9"/>
    <w:rsid w:val="008F32CF"/>
    <w:rsid w:val="008F350D"/>
    <w:rsid w:val="008F381F"/>
    <w:rsid w:val="008F3BF8"/>
    <w:rsid w:val="008F3CAE"/>
    <w:rsid w:val="008F3F12"/>
    <w:rsid w:val="008F4336"/>
    <w:rsid w:val="008F44D5"/>
    <w:rsid w:val="008F4D94"/>
    <w:rsid w:val="008F4D9B"/>
    <w:rsid w:val="008F5C27"/>
    <w:rsid w:val="008F5EAA"/>
    <w:rsid w:val="008F63B2"/>
    <w:rsid w:val="008F66A8"/>
    <w:rsid w:val="008F6B2A"/>
    <w:rsid w:val="008F70EF"/>
    <w:rsid w:val="008F73A3"/>
    <w:rsid w:val="008F7448"/>
    <w:rsid w:val="008F74C4"/>
    <w:rsid w:val="008F7581"/>
    <w:rsid w:val="008F77D2"/>
    <w:rsid w:val="008F7965"/>
    <w:rsid w:val="008F7A0B"/>
    <w:rsid w:val="008F7AEC"/>
    <w:rsid w:val="008F7C51"/>
    <w:rsid w:val="0090023B"/>
    <w:rsid w:val="00900349"/>
    <w:rsid w:val="009003CE"/>
    <w:rsid w:val="00900518"/>
    <w:rsid w:val="009005BC"/>
    <w:rsid w:val="009008BE"/>
    <w:rsid w:val="00900F98"/>
    <w:rsid w:val="00900F99"/>
    <w:rsid w:val="00900FB5"/>
    <w:rsid w:val="009010EE"/>
    <w:rsid w:val="009014FC"/>
    <w:rsid w:val="00901705"/>
    <w:rsid w:val="009023A0"/>
    <w:rsid w:val="00902818"/>
    <w:rsid w:val="00903609"/>
    <w:rsid w:val="00903B41"/>
    <w:rsid w:val="00903E64"/>
    <w:rsid w:val="00903ECD"/>
    <w:rsid w:val="00904297"/>
    <w:rsid w:val="00904492"/>
    <w:rsid w:val="009048E7"/>
    <w:rsid w:val="00904B0F"/>
    <w:rsid w:val="00904B27"/>
    <w:rsid w:val="00904DD2"/>
    <w:rsid w:val="00905035"/>
    <w:rsid w:val="0090518A"/>
    <w:rsid w:val="0090524C"/>
    <w:rsid w:val="0090567D"/>
    <w:rsid w:val="0090593B"/>
    <w:rsid w:val="0090626E"/>
    <w:rsid w:val="00906590"/>
    <w:rsid w:val="00906FF8"/>
    <w:rsid w:val="00907298"/>
    <w:rsid w:val="00907325"/>
    <w:rsid w:val="0090732E"/>
    <w:rsid w:val="00907683"/>
    <w:rsid w:val="00907BC3"/>
    <w:rsid w:val="00907E62"/>
    <w:rsid w:val="00907EDA"/>
    <w:rsid w:val="00907F0F"/>
    <w:rsid w:val="00907F8C"/>
    <w:rsid w:val="00910116"/>
    <w:rsid w:val="00910A59"/>
    <w:rsid w:val="00910AAE"/>
    <w:rsid w:val="00910E0A"/>
    <w:rsid w:val="00911359"/>
    <w:rsid w:val="009120F9"/>
    <w:rsid w:val="00912478"/>
    <w:rsid w:val="00912530"/>
    <w:rsid w:val="00912982"/>
    <w:rsid w:val="00912A77"/>
    <w:rsid w:val="00912AB1"/>
    <w:rsid w:val="00912E7A"/>
    <w:rsid w:val="00912FD1"/>
    <w:rsid w:val="009136FB"/>
    <w:rsid w:val="00913B94"/>
    <w:rsid w:val="00913D14"/>
    <w:rsid w:val="00913D23"/>
    <w:rsid w:val="00913EBE"/>
    <w:rsid w:val="00914785"/>
    <w:rsid w:val="00914971"/>
    <w:rsid w:val="00914A36"/>
    <w:rsid w:val="00914B67"/>
    <w:rsid w:val="00914BA3"/>
    <w:rsid w:val="0091519C"/>
    <w:rsid w:val="009151F8"/>
    <w:rsid w:val="00915635"/>
    <w:rsid w:val="00915878"/>
    <w:rsid w:val="00915AD4"/>
    <w:rsid w:val="00915C93"/>
    <w:rsid w:val="00915EFC"/>
    <w:rsid w:val="00916487"/>
    <w:rsid w:val="009164D0"/>
    <w:rsid w:val="00916826"/>
    <w:rsid w:val="00916A0A"/>
    <w:rsid w:val="00916BEB"/>
    <w:rsid w:val="00916FF8"/>
    <w:rsid w:val="00917550"/>
    <w:rsid w:val="00917574"/>
    <w:rsid w:val="009178C4"/>
    <w:rsid w:val="00917B13"/>
    <w:rsid w:val="009201C1"/>
    <w:rsid w:val="00920B9B"/>
    <w:rsid w:val="009215F4"/>
    <w:rsid w:val="009216C1"/>
    <w:rsid w:val="00921747"/>
    <w:rsid w:val="00921F5A"/>
    <w:rsid w:val="0092225F"/>
    <w:rsid w:val="009223A2"/>
    <w:rsid w:val="009223BB"/>
    <w:rsid w:val="00922587"/>
    <w:rsid w:val="0092272D"/>
    <w:rsid w:val="00922848"/>
    <w:rsid w:val="00923016"/>
    <w:rsid w:val="00923BDA"/>
    <w:rsid w:val="00924080"/>
    <w:rsid w:val="009242A1"/>
    <w:rsid w:val="009245BA"/>
    <w:rsid w:val="009249A0"/>
    <w:rsid w:val="00924A2E"/>
    <w:rsid w:val="00924FF5"/>
    <w:rsid w:val="009250A1"/>
    <w:rsid w:val="009252A4"/>
    <w:rsid w:val="0092570F"/>
    <w:rsid w:val="00925D11"/>
    <w:rsid w:val="00925EC2"/>
    <w:rsid w:val="00925F97"/>
    <w:rsid w:val="009267E1"/>
    <w:rsid w:val="00926D6D"/>
    <w:rsid w:val="00927664"/>
    <w:rsid w:val="00927A0B"/>
    <w:rsid w:val="00927AF5"/>
    <w:rsid w:val="00927EC7"/>
    <w:rsid w:val="00927F4E"/>
    <w:rsid w:val="0093028D"/>
    <w:rsid w:val="00930CFB"/>
    <w:rsid w:val="00931B66"/>
    <w:rsid w:val="00931FEB"/>
    <w:rsid w:val="00932373"/>
    <w:rsid w:val="0093245F"/>
    <w:rsid w:val="00932558"/>
    <w:rsid w:val="0093275F"/>
    <w:rsid w:val="009327AE"/>
    <w:rsid w:val="009334FA"/>
    <w:rsid w:val="009335BA"/>
    <w:rsid w:val="0093397B"/>
    <w:rsid w:val="00933AA5"/>
    <w:rsid w:val="00933AD6"/>
    <w:rsid w:val="00933CC9"/>
    <w:rsid w:val="00933E56"/>
    <w:rsid w:val="00933F92"/>
    <w:rsid w:val="009342DB"/>
    <w:rsid w:val="009343E6"/>
    <w:rsid w:val="009343FA"/>
    <w:rsid w:val="00934609"/>
    <w:rsid w:val="009349FD"/>
    <w:rsid w:val="00934A17"/>
    <w:rsid w:val="00934DFB"/>
    <w:rsid w:val="0093500A"/>
    <w:rsid w:val="00935286"/>
    <w:rsid w:val="00935359"/>
    <w:rsid w:val="0093570B"/>
    <w:rsid w:val="00936964"/>
    <w:rsid w:val="009369C7"/>
    <w:rsid w:val="00936D77"/>
    <w:rsid w:val="00937081"/>
    <w:rsid w:val="009371CF"/>
    <w:rsid w:val="00937531"/>
    <w:rsid w:val="0094009A"/>
    <w:rsid w:val="00940716"/>
    <w:rsid w:val="00940B84"/>
    <w:rsid w:val="00941013"/>
    <w:rsid w:val="0094120A"/>
    <w:rsid w:val="0094168E"/>
    <w:rsid w:val="009418EC"/>
    <w:rsid w:val="00941A91"/>
    <w:rsid w:val="00941D93"/>
    <w:rsid w:val="009422E6"/>
    <w:rsid w:val="00942D49"/>
    <w:rsid w:val="0094302E"/>
    <w:rsid w:val="0094321C"/>
    <w:rsid w:val="00943248"/>
    <w:rsid w:val="00943410"/>
    <w:rsid w:val="00943EC0"/>
    <w:rsid w:val="0094421A"/>
    <w:rsid w:val="0094484F"/>
    <w:rsid w:val="009450F1"/>
    <w:rsid w:val="00945392"/>
    <w:rsid w:val="009455A9"/>
    <w:rsid w:val="00945BCA"/>
    <w:rsid w:val="00945C31"/>
    <w:rsid w:val="009462D7"/>
    <w:rsid w:val="009463CA"/>
    <w:rsid w:val="0094691D"/>
    <w:rsid w:val="00946BE7"/>
    <w:rsid w:val="00947207"/>
    <w:rsid w:val="00947467"/>
    <w:rsid w:val="00947599"/>
    <w:rsid w:val="009475BC"/>
    <w:rsid w:val="00947B78"/>
    <w:rsid w:val="00947BC1"/>
    <w:rsid w:val="00947C81"/>
    <w:rsid w:val="00947F5B"/>
    <w:rsid w:val="00947F8F"/>
    <w:rsid w:val="009501D2"/>
    <w:rsid w:val="00950278"/>
    <w:rsid w:val="00950354"/>
    <w:rsid w:val="0095040B"/>
    <w:rsid w:val="009510CC"/>
    <w:rsid w:val="009516D4"/>
    <w:rsid w:val="009519D0"/>
    <w:rsid w:val="00951CA2"/>
    <w:rsid w:val="00951D94"/>
    <w:rsid w:val="00951F90"/>
    <w:rsid w:val="0095237D"/>
    <w:rsid w:val="00952689"/>
    <w:rsid w:val="0095269E"/>
    <w:rsid w:val="009526C7"/>
    <w:rsid w:val="00952731"/>
    <w:rsid w:val="00952A0C"/>
    <w:rsid w:val="00953080"/>
    <w:rsid w:val="00953087"/>
    <w:rsid w:val="009536E3"/>
    <w:rsid w:val="00953794"/>
    <w:rsid w:val="009549D9"/>
    <w:rsid w:val="0095501F"/>
    <w:rsid w:val="009550CE"/>
    <w:rsid w:val="00955598"/>
    <w:rsid w:val="00955777"/>
    <w:rsid w:val="00955875"/>
    <w:rsid w:val="00955BB6"/>
    <w:rsid w:val="00956236"/>
    <w:rsid w:val="00956670"/>
    <w:rsid w:val="00956C62"/>
    <w:rsid w:val="00956C82"/>
    <w:rsid w:val="0095726D"/>
    <w:rsid w:val="009574B9"/>
    <w:rsid w:val="00957697"/>
    <w:rsid w:val="0095784C"/>
    <w:rsid w:val="00957915"/>
    <w:rsid w:val="00957D1D"/>
    <w:rsid w:val="00957D62"/>
    <w:rsid w:val="00957D95"/>
    <w:rsid w:val="00957FD7"/>
    <w:rsid w:val="00960651"/>
    <w:rsid w:val="00960D69"/>
    <w:rsid w:val="00960F4F"/>
    <w:rsid w:val="00960FA3"/>
    <w:rsid w:val="0096108B"/>
    <w:rsid w:val="009610E0"/>
    <w:rsid w:val="009617DE"/>
    <w:rsid w:val="009618FC"/>
    <w:rsid w:val="0096193F"/>
    <w:rsid w:val="00961BDE"/>
    <w:rsid w:val="00961F6F"/>
    <w:rsid w:val="009624C8"/>
    <w:rsid w:val="00962672"/>
    <w:rsid w:val="009628F5"/>
    <w:rsid w:val="00962BE0"/>
    <w:rsid w:val="00962C1E"/>
    <w:rsid w:val="00962E1E"/>
    <w:rsid w:val="0096345D"/>
    <w:rsid w:val="009634BC"/>
    <w:rsid w:val="009637B9"/>
    <w:rsid w:val="00964340"/>
    <w:rsid w:val="009644B1"/>
    <w:rsid w:val="00964621"/>
    <w:rsid w:val="009648FE"/>
    <w:rsid w:val="00964F2B"/>
    <w:rsid w:val="0096506E"/>
    <w:rsid w:val="0096521C"/>
    <w:rsid w:val="00965586"/>
    <w:rsid w:val="009656F2"/>
    <w:rsid w:val="009658F3"/>
    <w:rsid w:val="00965F7B"/>
    <w:rsid w:val="00966368"/>
    <w:rsid w:val="00966505"/>
    <w:rsid w:val="00966859"/>
    <w:rsid w:val="00966D37"/>
    <w:rsid w:val="0096756E"/>
    <w:rsid w:val="009675D0"/>
    <w:rsid w:val="0096769D"/>
    <w:rsid w:val="009676CA"/>
    <w:rsid w:val="0096797C"/>
    <w:rsid w:val="00967F40"/>
    <w:rsid w:val="009705B9"/>
    <w:rsid w:val="00970919"/>
    <w:rsid w:val="00970EB0"/>
    <w:rsid w:val="00970FD4"/>
    <w:rsid w:val="009711DF"/>
    <w:rsid w:val="00971F6E"/>
    <w:rsid w:val="009725BE"/>
    <w:rsid w:val="0097281D"/>
    <w:rsid w:val="00972B73"/>
    <w:rsid w:val="00972C2D"/>
    <w:rsid w:val="0097421B"/>
    <w:rsid w:val="0097492E"/>
    <w:rsid w:val="00974C21"/>
    <w:rsid w:val="00974C2F"/>
    <w:rsid w:val="0097547F"/>
    <w:rsid w:val="009754EC"/>
    <w:rsid w:val="009758FB"/>
    <w:rsid w:val="00975CC6"/>
    <w:rsid w:val="00975E9C"/>
    <w:rsid w:val="009762AA"/>
    <w:rsid w:val="009765CC"/>
    <w:rsid w:val="00976A1B"/>
    <w:rsid w:val="00976C36"/>
    <w:rsid w:val="009771D2"/>
    <w:rsid w:val="00977C6C"/>
    <w:rsid w:val="00977D59"/>
    <w:rsid w:val="00977F44"/>
    <w:rsid w:val="0098056A"/>
    <w:rsid w:val="009807A0"/>
    <w:rsid w:val="0098093B"/>
    <w:rsid w:val="00980D71"/>
    <w:rsid w:val="00980E26"/>
    <w:rsid w:val="00980EC7"/>
    <w:rsid w:val="0098132B"/>
    <w:rsid w:val="009817A1"/>
    <w:rsid w:val="00981990"/>
    <w:rsid w:val="009819F6"/>
    <w:rsid w:val="00982234"/>
    <w:rsid w:val="00982656"/>
    <w:rsid w:val="00982840"/>
    <w:rsid w:val="00982A00"/>
    <w:rsid w:val="0098306A"/>
    <w:rsid w:val="00983683"/>
    <w:rsid w:val="00983893"/>
    <w:rsid w:val="009839DB"/>
    <w:rsid w:val="00983A03"/>
    <w:rsid w:val="00983AE9"/>
    <w:rsid w:val="00983BDD"/>
    <w:rsid w:val="00983E97"/>
    <w:rsid w:val="00983EF7"/>
    <w:rsid w:val="0098426A"/>
    <w:rsid w:val="0098491E"/>
    <w:rsid w:val="00984A4A"/>
    <w:rsid w:val="00984D23"/>
    <w:rsid w:val="009857A0"/>
    <w:rsid w:val="00985A86"/>
    <w:rsid w:val="00985B9F"/>
    <w:rsid w:val="00985C0A"/>
    <w:rsid w:val="00985E27"/>
    <w:rsid w:val="00985FAA"/>
    <w:rsid w:val="00986019"/>
    <w:rsid w:val="00986245"/>
    <w:rsid w:val="00986834"/>
    <w:rsid w:val="00986861"/>
    <w:rsid w:val="00986A5A"/>
    <w:rsid w:val="00986AC4"/>
    <w:rsid w:val="00986F41"/>
    <w:rsid w:val="00987077"/>
    <w:rsid w:val="009871A1"/>
    <w:rsid w:val="009871EA"/>
    <w:rsid w:val="00987CC1"/>
    <w:rsid w:val="00987E56"/>
    <w:rsid w:val="009901D8"/>
    <w:rsid w:val="00990415"/>
    <w:rsid w:val="00990670"/>
    <w:rsid w:val="0099090B"/>
    <w:rsid w:val="00990A9F"/>
    <w:rsid w:val="00990CA4"/>
    <w:rsid w:val="00990F97"/>
    <w:rsid w:val="00991972"/>
    <w:rsid w:val="00991D1E"/>
    <w:rsid w:val="00991F06"/>
    <w:rsid w:val="00992172"/>
    <w:rsid w:val="0099284B"/>
    <w:rsid w:val="0099288D"/>
    <w:rsid w:val="009929B9"/>
    <w:rsid w:val="00993521"/>
    <w:rsid w:val="00993A52"/>
    <w:rsid w:val="0099413B"/>
    <w:rsid w:val="0099426F"/>
    <w:rsid w:val="009942E6"/>
    <w:rsid w:val="009948CB"/>
    <w:rsid w:val="009949BB"/>
    <w:rsid w:val="00994ECF"/>
    <w:rsid w:val="00994F8D"/>
    <w:rsid w:val="0099527E"/>
    <w:rsid w:val="00995471"/>
    <w:rsid w:val="009956C0"/>
    <w:rsid w:val="00995857"/>
    <w:rsid w:val="00995A12"/>
    <w:rsid w:val="00995DD2"/>
    <w:rsid w:val="0099675A"/>
    <w:rsid w:val="00996A0F"/>
    <w:rsid w:val="00996A5D"/>
    <w:rsid w:val="00996D1F"/>
    <w:rsid w:val="00996F6C"/>
    <w:rsid w:val="009974AD"/>
    <w:rsid w:val="00997629"/>
    <w:rsid w:val="00997695"/>
    <w:rsid w:val="00997A23"/>
    <w:rsid w:val="00997A7E"/>
    <w:rsid w:val="00997BD6"/>
    <w:rsid w:val="00997C34"/>
    <w:rsid w:val="009A0227"/>
    <w:rsid w:val="009A0488"/>
    <w:rsid w:val="009A0785"/>
    <w:rsid w:val="009A0C29"/>
    <w:rsid w:val="009A0CE0"/>
    <w:rsid w:val="009A0EAD"/>
    <w:rsid w:val="009A185E"/>
    <w:rsid w:val="009A1B8F"/>
    <w:rsid w:val="009A1C50"/>
    <w:rsid w:val="009A2033"/>
    <w:rsid w:val="009A33CD"/>
    <w:rsid w:val="009A3547"/>
    <w:rsid w:val="009A3718"/>
    <w:rsid w:val="009A391A"/>
    <w:rsid w:val="009A3A33"/>
    <w:rsid w:val="009A3A5E"/>
    <w:rsid w:val="009A3E2C"/>
    <w:rsid w:val="009A4000"/>
    <w:rsid w:val="009A43A3"/>
    <w:rsid w:val="009A44C1"/>
    <w:rsid w:val="009A450D"/>
    <w:rsid w:val="009A4626"/>
    <w:rsid w:val="009A494C"/>
    <w:rsid w:val="009A4DB6"/>
    <w:rsid w:val="009A5291"/>
    <w:rsid w:val="009A52DD"/>
    <w:rsid w:val="009A56A2"/>
    <w:rsid w:val="009A5A28"/>
    <w:rsid w:val="009A5BC6"/>
    <w:rsid w:val="009A619A"/>
    <w:rsid w:val="009A70E7"/>
    <w:rsid w:val="009A76A6"/>
    <w:rsid w:val="009A7797"/>
    <w:rsid w:val="009A7AC7"/>
    <w:rsid w:val="009A7BEC"/>
    <w:rsid w:val="009A7D00"/>
    <w:rsid w:val="009A7DB0"/>
    <w:rsid w:val="009B00AF"/>
    <w:rsid w:val="009B0FDD"/>
    <w:rsid w:val="009B1221"/>
    <w:rsid w:val="009B1325"/>
    <w:rsid w:val="009B16B2"/>
    <w:rsid w:val="009B172E"/>
    <w:rsid w:val="009B1B1A"/>
    <w:rsid w:val="009B1B97"/>
    <w:rsid w:val="009B1EB2"/>
    <w:rsid w:val="009B1FA4"/>
    <w:rsid w:val="009B2942"/>
    <w:rsid w:val="009B2CF2"/>
    <w:rsid w:val="009B2D87"/>
    <w:rsid w:val="009B34DC"/>
    <w:rsid w:val="009B3776"/>
    <w:rsid w:val="009B3957"/>
    <w:rsid w:val="009B3F62"/>
    <w:rsid w:val="009B400D"/>
    <w:rsid w:val="009B402E"/>
    <w:rsid w:val="009B4239"/>
    <w:rsid w:val="009B423A"/>
    <w:rsid w:val="009B46DB"/>
    <w:rsid w:val="009B4FCE"/>
    <w:rsid w:val="009B51D0"/>
    <w:rsid w:val="009B563E"/>
    <w:rsid w:val="009B56B9"/>
    <w:rsid w:val="009B5CB6"/>
    <w:rsid w:val="009B5D55"/>
    <w:rsid w:val="009B5DE8"/>
    <w:rsid w:val="009B5E03"/>
    <w:rsid w:val="009B5FB7"/>
    <w:rsid w:val="009B60B3"/>
    <w:rsid w:val="009B62EB"/>
    <w:rsid w:val="009B655A"/>
    <w:rsid w:val="009B67E6"/>
    <w:rsid w:val="009B6A3B"/>
    <w:rsid w:val="009B6A7C"/>
    <w:rsid w:val="009B6BE3"/>
    <w:rsid w:val="009B6CF5"/>
    <w:rsid w:val="009B73AA"/>
    <w:rsid w:val="009B74A6"/>
    <w:rsid w:val="009B74B2"/>
    <w:rsid w:val="009B7BB6"/>
    <w:rsid w:val="009B7D28"/>
    <w:rsid w:val="009C01DD"/>
    <w:rsid w:val="009C06BC"/>
    <w:rsid w:val="009C06E2"/>
    <w:rsid w:val="009C092B"/>
    <w:rsid w:val="009C0C2E"/>
    <w:rsid w:val="009C0EDB"/>
    <w:rsid w:val="009C11F5"/>
    <w:rsid w:val="009C1562"/>
    <w:rsid w:val="009C1697"/>
    <w:rsid w:val="009C1808"/>
    <w:rsid w:val="009C2120"/>
    <w:rsid w:val="009C226B"/>
    <w:rsid w:val="009C23E0"/>
    <w:rsid w:val="009C242F"/>
    <w:rsid w:val="009C26FB"/>
    <w:rsid w:val="009C2B5F"/>
    <w:rsid w:val="009C3074"/>
    <w:rsid w:val="009C3527"/>
    <w:rsid w:val="009C3A3A"/>
    <w:rsid w:val="009C3D00"/>
    <w:rsid w:val="009C441F"/>
    <w:rsid w:val="009C453C"/>
    <w:rsid w:val="009C56FF"/>
    <w:rsid w:val="009C580D"/>
    <w:rsid w:val="009C585D"/>
    <w:rsid w:val="009C5AEC"/>
    <w:rsid w:val="009C5FB8"/>
    <w:rsid w:val="009C60D8"/>
    <w:rsid w:val="009C6221"/>
    <w:rsid w:val="009C652B"/>
    <w:rsid w:val="009C69FF"/>
    <w:rsid w:val="009C6B11"/>
    <w:rsid w:val="009C6E6B"/>
    <w:rsid w:val="009C6F32"/>
    <w:rsid w:val="009C713D"/>
    <w:rsid w:val="009C7B61"/>
    <w:rsid w:val="009D01BF"/>
    <w:rsid w:val="009D01ED"/>
    <w:rsid w:val="009D06D6"/>
    <w:rsid w:val="009D0E01"/>
    <w:rsid w:val="009D0EEE"/>
    <w:rsid w:val="009D10DC"/>
    <w:rsid w:val="009D1341"/>
    <w:rsid w:val="009D1540"/>
    <w:rsid w:val="009D16EF"/>
    <w:rsid w:val="009D1A22"/>
    <w:rsid w:val="009D247C"/>
    <w:rsid w:val="009D2638"/>
    <w:rsid w:val="009D2663"/>
    <w:rsid w:val="009D3184"/>
    <w:rsid w:val="009D37FD"/>
    <w:rsid w:val="009D3A72"/>
    <w:rsid w:val="009D3D32"/>
    <w:rsid w:val="009D3DC8"/>
    <w:rsid w:val="009D3FB2"/>
    <w:rsid w:val="009D4155"/>
    <w:rsid w:val="009D4786"/>
    <w:rsid w:val="009D482F"/>
    <w:rsid w:val="009D497D"/>
    <w:rsid w:val="009D4B80"/>
    <w:rsid w:val="009D4F6A"/>
    <w:rsid w:val="009D553E"/>
    <w:rsid w:val="009D5613"/>
    <w:rsid w:val="009D56D6"/>
    <w:rsid w:val="009D5A87"/>
    <w:rsid w:val="009D5AE4"/>
    <w:rsid w:val="009D5B0E"/>
    <w:rsid w:val="009D5DB9"/>
    <w:rsid w:val="009D6009"/>
    <w:rsid w:val="009D61D1"/>
    <w:rsid w:val="009D6CE6"/>
    <w:rsid w:val="009D6FC3"/>
    <w:rsid w:val="009D70B5"/>
    <w:rsid w:val="009D7131"/>
    <w:rsid w:val="009D724D"/>
    <w:rsid w:val="009D72D5"/>
    <w:rsid w:val="009D74BF"/>
    <w:rsid w:val="009D759B"/>
    <w:rsid w:val="009D79FB"/>
    <w:rsid w:val="009D7A84"/>
    <w:rsid w:val="009D7B59"/>
    <w:rsid w:val="009E0491"/>
    <w:rsid w:val="009E0BA2"/>
    <w:rsid w:val="009E0DA2"/>
    <w:rsid w:val="009E15BB"/>
    <w:rsid w:val="009E1853"/>
    <w:rsid w:val="009E1A81"/>
    <w:rsid w:val="009E1C92"/>
    <w:rsid w:val="009E1D11"/>
    <w:rsid w:val="009E1D80"/>
    <w:rsid w:val="009E1EC7"/>
    <w:rsid w:val="009E25DA"/>
    <w:rsid w:val="009E31F9"/>
    <w:rsid w:val="009E3218"/>
    <w:rsid w:val="009E359E"/>
    <w:rsid w:val="009E3616"/>
    <w:rsid w:val="009E36E5"/>
    <w:rsid w:val="009E3A9C"/>
    <w:rsid w:val="009E3AB7"/>
    <w:rsid w:val="009E40EE"/>
    <w:rsid w:val="009E4351"/>
    <w:rsid w:val="009E45BF"/>
    <w:rsid w:val="009E4B38"/>
    <w:rsid w:val="009E53E4"/>
    <w:rsid w:val="009E54CF"/>
    <w:rsid w:val="009E5B33"/>
    <w:rsid w:val="009E5BCC"/>
    <w:rsid w:val="009E5EAE"/>
    <w:rsid w:val="009E6778"/>
    <w:rsid w:val="009E68B4"/>
    <w:rsid w:val="009E6D57"/>
    <w:rsid w:val="009E7511"/>
    <w:rsid w:val="009E7599"/>
    <w:rsid w:val="009E7813"/>
    <w:rsid w:val="009F00B8"/>
    <w:rsid w:val="009F0229"/>
    <w:rsid w:val="009F05E3"/>
    <w:rsid w:val="009F082F"/>
    <w:rsid w:val="009F0E25"/>
    <w:rsid w:val="009F0ED0"/>
    <w:rsid w:val="009F15C6"/>
    <w:rsid w:val="009F21B2"/>
    <w:rsid w:val="009F2E2F"/>
    <w:rsid w:val="009F2FEB"/>
    <w:rsid w:val="009F339E"/>
    <w:rsid w:val="009F3470"/>
    <w:rsid w:val="009F3593"/>
    <w:rsid w:val="009F3A22"/>
    <w:rsid w:val="009F3D64"/>
    <w:rsid w:val="009F3F46"/>
    <w:rsid w:val="009F43DB"/>
    <w:rsid w:val="009F4526"/>
    <w:rsid w:val="009F4611"/>
    <w:rsid w:val="009F4772"/>
    <w:rsid w:val="009F4C65"/>
    <w:rsid w:val="009F4DBF"/>
    <w:rsid w:val="009F54EC"/>
    <w:rsid w:val="009F567D"/>
    <w:rsid w:val="009F57A1"/>
    <w:rsid w:val="009F5B0A"/>
    <w:rsid w:val="009F5CB0"/>
    <w:rsid w:val="009F617A"/>
    <w:rsid w:val="009F61DD"/>
    <w:rsid w:val="009F6A8F"/>
    <w:rsid w:val="009F7030"/>
    <w:rsid w:val="009F769F"/>
    <w:rsid w:val="009F7740"/>
    <w:rsid w:val="00A00025"/>
    <w:rsid w:val="00A00472"/>
    <w:rsid w:val="00A006C0"/>
    <w:rsid w:val="00A00C07"/>
    <w:rsid w:val="00A01238"/>
    <w:rsid w:val="00A017F4"/>
    <w:rsid w:val="00A01B4F"/>
    <w:rsid w:val="00A02069"/>
    <w:rsid w:val="00A0266B"/>
    <w:rsid w:val="00A0267E"/>
    <w:rsid w:val="00A0271C"/>
    <w:rsid w:val="00A02A0F"/>
    <w:rsid w:val="00A02A5B"/>
    <w:rsid w:val="00A02C01"/>
    <w:rsid w:val="00A03417"/>
    <w:rsid w:val="00A0347E"/>
    <w:rsid w:val="00A036D4"/>
    <w:rsid w:val="00A03C27"/>
    <w:rsid w:val="00A03E7E"/>
    <w:rsid w:val="00A03EEE"/>
    <w:rsid w:val="00A04083"/>
    <w:rsid w:val="00A040D1"/>
    <w:rsid w:val="00A048EA"/>
    <w:rsid w:val="00A04DE6"/>
    <w:rsid w:val="00A05374"/>
    <w:rsid w:val="00A05B5E"/>
    <w:rsid w:val="00A05C1B"/>
    <w:rsid w:val="00A05F3F"/>
    <w:rsid w:val="00A06072"/>
    <w:rsid w:val="00A0632C"/>
    <w:rsid w:val="00A06568"/>
    <w:rsid w:val="00A06633"/>
    <w:rsid w:val="00A068C7"/>
    <w:rsid w:val="00A06BFB"/>
    <w:rsid w:val="00A06C37"/>
    <w:rsid w:val="00A07558"/>
    <w:rsid w:val="00A07EA3"/>
    <w:rsid w:val="00A102A4"/>
    <w:rsid w:val="00A10374"/>
    <w:rsid w:val="00A104B0"/>
    <w:rsid w:val="00A10510"/>
    <w:rsid w:val="00A10B36"/>
    <w:rsid w:val="00A11084"/>
    <w:rsid w:val="00A11566"/>
    <w:rsid w:val="00A1158D"/>
    <w:rsid w:val="00A11A13"/>
    <w:rsid w:val="00A11C18"/>
    <w:rsid w:val="00A121F4"/>
    <w:rsid w:val="00A1236E"/>
    <w:rsid w:val="00A124AB"/>
    <w:rsid w:val="00A124D1"/>
    <w:rsid w:val="00A12C07"/>
    <w:rsid w:val="00A12DBF"/>
    <w:rsid w:val="00A132A5"/>
    <w:rsid w:val="00A134B1"/>
    <w:rsid w:val="00A13569"/>
    <w:rsid w:val="00A13912"/>
    <w:rsid w:val="00A13950"/>
    <w:rsid w:val="00A1410E"/>
    <w:rsid w:val="00A1420A"/>
    <w:rsid w:val="00A144FD"/>
    <w:rsid w:val="00A147C3"/>
    <w:rsid w:val="00A14B05"/>
    <w:rsid w:val="00A14D07"/>
    <w:rsid w:val="00A150BA"/>
    <w:rsid w:val="00A15AC7"/>
    <w:rsid w:val="00A15D0B"/>
    <w:rsid w:val="00A15E67"/>
    <w:rsid w:val="00A16037"/>
    <w:rsid w:val="00A160A7"/>
    <w:rsid w:val="00A169D4"/>
    <w:rsid w:val="00A16A45"/>
    <w:rsid w:val="00A16BB5"/>
    <w:rsid w:val="00A16D9D"/>
    <w:rsid w:val="00A17075"/>
    <w:rsid w:val="00A171E7"/>
    <w:rsid w:val="00A1724C"/>
    <w:rsid w:val="00A174E9"/>
    <w:rsid w:val="00A17844"/>
    <w:rsid w:val="00A179C1"/>
    <w:rsid w:val="00A17A0B"/>
    <w:rsid w:val="00A17B6D"/>
    <w:rsid w:val="00A17B84"/>
    <w:rsid w:val="00A17C6C"/>
    <w:rsid w:val="00A17F0D"/>
    <w:rsid w:val="00A201C9"/>
    <w:rsid w:val="00A20611"/>
    <w:rsid w:val="00A20AB8"/>
    <w:rsid w:val="00A20AC3"/>
    <w:rsid w:val="00A210E3"/>
    <w:rsid w:val="00A21272"/>
    <w:rsid w:val="00A21F4D"/>
    <w:rsid w:val="00A2208F"/>
    <w:rsid w:val="00A22246"/>
    <w:rsid w:val="00A224E1"/>
    <w:rsid w:val="00A22A15"/>
    <w:rsid w:val="00A22F43"/>
    <w:rsid w:val="00A231C7"/>
    <w:rsid w:val="00A23CA6"/>
    <w:rsid w:val="00A24233"/>
    <w:rsid w:val="00A247A7"/>
    <w:rsid w:val="00A24893"/>
    <w:rsid w:val="00A24B0F"/>
    <w:rsid w:val="00A25070"/>
    <w:rsid w:val="00A25798"/>
    <w:rsid w:val="00A25B94"/>
    <w:rsid w:val="00A25D0E"/>
    <w:rsid w:val="00A25DB8"/>
    <w:rsid w:val="00A25E62"/>
    <w:rsid w:val="00A264E5"/>
    <w:rsid w:val="00A26963"/>
    <w:rsid w:val="00A26CFA"/>
    <w:rsid w:val="00A27476"/>
    <w:rsid w:val="00A275E8"/>
    <w:rsid w:val="00A276D2"/>
    <w:rsid w:val="00A27A6A"/>
    <w:rsid w:val="00A27B6A"/>
    <w:rsid w:val="00A30174"/>
    <w:rsid w:val="00A306A8"/>
    <w:rsid w:val="00A30945"/>
    <w:rsid w:val="00A30EF7"/>
    <w:rsid w:val="00A30F05"/>
    <w:rsid w:val="00A30F86"/>
    <w:rsid w:val="00A318CF"/>
    <w:rsid w:val="00A319FA"/>
    <w:rsid w:val="00A31F6B"/>
    <w:rsid w:val="00A31FE7"/>
    <w:rsid w:val="00A32065"/>
    <w:rsid w:val="00A32829"/>
    <w:rsid w:val="00A32F10"/>
    <w:rsid w:val="00A33202"/>
    <w:rsid w:val="00A332DE"/>
    <w:rsid w:val="00A3368E"/>
    <w:rsid w:val="00A34219"/>
    <w:rsid w:val="00A3438C"/>
    <w:rsid w:val="00A34E66"/>
    <w:rsid w:val="00A34F9E"/>
    <w:rsid w:val="00A351B2"/>
    <w:rsid w:val="00A351C3"/>
    <w:rsid w:val="00A352C2"/>
    <w:rsid w:val="00A35505"/>
    <w:rsid w:val="00A35946"/>
    <w:rsid w:val="00A36251"/>
    <w:rsid w:val="00A36627"/>
    <w:rsid w:val="00A36658"/>
    <w:rsid w:val="00A36760"/>
    <w:rsid w:val="00A37D23"/>
    <w:rsid w:val="00A37EE8"/>
    <w:rsid w:val="00A4025A"/>
    <w:rsid w:val="00A40549"/>
    <w:rsid w:val="00A408AB"/>
    <w:rsid w:val="00A40A88"/>
    <w:rsid w:val="00A40FA9"/>
    <w:rsid w:val="00A41185"/>
    <w:rsid w:val="00A412F7"/>
    <w:rsid w:val="00A413E8"/>
    <w:rsid w:val="00A415D4"/>
    <w:rsid w:val="00A41EAF"/>
    <w:rsid w:val="00A42036"/>
    <w:rsid w:val="00A42088"/>
    <w:rsid w:val="00A425AD"/>
    <w:rsid w:val="00A425C7"/>
    <w:rsid w:val="00A429A3"/>
    <w:rsid w:val="00A43990"/>
    <w:rsid w:val="00A439C6"/>
    <w:rsid w:val="00A43B63"/>
    <w:rsid w:val="00A44243"/>
    <w:rsid w:val="00A443B0"/>
    <w:rsid w:val="00A443B9"/>
    <w:rsid w:val="00A4457B"/>
    <w:rsid w:val="00A44B29"/>
    <w:rsid w:val="00A44D9F"/>
    <w:rsid w:val="00A45925"/>
    <w:rsid w:val="00A46102"/>
    <w:rsid w:val="00A461FB"/>
    <w:rsid w:val="00A4689B"/>
    <w:rsid w:val="00A468FA"/>
    <w:rsid w:val="00A46A59"/>
    <w:rsid w:val="00A46C53"/>
    <w:rsid w:val="00A47066"/>
    <w:rsid w:val="00A4733E"/>
    <w:rsid w:val="00A50223"/>
    <w:rsid w:val="00A5025E"/>
    <w:rsid w:val="00A5049F"/>
    <w:rsid w:val="00A5052B"/>
    <w:rsid w:val="00A505AF"/>
    <w:rsid w:val="00A506E0"/>
    <w:rsid w:val="00A51199"/>
    <w:rsid w:val="00A5172E"/>
    <w:rsid w:val="00A5187A"/>
    <w:rsid w:val="00A51BAD"/>
    <w:rsid w:val="00A51C9F"/>
    <w:rsid w:val="00A51EA4"/>
    <w:rsid w:val="00A524AB"/>
    <w:rsid w:val="00A5254C"/>
    <w:rsid w:val="00A52842"/>
    <w:rsid w:val="00A53203"/>
    <w:rsid w:val="00A5356B"/>
    <w:rsid w:val="00A54333"/>
    <w:rsid w:val="00A54DE5"/>
    <w:rsid w:val="00A54DE8"/>
    <w:rsid w:val="00A5519B"/>
    <w:rsid w:val="00A55207"/>
    <w:rsid w:val="00A55410"/>
    <w:rsid w:val="00A559A4"/>
    <w:rsid w:val="00A5606A"/>
    <w:rsid w:val="00A564F3"/>
    <w:rsid w:val="00A56E3D"/>
    <w:rsid w:val="00A571E3"/>
    <w:rsid w:val="00A578EE"/>
    <w:rsid w:val="00A57966"/>
    <w:rsid w:val="00A57987"/>
    <w:rsid w:val="00A57ADF"/>
    <w:rsid w:val="00A608E5"/>
    <w:rsid w:val="00A60A5F"/>
    <w:rsid w:val="00A60BB1"/>
    <w:rsid w:val="00A60C07"/>
    <w:rsid w:val="00A60D82"/>
    <w:rsid w:val="00A60F70"/>
    <w:rsid w:val="00A611AC"/>
    <w:rsid w:val="00A61373"/>
    <w:rsid w:val="00A61484"/>
    <w:rsid w:val="00A614EA"/>
    <w:rsid w:val="00A61B1D"/>
    <w:rsid w:val="00A61E60"/>
    <w:rsid w:val="00A61FD9"/>
    <w:rsid w:val="00A62131"/>
    <w:rsid w:val="00A62804"/>
    <w:rsid w:val="00A62A2D"/>
    <w:rsid w:val="00A62C9B"/>
    <w:rsid w:val="00A636FE"/>
    <w:rsid w:val="00A63963"/>
    <w:rsid w:val="00A63B4B"/>
    <w:rsid w:val="00A64718"/>
    <w:rsid w:val="00A6472A"/>
    <w:rsid w:val="00A6499F"/>
    <w:rsid w:val="00A64A7C"/>
    <w:rsid w:val="00A64EAA"/>
    <w:rsid w:val="00A64F26"/>
    <w:rsid w:val="00A64FF2"/>
    <w:rsid w:val="00A6503B"/>
    <w:rsid w:val="00A65330"/>
    <w:rsid w:val="00A65578"/>
    <w:rsid w:val="00A65806"/>
    <w:rsid w:val="00A6582A"/>
    <w:rsid w:val="00A65959"/>
    <w:rsid w:val="00A65D67"/>
    <w:rsid w:val="00A66428"/>
    <w:rsid w:val="00A667AC"/>
    <w:rsid w:val="00A66BFD"/>
    <w:rsid w:val="00A66EA4"/>
    <w:rsid w:val="00A67449"/>
    <w:rsid w:val="00A67923"/>
    <w:rsid w:val="00A67B03"/>
    <w:rsid w:val="00A67BEA"/>
    <w:rsid w:val="00A70609"/>
    <w:rsid w:val="00A70746"/>
    <w:rsid w:val="00A7097E"/>
    <w:rsid w:val="00A709D2"/>
    <w:rsid w:val="00A70C9D"/>
    <w:rsid w:val="00A70E22"/>
    <w:rsid w:val="00A711E0"/>
    <w:rsid w:val="00A71315"/>
    <w:rsid w:val="00A713F1"/>
    <w:rsid w:val="00A718EB"/>
    <w:rsid w:val="00A719AC"/>
    <w:rsid w:val="00A72216"/>
    <w:rsid w:val="00A723F9"/>
    <w:rsid w:val="00A72A7D"/>
    <w:rsid w:val="00A72AEE"/>
    <w:rsid w:val="00A72F0E"/>
    <w:rsid w:val="00A731F3"/>
    <w:rsid w:val="00A734A7"/>
    <w:rsid w:val="00A736D3"/>
    <w:rsid w:val="00A737BB"/>
    <w:rsid w:val="00A738DA"/>
    <w:rsid w:val="00A73F77"/>
    <w:rsid w:val="00A74548"/>
    <w:rsid w:val="00A74AB5"/>
    <w:rsid w:val="00A74BD0"/>
    <w:rsid w:val="00A74F08"/>
    <w:rsid w:val="00A7500B"/>
    <w:rsid w:val="00A75514"/>
    <w:rsid w:val="00A75CD5"/>
    <w:rsid w:val="00A75D0B"/>
    <w:rsid w:val="00A76019"/>
    <w:rsid w:val="00A76076"/>
    <w:rsid w:val="00A76A96"/>
    <w:rsid w:val="00A76B1A"/>
    <w:rsid w:val="00A76C20"/>
    <w:rsid w:val="00A76D4C"/>
    <w:rsid w:val="00A76F74"/>
    <w:rsid w:val="00A77347"/>
    <w:rsid w:val="00A7794C"/>
    <w:rsid w:val="00A77C9F"/>
    <w:rsid w:val="00A8037F"/>
    <w:rsid w:val="00A806D8"/>
    <w:rsid w:val="00A80B77"/>
    <w:rsid w:val="00A8162B"/>
    <w:rsid w:val="00A819FE"/>
    <w:rsid w:val="00A81CE4"/>
    <w:rsid w:val="00A81EB2"/>
    <w:rsid w:val="00A81F0E"/>
    <w:rsid w:val="00A820ED"/>
    <w:rsid w:val="00A82188"/>
    <w:rsid w:val="00A8323C"/>
    <w:rsid w:val="00A83858"/>
    <w:rsid w:val="00A83E19"/>
    <w:rsid w:val="00A83EDD"/>
    <w:rsid w:val="00A83F0B"/>
    <w:rsid w:val="00A8439F"/>
    <w:rsid w:val="00A84574"/>
    <w:rsid w:val="00A8467D"/>
    <w:rsid w:val="00A84EEC"/>
    <w:rsid w:val="00A85323"/>
    <w:rsid w:val="00A8551C"/>
    <w:rsid w:val="00A856A5"/>
    <w:rsid w:val="00A8573B"/>
    <w:rsid w:val="00A8579E"/>
    <w:rsid w:val="00A8581E"/>
    <w:rsid w:val="00A859EE"/>
    <w:rsid w:val="00A85A7E"/>
    <w:rsid w:val="00A85B9D"/>
    <w:rsid w:val="00A85E01"/>
    <w:rsid w:val="00A85FCA"/>
    <w:rsid w:val="00A864BD"/>
    <w:rsid w:val="00A867FD"/>
    <w:rsid w:val="00A86B16"/>
    <w:rsid w:val="00A86B4F"/>
    <w:rsid w:val="00A86C4B"/>
    <w:rsid w:val="00A86CCE"/>
    <w:rsid w:val="00A87135"/>
    <w:rsid w:val="00A87820"/>
    <w:rsid w:val="00A87A03"/>
    <w:rsid w:val="00A87BB7"/>
    <w:rsid w:val="00A901A4"/>
    <w:rsid w:val="00A90200"/>
    <w:rsid w:val="00A90214"/>
    <w:rsid w:val="00A903E3"/>
    <w:rsid w:val="00A907D2"/>
    <w:rsid w:val="00A90BBF"/>
    <w:rsid w:val="00A90DDF"/>
    <w:rsid w:val="00A90FEF"/>
    <w:rsid w:val="00A91154"/>
    <w:rsid w:val="00A91696"/>
    <w:rsid w:val="00A91913"/>
    <w:rsid w:val="00A91A37"/>
    <w:rsid w:val="00A92002"/>
    <w:rsid w:val="00A927A5"/>
    <w:rsid w:val="00A92972"/>
    <w:rsid w:val="00A92A54"/>
    <w:rsid w:val="00A92E40"/>
    <w:rsid w:val="00A931DD"/>
    <w:rsid w:val="00A93402"/>
    <w:rsid w:val="00A9364A"/>
    <w:rsid w:val="00A93708"/>
    <w:rsid w:val="00A938B5"/>
    <w:rsid w:val="00A940D7"/>
    <w:rsid w:val="00A94454"/>
    <w:rsid w:val="00A94617"/>
    <w:rsid w:val="00A94B41"/>
    <w:rsid w:val="00A94E3D"/>
    <w:rsid w:val="00A94EB0"/>
    <w:rsid w:val="00A9515B"/>
    <w:rsid w:val="00A951A8"/>
    <w:rsid w:val="00A957CD"/>
    <w:rsid w:val="00A95A97"/>
    <w:rsid w:val="00A95DCE"/>
    <w:rsid w:val="00A962E0"/>
    <w:rsid w:val="00A9679D"/>
    <w:rsid w:val="00A96962"/>
    <w:rsid w:val="00A96996"/>
    <w:rsid w:val="00A96B21"/>
    <w:rsid w:val="00A96E8F"/>
    <w:rsid w:val="00A978A0"/>
    <w:rsid w:val="00A97913"/>
    <w:rsid w:val="00A97930"/>
    <w:rsid w:val="00A97AD8"/>
    <w:rsid w:val="00AA0657"/>
    <w:rsid w:val="00AA0851"/>
    <w:rsid w:val="00AA0CA5"/>
    <w:rsid w:val="00AA0EC2"/>
    <w:rsid w:val="00AA1425"/>
    <w:rsid w:val="00AA15D8"/>
    <w:rsid w:val="00AA17C3"/>
    <w:rsid w:val="00AA1812"/>
    <w:rsid w:val="00AA1A01"/>
    <w:rsid w:val="00AA1FAC"/>
    <w:rsid w:val="00AA20B9"/>
    <w:rsid w:val="00AA217E"/>
    <w:rsid w:val="00AA26A4"/>
    <w:rsid w:val="00AA298E"/>
    <w:rsid w:val="00AA2DB1"/>
    <w:rsid w:val="00AA2FE9"/>
    <w:rsid w:val="00AA3E57"/>
    <w:rsid w:val="00AA42CF"/>
    <w:rsid w:val="00AA45A7"/>
    <w:rsid w:val="00AA4761"/>
    <w:rsid w:val="00AA4EE2"/>
    <w:rsid w:val="00AA4F35"/>
    <w:rsid w:val="00AA51EC"/>
    <w:rsid w:val="00AA54BC"/>
    <w:rsid w:val="00AA5DEF"/>
    <w:rsid w:val="00AA5FBE"/>
    <w:rsid w:val="00AA61C8"/>
    <w:rsid w:val="00AA6250"/>
    <w:rsid w:val="00AA6BA1"/>
    <w:rsid w:val="00AA70ED"/>
    <w:rsid w:val="00AA74BE"/>
    <w:rsid w:val="00AA7519"/>
    <w:rsid w:val="00AA7949"/>
    <w:rsid w:val="00AB00A0"/>
    <w:rsid w:val="00AB00F0"/>
    <w:rsid w:val="00AB0196"/>
    <w:rsid w:val="00AB063F"/>
    <w:rsid w:val="00AB1260"/>
    <w:rsid w:val="00AB1706"/>
    <w:rsid w:val="00AB19F6"/>
    <w:rsid w:val="00AB1AE8"/>
    <w:rsid w:val="00AB1D42"/>
    <w:rsid w:val="00AB1DE0"/>
    <w:rsid w:val="00AB1F34"/>
    <w:rsid w:val="00AB2153"/>
    <w:rsid w:val="00AB2256"/>
    <w:rsid w:val="00AB262D"/>
    <w:rsid w:val="00AB2772"/>
    <w:rsid w:val="00AB2849"/>
    <w:rsid w:val="00AB2DD1"/>
    <w:rsid w:val="00AB2E57"/>
    <w:rsid w:val="00AB3153"/>
    <w:rsid w:val="00AB33E5"/>
    <w:rsid w:val="00AB3B29"/>
    <w:rsid w:val="00AB3B5C"/>
    <w:rsid w:val="00AB3C26"/>
    <w:rsid w:val="00AB3D41"/>
    <w:rsid w:val="00AB45AC"/>
    <w:rsid w:val="00AB45AF"/>
    <w:rsid w:val="00AB4835"/>
    <w:rsid w:val="00AB483E"/>
    <w:rsid w:val="00AB4885"/>
    <w:rsid w:val="00AB4976"/>
    <w:rsid w:val="00AB497C"/>
    <w:rsid w:val="00AB4A52"/>
    <w:rsid w:val="00AB506A"/>
    <w:rsid w:val="00AB5AA7"/>
    <w:rsid w:val="00AB5BEA"/>
    <w:rsid w:val="00AB62FC"/>
    <w:rsid w:val="00AB67C3"/>
    <w:rsid w:val="00AB69DF"/>
    <w:rsid w:val="00AB6CFF"/>
    <w:rsid w:val="00AB72FF"/>
    <w:rsid w:val="00AB7E55"/>
    <w:rsid w:val="00AB7FA7"/>
    <w:rsid w:val="00AC010F"/>
    <w:rsid w:val="00AC0113"/>
    <w:rsid w:val="00AC023E"/>
    <w:rsid w:val="00AC09E5"/>
    <w:rsid w:val="00AC0A74"/>
    <w:rsid w:val="00AC105B"/>
    <w:rsid w:val="00AC159E"/>
    <w:rsid w:val="00AC18D6"/>
    <w:rsid w:val="00AC18E9"/>
    <w:rsid w:val="00AC19FA"/>
    <w:rsid w:val="00AC1EE4"/>
    <w:rsid w:val="00AC26A7"/>
    <w:rsid w:val="00AC2891"/>
    <w:rsid w:val="00AC2E79"/>
    <w:rsid w:val="00AC30E7"/>
    <w:rsid w:val="00AC3210"/>
    <w:rsid w:val="00AC3686"/>
    <w:rsid w:val="00AC3781"/>
    <w:rsid w:val="00AC42DD"/>
    <w:rsid w:val="00AC43DC"/>
    <w:rsid w:val="00AC4A68"/>
    <w:rsid w:val="00AC4B04"/>
    <w:rsid w:val="00AC4D52"/>
    <w:rsid w:val="00AC57E6"/>
    <w:rsid w:val="00AC5894"/>
    <w:rsid w:val="00AC5F7F"/>
    <w:rsid w:val="00AC6197"/>
    <w:rsid w:val="00AC6508"/>
    <w:rsid w:val="00AC6930"/>
    <w:rsid w:val="00AC70A8"/>
    <w:rsid w:val="00AC70E3"/>
    <w:rsid w:val="00AC715A"/>
    <w:rsid w:val="00AC74EE"/>
    <w:rsid w:val="00AC7944"/>
    <w:rsid w:val="00AC796C"/>
    <w:rsid w:val="00AC7C33"/>
    <w:rsid w:val="00AD043A"/>
    <w:rsid w:val="00AD0C71"/>
    <w:rsid w:val="00AD0C96"/>
    <w:rsid w:val="00AD0FB2"/>
    <w:rsid w:val="00AD131E"/>
    <w:rsid w:val="00AD13BE"/>
    <w:rsid w:val="00AD14F9"/>
    <w:rsid w:val="00AD1571"/>
    <w:rsid w:val="00AD18A7"/>
    <w:rsid w:val="00AD1D4E"/>
    <w:rsid w:val="00AD20C7"/>
    <w:rsid w:val="00AD2616"/>
    <w:rsid w:val="00AD271A"/>
    <w:rsid w:val="00AD29AE"/>
    <w:rsid w:val="00AD30F8"/>
    <w:rsid w:val="00AD35EA"/>
    <w:rsid w:val="00AD36F4"/>
    <w:rsid w:val="00AD3787"/>
    <w:rsid w:val="00AD3F3F"/>
    <w:rsid w:val="00AD4171"/>
    <w:rsid w:val="00AD41EC"/>
    <w:rsid w:val="00AD4969"/>
    <w:rsid w:val="00AD4C3C"/>
    <w:rsid w:val="00AD4CB4"/>
    <w:rsid w:val="00AD4CFF"/>
    <w:rsid w:val="00AD504D"/>
    <w:rsid w:val="00AD5051"/>
    <w:rsid w:val="00AD55B4"/>
    <w:rsid w:val="00AD5BCB"/>
    <w:rsid w:val="00AD5BEC"/>
    <w:rsid w:val="00AD5E8D"/>
    <w:rsid w:val="00AD5EB0"/>
    <w:rsid w:val="00AD6212"/>
    <w:rsid w:val="00AD65FE"/>
    <w:rsid w:val="00AD683E"/>
    <w:rsid w:val="00AD7098"/>
    <w:rsid w:val="00AD7BB2"/>
    <w:rsid w:val="00AD7BF5"/>
    <w:rsid w:val="00AE015E"/>
    <w:rsid w:val="00AE096E"/>
    <w:rsid w:val="00AE0A5F"/>
    <w:rsid w:val="00AE0D81"/>
    <w:rsid w:val="00AE0E31"/>
    <w:rsid w:val="00AE1634"/>
    <w:rsid w:val="00AE175E"/>
    <w:rsid w:val="00AE2037"/>
    <w:rsid w:val="00AE23D4"/>
    <w:rsid w:val="00AE258A"/>
    <w:rsid w:val="00AE2A47"/>
    <w:rsid w:val="00AE2C2F"/>
    <w:rsid w:val="00AE2D6D"/>
    <w:rsid w:val="00AE3007"/>
    <w:rsid w:val="00AE30BA"/>
    <w:rsid w:val="00AE31CE"/>
    <w:rsid w:val="00AE334B"/>
    <w:rsid w:val="00AE4050"/>
    <w:rsid w:val="00AE4123"/>
    <w:rsid w:val="00AE4745"/>
    <w:rsid w:val="00AE4983"/>
    <w:rsid w:val="00AE49B4"/>
    <w:rsid w:val="00AE4CB9"/>
    <w:rsid w:val="00AE4D39"/>
    <w:rsid w:val="00AE4DA5"/>
    <w:rsid w:val="00AE5575"/>
    <w:rsid w:val="00AE5812"/>
    <w:rsid w:val="00AE5887"/>
    <w:rsid w:val="00AE5E66"/>
    <w:rsid w:val="00AE6020"/>
    <w:rsid w:val="00AE674F"/>
    <w:rsid w:val="00AE7136"/>
    <w:rsid w:val="00AE73DB"/>
    <w:rsid w:val="00AE74E8"/>
    <w:rsid w:val="00AE74E9"/>
    <w:rsid w:val="00AE79D6"/>
    <w:rsid w:val="00AE7B26"/>
    <w:rsid w:val="00AF013A"/>
    <w:rsid w:val="00AF016D"/>
    <w:rsid w:val="00AF044F"/>
    <w:rsid w:val="00AF0525"/>
    <w:rsid w:val="00AF0592"/>
    <w:rsid w:val="00AF0756"/>
    <w:rsid w:val="00AF0771"/>
    <w:rsid w:val="00AF08A5"/>
    <w:rsid w:val="00AF095B"/>
    <w:rsid w:val="00AF0C19"/>
    <w:rsid w:val="00AF1230"/>
    <w:rsid w:val="00AF1438"/>
    <w:rsid w:val="00AF1681"/>
    <w:rsid w:val="00AF1A73"/>
    <w:rsid w:val="00AF1B6C"/>
    <w:rsid w:val="00AF2175"/>
    <w:rsid w:val="00AF22A2"/>
    <w:rsid w:val="00AF2457"/>
    <w:rsid w:val="00AF2489"/>
    <w:rsid w:val="00AF27D1"/>
    <w:rsid w:val="00AF2AB3"/>
    <w:rsid w:val="00AF2B20"/>
    <w:rsid w:val="00AF2C81"/>
    <w:rsid w:val="00AF33E1"/>
    <w:rsid w:val="00AF3496"/>
    <w:rsid w:val="00AF3744"/>
    <w:rsid w:val="00AF395C"/>
    <w:rsid w:val="00AF3A7C"/>
    <w:rsid w:val="00AF3D48"/>
    <w:rsid w:val="00AF42A2"/>
    <w:rsid w:val="00AF43AA"/>
    <w:rsid w:val="00AF476D"/>
    <w:rsid w:val="00AF4D87"/>
    <w:rsid w:val="00AF4FA5"/>
    <w:rsid w:val="00AF5146"/>
    <w:rsid w:val="00AF52B1"/>
    <w:rsid w:val="00AF5734"/>
    <w:rsid w:val="00AF5A02"/>
    <w:rsid w:val="00AF5C9A"/>
    <w:rsid w:val="00AF5DE8"/>
    <w:rsid w:val="00AF620B"/>
    <w:rsid w:val="00AF635A"/>
    <w:rsid w:val="00AF714E"/>
    <w:rsid w:val="00AF71E9"/>
    <w:rsid w:val="00AF7468"/>
    <w:rsid w:val="00AF77C9"/>
    <w:rsid w:val="00AF7D5C"/>
    <w:rsid w:val="00B00821"/>
    <w:rsid w:val="00B00CEF"/>
    <w:rsid w:val="00B00D6E"/>
    <w:rsid w:val="00B01028"/>
    <w:rsid w:val="00B0116F"/>
    <w:rsid w:val="00B014BA"/>
    <w:rsid w:val="00B017B4"/>
    <w:rsid w:val="00B01818"/>
    <w:rsid w:val="00B0197D"/>
    <w:rsid w:val="00B026E2"/>
    <w:rsid w:val="00B02B91"/>
    <w:rsid w:val="00B02F5F"/>
    <w:rsid w:val="00B02F63"/>
    <w:rsid w:val="00B033B5"/>
    <w:rsid w:val="00B03470"/>
    <w:rsid w:val="00B03680"/>
    <w:rsid w:val="00B03768"/>
    <w:rsid w:val="00B03945"/>
    <w:rsid w:val="00B0397D"/>
    <w:rsid w:val="00B03FF8"/>
    <w:rsid w:val="00B0466C"/>
    <w:rsid w:val="00B047AA"/>
    <w:rsid w:val="00B051F0"/>
    <w:rsid w:val="00B05673"/>
    <w:rsid w:val="00B05893"/>
    <w:rsid w:val="00B05B55"/>
    <w:rsid w:val="00B05B7F"/>
    <w:rsid w:val="00B06340"/>
    <w:rsid w:val="00B06906"/>
    <w:rsid w:val="00B06983"/>
    <w:rsid w:val="00B070EA"/>
    <w:rsid w:val="00B071BD"/>
    <w:rsid w:val="00B1019D"/>
    <w:rsid w:val="00B10437"/>
    <w:rsid w:val="00B10868"/>
    <w:rsid w:val="00B108A6"/>
    <w:rsid w:val="00B10AA2"/>
    <w:rsid w:val="00B10AC8"/>
    <w:rsid w:val="00B10F24"/>
    <w:rsid w:val="00B10FCF"/>
    <w:rsid w:val="00B11951"/>
    <w:rsid w:val="00B11B8D"/>
    <w:rsid w:val="00B11D0E"/>
    <w:rsid w:val="00B11F74"/>
    <w:rsid w:val="00B12E08"/>
    <w:rsid w:val="00B13113"/>
    <w:rsid w:val="00B133C2"/>
    <w:rsid w:val="00B13775"/>
    <w:rsid w:val="00B137CE"/>
    <w:rsid w:val="00B13FA4"/>
    <w:rsid w:val="00B140C9"/>
    <w:rsid w:val="00B14536"/>
    <w:rsid w:val="00B14766"/>
    <w:rsid w:val="00B14817"/>
    <w:rsid w:val="00B14A2A"/>
    <w:rsid w:val="00B14AA5"/>
    <w:rsid w:val="00B14AD0"/>
    <w:rsid w:val="00B14DAE"/>
    <w:rsid w:val="00B159FF"/>
    <w:rsid w:val="00B15C05"/>
    <w:rsid w:val="00B15DC4"/>
    <w:rsid w:val="00B15F7F"/>
    <w:rsid w:val="00B1654F"/>
    <w:rsid w:val="00B1682D"/>
    <w:rsid w:val="00B168BF"/>
    <w:rsid w:val="00B16F34"/>
    <w:rsid w:val="00B171AB"/>
    <w:rsid w:val="00B175E8"/>
    <w:rsid w:val="00B17E09"/>
    <w:rsid w:val="00B17F79"/>
    <w:rsid w:val="00B20015"/>
    <w:rsid w:val="00B20BDE"/>
    <w:rsid w:val="00B21780"/>
    <w:rsid w:val="00B219A9"/>
    <w:rsid w:val="00B21A6D"/>
    <w:rsid w:val="00B21D8F"/>
    <w:rsid w:val="00B21E16"/>
    <w:rsid w:val="00B21E90"/>
    <w:rsid w:val="00B2201B"/>
    <w:rsid w:val="00B2254C"/>
    <w:rsid w:val="00B22964"/>
    <w:rsid w:val="00B22B2A"/>
    <w:rsid w:val="00B23097"/>
    <w:rsid w:val="00B23571"/>
    <w:rsid w:val="00B23B22"/>
    <w:rsid w:val="00B23B2B"/>
    <w:rsid w:val="00B23D2B"/>
    <w:rsid w:val="00B23E02"/>
    <w:rsid w:val="00B248C1"/>
    <w:rsid w:val="00B2496C"/>
    <w:rsid w:val="00B24986"/>
    <w:rsid w:val="00B24BB8"/>
    <w:rsid w:val="00B2524D"/>
    <w:rsid w:val="00B25923"/>
    <w:rsid w:val="00B2604F"/>
    <w:rsid w:val="00B260D9"/>
    <w:rsid w:val="00B26A3F"/>
    <w:rsid w:val="00B26D40"/>
    <w:rsid w:val="00B2733E"/>
    <w:rsid w:val="00B273D4"/>
    <w:rsid w:val="00B2753A"/>
    <w:rsid w:val="00B27561"/>
    <w:rsid w:val="00B275EA"/>
    <w:rsid w:val="00B2762D"/>
    <w:rsid w:val="00B277F2"/>
    <w:rsid w:val="00B2786F"/>
    <w:rsid w:val="00B2794F"/>
    <w:rsid w:val="00B27B88"/>
    <w:rsid w:val="00B27BA3"/>
    <w:rsid w:val="00B3003B"/>
    <w:rsid w:val="00B3014E"/>
    <w:rsid w:val="00B30CF8"/>
    <w:rsid w:val="00B30D4F"/>
    <w:rsid w:val="00B3127B"/>
    <w:rsid w:val="00B312DD"/>
    <w:rsid w:val="00B326F0"/>
    <w:rsid w:val="00B32E77"/>
    <w:rsid w:val="00B33588"/>
    <w:rsid w:val="00B336D9"/>
    <w:rsid w:val="00B3381D"/>
    <w:rsid w:val="00B3385F"/>
    <w:rsid w:val="00B3393A"/>
    <w:rsid w:val="00B339BD"/>
    <w:rsid w:val="00B34415"/>
    <w:rsid w:val="00B34653"/>
    <w:rsid w:val="00B3470C"/>
    <w:rsid w:val="00B347A3"/>
    <w:rsid w:val="00B348EE"/>
    <w:rsid w:val="00B34B3D"/>
    <w:rsid w:val="00B35375"/>
    <w:rsid w:val="00B35A59"/>
    <w:rsid w:val="00B35AB6"/>
    <w:rsid w:val="00B35C98"/>
    <w:rsid w:val="00B35E3D"/>
    <w:rsid w:val="00B35F82"/>
    <w:rsid w:val="00B361D0"/>
    <w:rsid w:val="00B366C4"/>
    <w:rsid w:val="00B36879"/>
    <w:rsid w:val="00B369D7"/>
    <w:rsid w:val="00B36A54"/>
    <w:rsid w:val="00B36A73"/>
    <w:rsid w:val="00B36D05"/>
    <w:rsid w:val="00B3711F"/>
    <w:rsid w:val="00B37267"/>
    <w:rsid w:val="00B376A0"/>
    <w:rsid w:val="00B3772C"/>
    <w:rsid w:val="00B37A46"/>
    <w:rsid w:val="00B37FE5"/>
    <w:rsid w:val="00B40B03"/>
    <w:rsid w:val="00B40EAB"/>
    <w:rsid w:val="00B415DF"/>
    <w:rsid w:val="00B41C63"/>
    <w:rsid w:val="00B427A1"/>
    <w:rsid w:val="00B42FF5"/>
    <w:rsid w:val="00B4329A"/>
    <w:rsid w:val="00B435B5"/>
    <w:rsid w:val="00B4374B"/>
    <w:rsid w:val="00B43A7F"/>
    <w:rsid w:val="00B43D82"/>
    <w:rsid w:val="00B44013"/>
    <w:rsid w:val="00B442BB"/>
    <w:rsid w:val="00B443DA"/>
    <w:rsid w:val="00B4489B"/>
    <w:rsid w:val="00B44C00"/>
    <w:rsid w:val="00B44CE9"/>
    <w:rsid w:val="00B4503B"/>
    <w:rsid w:val="00B45297"/>
    <w:rsid w:val="00B452E0"/>
    <w:rsid w:val="00B45DA7"/>
    <w:rsid w:val="00B45F8D"/>
    <w:rsid w:val="00B472C0"/>
    <w:rsid w:val="00B47638"/>
    <w:rsid w:val="00B476FB"/>
    <w:rsid w:val="00B477A3"/>
    <w:rsid w:val="00B47A31"/>
    <w:rsid w:val="00B47E51"/>
    <w:rsid w:val="00B50039"/>
    <w:rsid w:val="00B5023F"/>
    <w:rsid w:val="00B502BF"/>
    <w:rsid w:val="00B503A4"/>
    <w:rsid w:val="00B50751"/>
    <w:rsid w:val="00B50FF3"/>
    <w:rsid w:val="00B513DF"/>
    <w:rsid w:val="00B51571"/>
    <w:rsid w:val="00B515EF"/>
    <w:rsid w:val="00B51DDA"/>
    <w:rsid w:val="00B51F04"/>
    <w:rsid w:val="00B529AF"/>
    <w:rsid w:val="00B52AC1"/>
    <w:rsid w:val="00B52B2B"/>
    <w:rsid w:val="00B530A6"/>
    <w:rsid w:val="00B53324"/>
    <w:rsid w:val="00B5396B"/>
    <w:rsid w:val="00B53E02"/>
    <w:rsid w:val="00B53FC2"/>
    <w:rsid w:val="00B541EA"/>
    <w:rsid w:val="00B54BE0"/>
    <w:rsid w:val="00B54C32"/>
    <w:rsid w:val="00B54F66"/>
    <w:rsid w:val="00B55135"/>
    <w:rsid w:val="00B551CC"/>
    <w:rsid w:val="00B5598A"/>
    <w:rsid w:val="00B559A3"/>
    <w:rsid w:val="00B56168"/>
    <w:rsid w:val="00B567FE"/>
    <w:rsid w:val="00B569D3"/>
    <w:rsid w:val="00B56B3A"/>
    <w:rsid w:val="00B56CEB"/>
    <w:rsid w:val="00B56DF8"/>
    <w:rsid w:val="00B56F02"/>
    <w:rsid w:val="00B57019"/>
    <w:rsid w:val="00B5756F"/>
    <w:rsid w:val="00B57982"/>
    <w:rsid w:val="00B60987"/>
    <w:rsid w:val="00B61102"/>
    <w:rsid w:val="00B613BE"/>
    <w:rsid w:val="00B61585"/>
    <w:rsid w:val="00B61679"/>
    <w:rsid w:val="00B623A6"/>
    <w:rsid w:val="00B62924"/>
    <w:rsid w:val="00B62A29"/>
    <w:rsid w:val="00B62DA1"/>
    <w:rsid w:val="00B62DD2"/>
    <w:rsid w:val="00B62EE5"/>
    <w:rsid w:val="00B6307D"/>
    <w:rsid w:val="00B630B1"/>
    <w:rsid w:val="00B63211"/>
    <w:rsid w:val="00B632DA"/>
    <w:rsid w:val="00B63972"/>
    <w:rsid w:val="00B63DBB"/>
    <w:rsid w:val="00B64372"/>
    <w:rsid w:val="00B643E6"/>
    <w:rsid w:val="00B646F5"/>
    <w:rsid w:val="00B64728"/>
    <w:rsid w:val="00B64A5C"/>
    <w:rsid w:val="00B64BB2"/>
    <w:rsid w:val="00B654B9"/>
    <w:rsid w:val="00B65757"/>
    <w:rsid w:val="00B66AA7"/>
    <w:rsid w:val="00B66BA0"/>
    <w:rsid w:val="00B66DCA"/>
    <w:rsid w:val="00B6766B"/>
    <w:rsid w:val="00B67866"/>
    <w:rsid w:val="00B67B4F"/>
    <w:rsid w:val="00B702ED"/>
    <w:rsid w:val="00B70712"/>
    <w:rsid w:val="00B70AA4"/>
    <w:rsid w:val="00B70AC1"/>
    <w:rsid w:val="00B70B9A"/>
    <w:rsid w:val="00B70CFC"/>
    <w:rsid w:val="00B7116B"/>
    <w:rsid w:val="00B718C1"/>
    <w:rsid w:val="00B72883"/>
    <w:rsid w:val="00B72B6C"/>
    <w:rsid w:val="00B72DEA"/>
    <w:rsid w:val="00B731A7"/>
    <w:rsid w:val="00B7363B"/>
    <w:rsid w:val="00B7385E"/>
    <w:rsid w:val="00B73C0F"/>
    <w:rsid w:val="00B74094"/>
    <w:rsid w:val="00B740B9"/>
    <w:rsid w:val="00B742FF"/>
    <w:rsid w:val="00B745DB"/>
    <w:rsid w:val="00B746B9"/>
    <w:rsid w:val="00B748CB"/>
    <w:rsid w:val="00B749D8"/>
    <w:rsid w:val="00B74ECE"/>
    <w:rsid w:val="00B74FEE"/>
    <w:rsid w:val="00B7525F"/>
    <w:rsid w:val="00B75512"/>
    <w:rsid w:val="00B75579"/>
    <w:rsid w:val="00B75663"/>
    <w:rsid w:val="00B75728"/>
    <w:rsid w:val="00B7594E"/>
    <w:rsid w:val="00B75B7D"/>
    <w:rsid w:val="00B75BCB"/>
    <w:rsid w:val="00B75C98"/>
    <w:rsid w:val="00B75DB5"/>
    <w:rsid w:val="00B75EA4"/>
    <w:rsid w:val="00B76062"/>
    <w:rsid w:val="00B768BB"/>
    <w:rsid w:val="00B773D8"/>
    <w:rsid w:val="00B77F4D"/>
    <w:rsid w:val="00B8002A"/>
    <w:rsid w:val="00B80260"/>
    <w:rsid w:val="00B80995"/>
    <w:rsid w:val="00B80E74"/>
    <w:rsid w:val="00B8164B"/>
    <w:rsid w:val="00B81AB0"/>
    <w:rsid w:val="00B81B48"/>
    <w:rsid w:val="00B81C62"/>
    <w:rsid w:val="00B81E93"/>
    <w:rsid w:val="00B81FFF"/>
    <w:rsid w:val="00B82035"/>
    <w:rsid w:val="00B827D3"/>
    <w:rsid w:val="00B827D5"/>
    <w:rsid w:val="00B829CE"/>
    <w:rsid w:val="00B82CDC"/>
    <w:rsid w:val="00B82DB0"/>
    <w:rsid w:val="00B836FF"/>
    <w:rsid w:val="00B8393A"/>
    <w:rsid w:val="00B83BF3"/>
    <w:rsid w:val="00B84959"/>
    <w:rsid w:val="00B8500F"/>
    <w:rsid w:val="00B85106"/>
    <w:rsid w:val="00B854B6"/>
    <w:rsid w:val="00B856B3"/>
    <w:rsid w:val="00B8584A"/>
    <w:rsid w:val="00B85CF1"/>
    <w:rsid w:val="00B86147"/>
    <w:rsid w:val="00B872B7"/>
    <w:rsid w:val="00B87460"/>
    <w:rsid w:val="00B8751D"/>
    <w:rsid w:val="00B876A8"/>
    <w:rsid w:val="00B87859"/>
    <w:rsid w:val="00B90051"/>
    <w:rsid w:val="00B90331"/>
    <w:rsid w:val="00B9052F"/>
    <w:rsid w:val="00B908EC"/>
    <w:rsid w:val="00B908F1"/>
    <w:rsid w:val="00B91054"/>
    <w:rsid w:val="00B9126A"/>
    <w:rsid w:val="00B91775"/>
    <w:rsid w:val="00B91832"/>
    <w:rsid w:val="00B9186F"/>
    <w:rsid w:val="00B918D7"/>
    <w:rsid w:val="00B91D48"/>
    <w:rsid w:val="00B91D5C"/>
    <w:rsid w:val="00B92130"/>
    <w:rsid w:val="00B92441"/>
    <w:rsid w:val="00B924C6"/>
    <w:rsid w:val="00B93304"/>
    <w:rsid w:val="00B93812"/>
    <w:rsid w:val="00B93D16"/>
    <w:rsid w:val="00B94185"/>
    <w:rsid w:val="00B94804"/>
    <w:rsid w:val="00B94BEE"/>
    <w:rsid w:val="00B94F0A"/>
    <w:rsid w:val="00B9509F"/>
    <w:rsid w:val="00B950F0"/>
    <w:rsid w:val="00B95C8B"/>
    <w:rsid w:val="00B95DB2"/>
    <w:rsid w:val="00B96076"/>
    <w:rsid w:val="00B961D6"/>
    <w:rsid w:val="00B96473"/>
    <w:rsid w:val="00B965D5"/>
    <w:rsid w:val="00B96713"/>
    <w:rsid w:val="00B9679F"/>
    <w:rsid w:val="00B969BC"/>
    <w:rsid w:val="00B96C51"/>
    <w:rsid w:val="00B96C6B"/>
    <w:rsid w:val="00B96EA5"/>
    <w:rsid w:val="00B96EDA"/>
    <w:rsid w:val="00B97496"/>
    <w:rsid w:val="00B9790B"/>
    <w:rsid w:val="00B9794E"/>
    <w:rsid w:val="00B97DE9"/>
    <w:rsid w:val="00BA00EC"/>
    <w:rsid w:val="00BA0325"/>
    <w:rsid w:val="00BA0B33"/>
    <w:rsid w:val="00BA0EF8"/>
    <w:rsid w:val="00BA109D"/>
    <w:rsid w:val="00BA1E87"/>
    <w:rsid w:val="00BA1ECD"/>
    <w:rsid w:val="00BA20D2"/>
    <w:rsid w:val="00BA25E7"/>
    <w:rsid w:val="00BA265D"/>
    <w:rsid w:val="00BA31E7"/>
    <w:rsid w:val="00BA32FB"/>
    <w:rsid w:val="00BA33B5"/>
    <w:rsid w:val="00BA34AE"/>
    <w:rsid w:val="00BA3D15"/>
    <w:rsid w:val="00BA434F"/>
    <w:rsid w:val="00BA44DE"/>
    <w:rsid w:val="00BA4516"/>
    <w:rsid w:val="00BA48A6"/>
    <w:rsid w:val="00BA4908"/>
    <w:rsid w:val="00BA49D6"/>
    <w:rsid w:val="00BA4B11"/>
    <w:rsid w:val="00BA4BBC"/>
    <w:rsid w:val="00BA4D43"/>
    <w:rsid w:val="00BA5158"/>
    <w:rsid w:val="00BA517A"/>
    <w:rsid w:val="00BA5622"/>
    <w:rsid w:val="00BA5667"/>
    <w:rsid w:val="00BA601A"/>
    <w:rsid w:val="00BA605C"/>
    <w:rsid w:val="00BA6456"/>
    <w:rsid w:val="00BA649A"/>
    <w:rsid w:val="00BA6529"/>
    <w:rsid w:val="00BA65B6"/>
    <w:rsid w:val="00BA66CF"/>
    <w:rsid w:val="00BA6C19"/>
    <w:rsid w:val="00BA6CDE"/>
    <w:rsid w:val="00BA6F0C"/>
    <w:rsid w:val="00BA6FDD"/>
    <w:rsid w:val="00BA7EF4"/>
    <w:rsid w:val="00BB0028"/>
    <w:rsid w:val="00BB05E4"/>
    <w:rsid w:val="00BB0713"/>
    <w:rsid w:val="00BB086B"/>
    <w:rsid w:val="00BB08B7"/>
    <w:rsid w:val="00BB0908"/>
    <w:rsid w:val="00BB0D20"/>
    <w:rsid w:val="00BB0E8F"/>
    <w:rsid w:val="00BB11F2"/>
    <w:rsid w:val="00BB1B0B"/>
    <w:rsid w:val="00BB1E62"/>
    <w:rsid w:val="00BB2098"/>
    <w:rsid w:val="00BB2273"/>
    <w:rsid w:val="00BB248C"/>
    <w:rsid w:val="00BB2B65"/>
    <w:rsid w:val="00BB2CA4"/>
    <w:rsid w:val="00BB3857"/>
    <w:rsid w:val="00BB3B88"/>
    <w:rsid w:val="00BB3C21"/>
    <w:rsid w:val="00BB3FFA"/>
    <w:rsid w:val="00BB41F4"/>
    <w:rsid w:val="00BB44E5"/>
    <w:rsid w:val="00BB4791"/>
    <w:rsid w:val="00BB47D8"/>
    <w:rsid w:val="00BB4AAB"/>
    <w:rsid w:val="00BB4AF4"/>
    <w:rsid w:val="00BB4CAA"/>
    <w:rsid w:val="00BB4F69"/>
    <w:rsid w:val="00BB516E"/>
    <w:rsid w:val="00BB5215"/>
    <w:rsid w:val="00BB52F3"/>
    <w:rsid w:val="00BB55E8"/>
    <w:rsid w:val="00BB5A45"/>
    <w:rsid w:val="00BB5AAD"/>
    <w:rsid w:val="00BB5E11"/>
    <w:rsid w:val="00BB5E94"/>
    <w:rsid w:val="00BB601D"/>
    <w:rsid w:val="00BB6732"/>
    <w:rsid w:val="00BB685F"/>
    <w:rsid w:val="00BB6C39"/>
    <w:rsid w:val="00BB6C43"/>
    <w:rsid w:val="00BB6DD9"/>
    <w:rsid w:val="00BB6E78"/>
    <w:rsid w:val="00BB6F9B"/>
    <w:rsid w:val="00BB6FB4"/>
    <w:rsid w:val="00BB71BC"/>
    <w:rsid w:val="00BB77FD"/>
    <w:rsid w:val="00BB7A94"/>
    <w:rsid w:val="00BB7BCE"/>
    <w:rsid w:val="00BB7D8C"/>
    <w:rsid w:val="00BB7FBC"/>
    <w:rsid w:val="00BC01C5"/>
    <w:rsid w:val="00BC03F3"/>
    <w:rsid w:val="00BC04DD"/>
    <w:rsid w:val="00BC0931"/>
    <w:rsid w:val="00BC1169"/>
    <w:rsid w:val="00BC14DE"/>
    <w:rsid w:val="00BC169D"/>
    <w:rsid w:val="00BC17F9"/>
    <w:rsid w:val="00BC1F47"/>
    <w:rsid w:val="00BC200A"/>
    <w:rsid w:val="00BC21D3"/>
    <w:rsid w:val="00BC22A0"/>
    <w:rsid w:val="00BC23BC"/>
    <w:rsid w:val="00BC23D6"/>
    <w:rsid w:val="00BC2F34"/>
    <w:rsid w:val="00BC3208"/>
    <w:rsid w:val="00BC32D6"/>
    <w:rsid w:val="00BC3413"/>
    <w:rsid w:val="00BC3761"/>
    <w:rsid w:val="00BC3C6E"/>
    <w:rsid w:val="00BC464F"/>
    <w:rsid w:val="00BC4BB9"/>
    <w:rsid w:val="00BC4C28"/>
    <w:rsid w:val="00BC4D81"/>
    <w:rsid w:val="00BC4EB2"/>
    <w:rsid w:val="00BC4FCB"/>
    <w:rsid w:val="00BC5264"/>
    <w:rsid w:val="00BC52F9"/>
    <w:rsid w:val="00BC59E1"/>
    <w:rsid w:val="00BC661D"/>
    <w:rsid w:val="00BC684E"/>
    <w:rsid w:val="00BC6976"/>
    <w:rsid w:val="00BC698F"/>
    <w:rsid w:val="00BC6A57"/>
    <w:rsid w:val="00BC7007"/>
    <w:rsid w:val="00BC70C9"/>
    <w:rsid w:val="00BC70DF"/>
    <w:rsid w:val="00BC76E3"/>
    <w:rsid w:val="00BC774F"/>
    <w:rsid w:val="00BC77D5"/>
    <w:rsid w:val="00BC7C92"/>
    <w:rsid w:val="00BC7D97"/>
    <w:rsid w:val="00BD0266"/>
    <w:rsid w:val="00BD03B3"/>
    <w:rsid w:val="00BD07A7"/>
    <w:rsid w:val="00BD0BA7"/>
    <w:rsid w:val="00BD0D62"/>
    <w:rsid w:val="00BD0DA6"/>
    <w:rsid w:val="00BD0EF0"/>
    <w:rsid w:val="00BD1175"/>
    <w:rsid w:val="00BD13F7"/>
    <w:rsid w:val="00BD155C"/>
    <w:rsid w:val="00BD1679"/>
    <w:rsid w:val="00BD1998"/>
    <w:rsid w:val="00BD1B7F"/>
    <w:rsid w:val="00BD1C8E"/>
    <w:rsid w:val="00BD29A7"/>
    <w:rsid w:val="00BD2B19"/>
    <w:rsid w:val="00BD2BA4"/>
    <w:rsid w:val="00BD302D"/>
    <w:rsid w:val="00BD348E"/>
    <w:rsid w:val="00BD34F8"/>
    <w:rsid w:val="00BD3A4B"/>
    <w:rsid w:val="00BD3DF9"/>
    <w:rsid w:val="00BD4050"/>
    <w:rsid w:val="00BD40BF"/>
    <w:rsid w:val="00BD43FA"/>
    <w:rsid w:val="00BD4A1B"/>
    <w:rsid w:val="00BD4E95"/>
    <w:rsid w:val="00BD4FD5"/>
    <w:rsid w:val="00BD5169"/>
    <w:rsid w:val="00BD5654"/>
    <w:rsid w:val="00BD584F"/>
    <w:rsid w:val="00BD618A"/>
    <w:rsid w:val="00BD640F"/>
    <w:rsid w:val="00BD67DB"/>
    <w:rsid w:val="00BD6A54"/>
    <w:rsid w:val="00BD6DE5"/>
    <w:rsid w:val="00BD6F29"/>
    <w:rsid w:val="00BD71E8"/>
    <w:rsid w:val="00BE0499"/>
    <w:rsid w:val="00BE0570"/>
    <w:rsid w:val="00BE0D68"/>
    <w:rsid w:val="00BE0DC9"/>
    <w:rsid w:val="00BE0E60"/>
    <w:rsid w:val="00BE0F47"/>
    <w:rsid w:val="00BE177E"/>
    <w:rsid w:val="00BE188C"/>
    <w:rsid w:val="00BE2329"/>
    <w:rsid w:val="00BE2FDB"/>
    <w:rsid w:val="00BE2FFF"/>
    <w:rsid w:val="00BE3036"/>
    <w:rsid w:val="00BE3261"/>
    <w:rsid w:val="00BE3ABB"/>
    <w:rsid w:val="00BE3AEF"/>
    <w:rsid w:val="00BE3D72"/>
    <w:rsid w:val="00BE3D9A"/>
    <w:rsid w:val="00BE40F6"/>
    <w:rsid w:val="00BE41AC"/>
    <w:rsid w:val="00BE464C"/>
    <w:rsid w:val="00BE474B"/>
    <w:rsid w:val="00BE48C0"/>
    <w:rsid w:val="00BE4ECD"/>
    <w:rsid w:val="00BE4F05"/>
    <w:rsid w:val="00BE5222"/>
    <w:rsid w:val="00BE53C4"/>
    <w:rsid w:val="00BE5B8E"/>
    <w:rsid w:val="00BE5C36"/>
    <w:rsid w:val="00BE5DE2"/>
    <w:rsid w:val="00BE5E2A"/>
    <w:rsid w:val="00BE6BFC"/>
    <w:rsid w:val="00BE6E0B"/>
    <w:rsid w:val="00BE6E3E"/>
    <w:rsid w:val="00BE70C8"/>
    <w:rsid w:val="00BE71D6"/>
    <w:rsid w:val="00BE7C5E"/>
    <w:rsid w:val="00BE7CDD"/>
    <w:rsid w:val="00BF0071"/>
    <w:rsid w:val="00BF04FB"/>
    <w:rsid w:val="00BF05E9"/>
    <w:rsid w:val="00BF0BAF"/>
    <w:rsid w:val="00BF1532"/>
    <w:rsid w:val="00BF1786"/>
    <w:rsid w:val="00BF187C"/>
    <w:rsid w:val="00BF193B"/>
    <w:rsid w:val="00BF1A39"/>
    <w:rsid w:val="00BF1B7F"/>
    <w:rsid w:val="00BF1D12"/>
    <w:rsid w:val="00BF1EBD"/>
    <w:rsid w:val="00BF2257"/>
    <w:rsid w:val="00BF22F9"/>
    <w:rsid w:val="00BF2403"/>
    <w:rsid w:val="00BF28F2"/>
    <w:rsid w:val="00BF2A02"/>
    <w:rsid w:val="00BF2AC3"/>
    <w:rsid w:val="00BF2ADE"/>
    <w:rsid w:val="00BF2DF2"/>
    <w:rsid w:val="00BF3233"/>
    <w:rsid w:val="00BF3383"/>
    <w:rsid w:val="00BF341F"/>
    <w:rsid w:val="00BF34AE"/>
    <w:rsid w:val="00BF37BA"/>
    <w:rsid w:val="00BF3949"/>
    <w:rsid w:val="00BF3BD6"/>
    <w:rsid w:val="00BF3FE1"/>
    <w:rsid w:val="00BF461A"/>
    <w:rsid w:val="00BF4E91"/>
    <w:rsid w:val="00BF5067"/>
    <w:rsid w:val="00BF552F"/>
    <w:rsid w:val="00BF555E"/>
    <w:rsid w:val="00BF5AA5"/>
    <w:rsid w:val="00BF630C"/>
    <w:rsid w:val="00BF67A3"/>
    <w:rsid w:val="00BF68AF"/>
    <w:rsid w:val="00BF6992"/>
    <w:rsid w:val="00BF7259"/>
    <w:rsid w:val="00BF75D0"/>
    <w:rsid w:val="00BF7881"/>
    <w:rsid w:val="00BF7BE0"/>
    <w:rsid w:val="00C009BE"/>
    <w:rsid w:val="00C00F56"/>
    <w:rsid w:val="00C01080"/>
    <w:rsid w:val="00C016FC"/>
    <w:rsid w:val="00C01748"/>
    <w:rsid w:val="00C0198C"/>
    <w:rsid w:val="00C01E2F"/>
    <w:rsid w:val="00C01F86"/>
    <w:rsid w:val="00C029B3"/>
    <w:rsid w:val="00C02E6A"/>
    <w:rsid w:val="00C02EC2"/>
    <w:rsid w:val="00C035E3"/>
    <w:rsid w:val="00C037E6"/>
    <w:rsid w:val="00C03A0A"/>
    <w:rsid w:val="00C03D94"/>
    <w:rsid w:val="00C040C3"/>
    <w:rsid w:val="00C04161"/>
    <w:rsid w:val="00C04450"/>
    <w:rsid w:val="00C049CC"/>
    <w:rsid w:val="00C04E0D"/>
    <w:rsid w:val="00C04E49"/>
    <w:rsid w:val="00C04ED1"/>
    <w:rsid w:val="00C0547D"/>
    <w:rsid w:val="00C05D4B"/>
    <w:rsid w:val="00C06030"/>
    <w:rsid w:val="00C060B9"/>
    <w:rsid w:val="00C061A3"/>
    <w:rsid w:val="00C06403"/>
    <w:rsid w:val="00C066F4"/>
    <w:rsid w:val="00C06782"/>
    <w:rsid w:val="00C06788"/>
    <w:rsid w:val="00C06813"/>
    <w:rsid w:val="00C068D6"/>
    <w:rsid w:val="00C06967"/>
    <w:rsid w:val="00C06B31"/>
    <w:rsid w:val="00C06E52"/>
    <w:rsid w:val="00C06EF8"/>
    <w:rsid w:val="00C07020"/>
    <w:rsid w:val="00C070C2"/>
    <w:rsid w:val="00C073D0"/>
    <w:rsid w:val="00C07822"/>
    <w:rsid w:val="00C07DD2"/>
    <w:rsid w:val="00C07F88"/>
    <w:rsid w:val="00C10435"/>
    <w:rsid w:val="00C11403"/>
    <w:rsid w:val="00C116C2"/>
    <w:rsid w:val="00C116FE"/>
    <w:rsid w:val="00C11C67"/>
    <w:rsid w:val="00C122E7"/>
    <w:rsid w:val="00C1231A"/>
    <w:rsid w:val="00C12400"/>
    <w:rsid w:val="00C124A0"/>
    <w:rsid w:val="00C125C0"/>
    <w:rsid w:val="00C126EC"/>
    <w:rsid w:val="00C12824"/>
    <w:rsid w:val="00C12878"/>
    <w:rsid w:val="00C12E5A"/>
    <w:rsid w:val="00C12F51"/>
    <w:rsid w:val="00C1330E"/>
    <w:rsid w:val="00C13672"/>
    <w:rsid w:val="00C13778"/>
    <w:rsid w:val="00C13AB6"/>
    <w:rsid w:val="00C142FA"/>
    <w:rsid w:val="00C14315"/>
    <w:rsid w:val="00C143F8"/>
    <w:rsid w:val="00C1479C"/>
    <w:rsid w:val="00C14AB4"/>
    <w:rsid w:val="00C14CCB"/>
    <w:rsid w:val="00C14D37"/>
    <w:rsid w:val="00C150F6"/>
    <w:rsid w:val="00C152DE"/>
    <w:rsid w:val="00C1540C"/>
    <w:rsid w:val="00C155BE"/>
    <w:rsid w:val="00C15B91"/>
    <w:rsid w:val="00C164BA"/>
    <w:rsid w:val="00C165C2"/>
    <w:rsid w:val="00C165E7"/>
    <w:rsid w:val="00C16694"/>
    <w:rsid w:val="00C16EEC"/>
    <w:rsid w:val="00C17685"/>
    <w:rsid w:val="00C176E7"/>
    <w:rsid w:val="00C17A83"/>
    <w:rsid w:val="00C17AD0"/>
    <w:rsid w:val="00C17B49"/>
    <w:rsid w:val="00C17C53"/>
    <w:rsid w:val="00C17FCA"/>
    <w:rsid w:val="00C201DB"/>
    <w:rsid w:val="00C20693"/>
    <w:rsid w:val="00C206D1"/>
    <w:rsid w:val="00C209C3"/>
    <w:rsid w:val="00C20BBF"/>
    <w:rsid w:val="00C2124C"/>
    <w:rsid w:val="00C2166F"/>
    <w:rsid w:val="00C21B48"/>
    <w:rsid w:val="00C21DC5"/>
    <w:rsid w:val="00C221A8"/>
    <w:rsid w:val="00C222B6"/>
    <w:rsid w:val="00C225E1"/>
    <w:rsid w:val="00C22695"/>
    <w:rsid w:val="00C2273F"/>
    <w:rsid w:val="00C227C6"/>
    <w:rsid w:val="00C22D7E"/>
    <w:rsid w:val="00C22E9D"/>
    <w:rsid w:val="00C22FFB"/>
    <w:rsid w:val="00C2326E"/>
    <w:rsid w:val="00C239A6"/>
    <w:rsid w:val="00C23E00"/>
    <w:rsid w:val="00C23FA4"/>
    <w:rsid w:val="00C24672"/>
    <w:rsid w:val="00C2473D"/>
    <w:rsid w:val="00C247D5"/>
    <w:rsid w:val="00C24B95"/>
    <w:rsid w:val="00C24CD3"/>
    <w:rsid w:val="00C25335"/>
    <w:rsid w:val="00C25608"/>
    <w:rsid w:val="00C25825"/>
    <w:rsid w:val="00C25E25"/>
    <w:rsid w:val="00C262D8"/>
    <w:rsid w:val="00C26631"/>
    <w:rsid w:val="00C266AD"/>
    <w:rsid w:val="00C26BEB"/>
    <w:rsid w:val="00C2715F"/>
    <w:rsid w:val="00C274F7"/>
    <w:rsid w:val="00C27542"/>
    <w:rsid w:val="00C277C1"/>
    <w:rsid w:val="00C27DCA"/>
    <w:rsid w:val="00C3058D"/>
    <w:rsid w:val="00C305DE"/>
    <w:rsid w:val="00C308E2"/>
    <w:rsid w:val="00C30FC7"/>
    <w:rsid w:val="00C3107D"/>
    <w:rsid w:val="00C310E2"/>
    <w:rsid w:val="00C31102"/>
    <w:rsid w:val="00C314EB"/>
    <w:rsid w:val="00C315E2"/>
    <w:rsid w:val="00C31842"/>
    <w:rsid w:val="00C3212D"/>
    <w:rsid w:val="00C32213"/>
    <w:rsid w:val="00C33101"/>
    <w:rsid w:val="00C33666"/>
    <w:rsid w:val="00C33E2B"/>
    <w:rsid w:val="00C3471C"/>
    <w:rsid w:val="00C34BE6"/>
    <w:rsid w:val="00C34D0B"/>
    <w:rsid w:val="00C34F44"/>
    <w:rsid w:val="00C3505A"/>
    <w:rsid w:val="00C3584B"/>
    <w:rsid w:val="00C35940"/>
    <w:rsid w:val="00C35A93"/>
    <w:rsid w:val="00C35DB0"/>
    <w:rsid w:val="00C35F2D"/>
    <w:rsid w:val="00C360EB"/>
    <w:rsid w:val="00C361F0"/>
    <w:rsid w:val="00C36839"/>
    <w:rsid w:val="00C36877"/>
    <w:rsid w:val="00C36D84"/>
    <w:rsid w:val="00C36EC0"/>
    <w:rsid w:val="00C3705D"/>
    <w:rsid w:val="00C374C4"/>
    <w:rsid w:val="00C37C53"/>
    <w:rsid w:val="00C37CA5"/>
    <w:rsid w:val="00C40039"/>
    <w:rsid w:val="00C4096F"/>
    <w:rsid w:val="00C40C66"/>
    <w:rsid w:val="00C40FEF"/>
    <w:rsid w:val="00C410EA"/>
    <w:rsid w:val="00C4121A"/>
    <w:rsid w:val="00C41E4F"/>
    <w:rsid w:val="00C41E59"/>
    <w:rsid w:val="00C41E5D"/>
    <w:rsid w:val="00C422D1"/>
    <w:rsid w:val="00C4301B"/>
    <w:rsid w:val="00C43907"/>
    <w:rsid w:val="00C439D0"/>
    <w:rsid w:val="00C43BB4"/>
    <w:rsid w:val="00C43C97"/>
    <w:rsid w:val="00C44016"/>
    <w:rsid w:val="00C4439B"/>
    <w:rsid w:val="00C44CB4"/>
    <w:rsid w:val="00C45031"/>
    <w:rsid w:val="00C450CD"/>
    <w:rsid w:val="00C45214"/>
    <w:rsid w:val="00C45311"/>
    <w:rsid w:val="00C45397"/>
    <w:rsid w:val="00C45539"/>
    <w:rsid w:val="00C457A2"/>
    <w:rsid w:val="00C4607F"/>
    <w:rsid w:val="00C46BF4"/>
    <w:rsid w:val="00C46CF2"/>
    <w:rsid w:val="00C47598"/>
    <w:rsid w:val="00C47ECA"/>
    <w:rsid w:val="00C50086"/>
    <w:rsid w:val="00C501BE"/>
    <w:rsid w:val="00C5036E"/>
    <w:rsid w:val="00C503EE"/>
    <w:rsid w:val="00C5142E"/>
    <w:rsid w:val="00C5144C"/>
    <w:rsid w:val="00C51786"/>
    <w:rsid w:val="00C51A78"/>
    <w:rsid w:val="00C51AC7"/>
    <w:rsid w:val="00C5202B"/>
    <w:rsid w:val="00C522E0"/>
    <w:rsid w:val="00C52510"/>
    <w:rsid w:val="00C52814"/>
    <w:rsid w:val="00C52F6F"/>
    <w:rsid w:val="00C5354E"/>
    <w:rsid w:val="00C535AD"/>
    <w:rsid w:val="00C53825"/>
    <w:rsid w:val="00C53C7C"/>
    <w:rsid w:val="00C53FD9"/>
    <w:rsid w:val="00C5400D"/>
    <w:rsid w:val="00C5489A"/>
    <w:rsid w:val="00C54C50"/>
    <w:rsid w:val="00C54F19"/>
    <w:rsid w:val="00C552A9"/>
    <w:rsid w:val="00C552F4"/>
    <w:rsid w:val="00C55824"/>
    <w:rsid w:val="00C5590E"/>
    <w:rsid w:val="00C559B9"/>
    <w:rsid w:val="00C55ED2"/>
    <w:rsid w:val="00C5644B"/>
    <w:rsid w:val="00C566AD"/>
    <w:rsid w:val="00C5675B"/>
    <w:rsid w:val="00C56987"/>
    <w:rsid w:val="00C56ADC"/>
    <w:rsid w:val="00C56B0F"/>
    <w:rsid w:val="00C56DFE"/>
    <w:rsid w:val="00C57040"/>
    <w:rsid w:val="00C576BA"/>
    <w:rsid w:val="00C57BF9"/>
    <w:rsid w:val="00C57C90"/>
    <w:rsid w:val="00C57D2A"/>
    <w:rsid w:val="00C60033"/>
    <w:rsid w:val="00C600CB"/>
    <w:rsid w:val="00C601B4"/>
    <w:rsid w:val="00C6030E"/>
    <w:rsid w:val="00C605C3"/>
    <w:rsid w:val="00C60D09"/>
    <w:rsid w:val="00C60EB2"/>
    <w:rsid w:val="00C612DF"/>
    <w:rsid w:val="00C61C1D"/>
    <w:rsid w:val="00C61D46"/>
    <w:rsid w:val="00C620B0"/>
    <w:rsid w:val="00C62287"/>
    <w:rsid w:val="00C62523"/>
    <w:rsid w:val="00C628AC"/>
    <w:rsid w:val="00C62E2E"/>
    <w:rsid w:val="00C62E77"/>
    <w:rsid w:val="00C63234"/>
    <w:rsid w:val="00C633DA"/>
    <w:rsid w:val="00C63568"/>
    <w:rsid w:val="00C635C3"/>
    <w:rsid w:val="00C63A4A"/>
    <w:rsid w:val="00C64AB9"/>
    <w:rsid w:val="00C64E07"/>
    <w:rsid w:val="00C64E6C"/>
    <w:rsid w:val="00C64F1B"/>
    <w:rsid w:val="00C652A6"/>
    <w:rsid w:val="00C656C6"/>
    <w:rsid w:val="00C65A19"/>
    <w:rsid w:val="00C65AFA"/>
    <w:rsid w:val="00C65C4A"/>
    <w:rsid w:val="00C6642C"/>
    <w:rsid w:val="00C665F4"/>
    <w:rsid w:val="00C66716"/>
    <w:rsid w:val="00C66797"/>
    <w:rsid w:val="00C66B0D"/>
    <w:rsid w:val="00C672D3"/>
    <w:rsid w:val="00C673B8"/>
    <w:rsid w:val="00C674DD"/>
    <w:rsid w:val="00C67928"/>
    <w:rsid w:val="00C67A02"/>
    <w:rsid w:val="00C704AD"/>
    <w:rsid w:val="00C70590"/>
    <w:rsid w:val="00C708B1"/>
    <w:rsid w:val="00C70D34"/>
    <w:rsid w:val="00C70DF3"/>
    <w:rsid w:val="00C70EA8"/>
    <w:rsid w:val="00C71227"/>
    <w:rsid w:val="00C71C25"/>
    <w:rsid w:val="00C71D1E"/>
    <w:rsid w:val="00C71E69"/>
    <w:rsid w:val="00C72248"/>
    <w:rsid w:val="00C722DA"/>
    <w:rsid w:val="00C72924"/>
    <w:rsid w:val="00C72BCF"/>
    <w:rsid w:val="00C72CC3"/>
    <w:rsid w:val="00C736FE"/>
    <w:rsid w:val="00C73984"/>
    <w:rsid w:val="00C740CA"/>
    <w:rsid w:val="00C74CFE"/>
    <w:rsid w:val="00C74F91"/>
    <w:rsid w:val="00C74FE2"/>
    <w:rsid w:val="00C75842"/>
    <w:rsid w:val="00C758DA"/>
    <w:rsid w:val="00C75FE6"/>
    <w:rsid w:val="00C761E3"/>
    <w:rsid w:val="00C76784"/>
    <w:rsid w:val="00C767AC"/>
    <w:rsid w:val="00C76C5E"/>
    <w:rsid w:val="00C77004"/>
    <w:rsid w:val="00C770BF"/>
    <w:rsid w:val="00C771EF"/>
    <w:rsid w:val="00C77246"/>
    <w:rsid w:val="00C772BD"/>
    <w:rsid w:val="00C77874"/>
    <w:rsid w:val="00C8045E"/>
    <w:rsid w:val="00C80595"/>
    <w:rsid w:val="00C80B08"/>
    <w:rsid w:val="00C80C7C"/>
    <w:rsid w:val="00C80E9A"/>
    <w:rsid w:val="00C80EB9"/>
    <w:rsid w:val="00C815BE"/>
    <w:rsid w:val="00C81813"/>
    <w:rsid w:val="00C81ABC"/>
    <w:rsid w:val="00C81B62"/>
    <w:rsid w:val="00C81BE7"/>
    <w:rsid w:val="00C81C8A"/>
    <w:rsid w:val="00C81D46"/>
    <w:rsid w:val="00C820DB"/>
    <w:rsid w:val="00C82381"/>
    <w:rsid w:val="00C82806"/>
    <w:rsid w:val="00C82B04"/>
    <w:rsid w:val="00C82B61"/>
    <w:rsid w:val="00C82D81"/>
    <w:rsid w:val="00C83403"/>
    <w:rsid w:val="00C834F8"/>
    <w:rsid w:val="00C84323"/>
    <w:rsid w:val="00C84B95"/>
    <w:rsid w:val="00C84ECF"/>
    <w:rsid w:val="00C8519B"/>
    <w:rsid w:val="00C851FE"/>
    <w:rsid w:val="00C85515"/>
    <w:rsid w:val="00C86028"/>
    <w:rsid w:val="00C8641C"/>
    <w:rsid w:val="00C8694F"/>
    <w:rsid w:val="00C86B9A"/>
    <w:rsid w:val="00C86C74"/>
    <w:rsid w:val="00C86EA3"/>
    <w:rsid w:val="00C86F2E"/>
    <w:rsid w:val="00C87B80"/>
    <w:rsid w:val="00C87F91"/>
    <w:rsid w:val="00C90065"/>
    <w:rsid w:val="00C90649"/>
    <w:rsid w:val="00C908E3"/>
    <w:rsid w:val="00C90E3E"/>
    <w:rsid w:val="00C90EA1"/>
    <w:rsid w:val="00C91241"/>
    <w:rsid w:val="00C91312"/>
    <w:rsid w:val="00C918F7"/>
    <w:rsid w:val="00C91B58"/>
    <w:rsid w:val="00C91D02"/>
    <w:rsid w:val="00C91D2F"/>
    <w:rsid w:val="00C92259"/>
    <w:rsid w:val="00C925C3"/>
    <w:rsid w:val="00C92E84"/>
    <w:rsid w:val="00C93052"/>
    <w:rsid w:val="00C9309D"/>
    <w:rsid w:val="00C931ED"/>
    <w:rsid w:val="00C933DE"/>
    <w:rsid w:val="00C9382E"/>
    <w:rsid w:val="00C93986"/>
    <w:rsid w:val="00C94028"/>
    <w:rsid w:val="00C942AE"/>
    <w:rsid w:val="00C94BDD"/>
    <w:rsid w:val="00C95167"/>
    <w:rsid w:val="00C951AC"/>
    <w:rsid w:val="00C957BE"/>
    <w:rsid w:val="00C95C5B"/>
    <w:rsid w:val="00C96565"/>
    <w:rsid w:val="00C968BB"/>
    <w:rsid w:val="00C96AEB"/>
    <w:rsid w:val="00C96D04"/>
    <w:rsid w:val="00C96E61"/>
    <w:rsid w:val="00C97308"/>
    <w:rsid w:val="00C97FE0"/>
    <w:rsid w:val="00CA0155"/>
    <w:rsid w:val="00CA021D"/>
    <w:rsid w:val="00CA0421"/>
    <w:rsid w:val="00CA058D"/>
    <w:rsid w:val="00CA0707"/>
    <w:rsid w:val="00CA08C4"/>
    <w:rsid w:val="00CA0C6E"/>
    <w:rsid w:val="00CA0E01"/>
    <w:rsid w:val="00CA0E5A"/>
    <w:rsid w:val="00CA116B"/>
    <w:rsid w:val="00CA12B8"/>
    <w:rsid w:val="00CA135B"/>
    <w:rsid w:val="00CA25D6"/>
    <w:rsid w:val="00CA2607"/>
    <w:rsid w:val="00CA2849"/>
    <w:rsid w:val="00CA288F"/>
    <w:rsid w:val="00CA2FC7"/>
    <w:rsid w:val="00CA30D8"/>
    <w:rsid w:val="00CA3134"/>
    <w:rsid w:val="00CA3297"/>
    <w:rsid w:val="00CA3485"/>
    <w:rsid w:val="00CA3673"/>
    <w:rsid w:val="00CA37F7"/>
    <w:rsid w:val="00CA3B58"/>
    <w:rsid w:val="00CA3FF7"/>
    <w:rsid w:val="00CA4130"/>
    <w:rsid w:val="00CA4350"/>
    <w:rsid w:val="00CA4471"/>
    <w:rsid w:val="00CA462F"/>
    <w:rsid w:val="00CA4971"/>
    <w:rsid w:val="00CA5A83"/>
    <w:rsid w:val="00CA5C52"/>
    <w:rsid w:val="00CA5EC4"/>
    <w:rsid w:val="00CA6171"/>
    <w:rsid w:val="00CA6612"/>
    <w:rsid w:val="00CA68E6"/>
    <w:rsid w:val="00CA6DB5"/>
    <w:rsid w:val="00CA736E"/>
    <w:rsid w:val="00CA7561"/>
    <w:rsid w:val="00CA768B"/>
    <w:rsid w:val="00CA7853"/>
    <w:rsid w:val="00CB0030"/>
    <w:rsid w:val="00CB01A0"/>
    <w:rsid w:val="00CB02C3"/>
    <w:rsid w:val="00CB053B"/>
    <w:rsid w:val="00CB0915"/>
    <w:rsid w:val="00CB0A64"/>
    <w:rsid w:val="00CB0BFE"/>
    <w:rsid w:val="00CB0C0D"/>
    <w:rsid w:val="00CB0DB0"/>
    <w:rsid w:val="00CB0ECF"/>
    <w:rsid w:val="00CB0F6C"/>
    <w:rsid w:val="00CB0F94"/>
    <w:rsid w:val="00CB1159"/>
    <w:rsid w:val="00CB14DA"/>
    <w:rsid w:val="00CB23F9"/>
    <w:rsid w:val="00CB29B0"/>
    <w:rsid w:val="00CB2F3B"/>
    <w:rsid w:val="00CB34E1"/>
    <w:rsid w:val="00CB3A7B"/>
    <w:rsid w:val="00CB3AFF"/>
    <w:rsid w:val="00CB4299"/>
    <w:rsid w:val="00CB4D04"/>
    <w:rsid w:val="00CB4FBF"/>
    <w:rsid w:val="00CB5074"/>
    <w:rsid w:val="00CB5444"/>
    <w:rsid w:val="00CB60D5"/>
    <w:rsid w:val="00CB615B"/>
    <w:rsid w:val="00CB61AB"/>
    <w:rsid w:val="00CB63AF"/>
    <w:rsid w:val="00CB652A"/>
    <w:rsid w:val="00CB65AE"/>
    <w:rsid w:val="00CB66F9"/>
    <w:rsid w:val="00CB6718"/>
    <w:rsid w:val="00CB67C4"/>
    <w:rsid w:val="00CB6F4B"/>
    <w:rsid w:val="00CB716D"/>
    <w:rsid w:val="00CB76AA"/>
    <w:rsid w:val="00CB7806"/>
    <w:rsid w:val="00CB7998"/>
    <w:rsid w:val="00CB79B8"/>
    <w:rsid w:val="00CB7D1F"/>
    <w:rsid w:val="00CC08EA"/>
    <w:rsid w:val="00CC0A08"/>
    <w:rsid w:val="00CC0A37"/>
    <w:rsid w:val="00CC0B66"/>
    <w:rsid w:val="00CC0FBE"/>
    <w:rsid w:val="00CC0FC6"/>
    <w:rsid w:val="00CC129D"/>
    <w:rsid w:val="00CC14EA"/>
    <w:rsid w:val="00CC1504"/>
    <w:rsid w:val="00CC188F"/>
    <w:rsid w:val="00CC2802"/>
    <w:rsid w:val="00CC2C74"/>
    <w:rsid w:val="00CC3067"/>
    <w:rsid w:val="00CC3084"/>
    <w:rsid w:val="00CC3149"/>
    <w:rsid w:val="00CC3172"/>
    <w:rsid w:val="00CC3741"/>
    <w:rsid w:val="00CC3A6C"/>
    <w:rsid w:val="00CC43CB"/>
    <w:rsid w:val="00CC4418"/>
    <w:rsid w:val="00CC4796"/>
    <w:rsid w:val="00CC49C2"/>
    <w:rsid w:val="00CC49CA"/>
    <w:rsid w:val="00CC51BA"/>
    <w:rsid w:val="00CC567B"/>
    <w:rsid w:val="00CC594F"/>
    <w:rsid w:val="00CC61E6"/>
    <w:rsid w:val="00CC6397"/>
    <w:rsid w:val="00CC6467"/>
    <w:rsid w:val="00CC64D8"/>
    <w:rsid w:val="00CC670D"/>
    <w:rsid w:val="00CC6B14"/>
    <w:rsid w:val="00CC6FE5"/>
    <w:rsid w:val="00CC712C"/>
    <w:rsid w:val="00CC7AB4"/>
    <w:rsid w:val="00CD0037"/>
    <w:rsid w:val="00CD0BF9"/>
    <w:rsid w:val="00CD0C6B"/>
    <w:rsid w:val="00CD0DD5"/>
    <w:rsid w:val="00CD11A4"/>
    <w:rsid w:val="00CD12A7"/>
    <w:rsid w:val="00CD1995"/>
    <w:rsid w:val="00CD1A7C"/>
    <w:rsid w:val="00CD1B0A"/>
    <w:rsid w:val="00CD1E42"/>
    <w:rsid w:val="00CD21D8"/>
    <w:rsid w:val="00CD21FB"/>
    <w:rsid w:val="00CD2509"/>
    <w:rsid w:val="00CD257E"/>
    <w:rsid w:val="00CD266C"/>
    <w:rsid w:val="00CD272C"/>
    <w:rsid w:val="00CD2A02"/>
    <w:rsid w:val="00CD3170"/>
    <w:rsid w:val="00CD33B9"/>
    <w:rsid w:val="00CD3B8C"/>
    <w:rsid w:val="00CD4389"/>
    <w:rsid w:val="00CD43B3"/>
    <w:rsid w:val="00CD441A"/>
    <w:rsid w:val="00CD4571"/>
    <w:rsid w:val="00CD4781"/>
    <w:rsid w:val="00CD48A6"/>
    <w:rsid w:val="00CD4C8C"/>
    <w:rsid w:val="00CD51F6"/>
    <w:rsid w:val="00CD541A"/>
    <w:rsid w:val="00CD589E"/>
    <w:rsid w:val="00CD5953"/>
    <w:rsid w:val="00CD5A81"/>
    <w:rsid w:val="00CD5B0E"/>
    <w:rsid w:val="00CD5F45"/>
    <w:rsid w:val="00CD60CE"/>
    <w:rsid w:val="00CD62D8"/>
    <w:rsid w:val="00CD63BD"/>
    <w:rsid w:val="00CD64B2"/>
    <w:rsid w:val="00CD652E"/>
    <w:rsid w:val="00CD6C29"/>
    <w:rsid w:val="00CD6DE9"/>
    <w:rsid w:val="00CD70E9"/>
    <w:rsid w:val="00CD7126"/>
    <w:rsid w:val="00CD72A4"/>
    <w:rsid w:val="00CD7425"/>
    <w:rsid w:val="00CD74F9"/>
    <w:rsid w:val="00CD7574"/>
    <w:rsid w:val="00CD770B"/>
    <w:rsid w:val="00CD7AD9"/>
    <w:rsid w:val="00CD7F9A"/>
    <w:rsid w:val="00CE011D"/>
    <w:rsid w:val="00CE0562"/>
    <w:rsid w:val="00CE0D9B"/>
    <w:rsid w:val="00CE0E99"/>
    <w:rsid w:val="00CE10D5"/>
    <w:rsid w:val="00CE13F3"/>
    <w:rsid w:val="00CE17B1"/>
    <w:rsid w:val="00CE18D2"/>
    <w:rsid w:val="00CE1A10"/>
    <w:rsid w:val="00CE1AA4"/>
    <w:rsid w:val="00CE2230"/>
    <w:rsid w:val="00CE22E6"/>
    <w:rsid w:val="00CE2373"/>
    <w:rsid w:val="00CE2548"/>
    <w:rsid w:val="00CE2829"/>
    <w:rsid w:val="00CE2860"/>
    <w:rsid w:val="00CE2933"/>
    <w:rsid w:val="00CE325C"/>
    <w:rsid w:val="00CE38D8"/>
    <w:rsid w:val="00CE39DC"/>
    <w:rsid w:val="00CE3D21"/>
    <w:rsid w:val="00CE3F95"/>
    <w:rsid w:val="00CE4C54"/>
    <w:rsid w:val="00CE505F"/>
    <w:rsid w:val="00CE508E"/>
    <w:rsid w:val="00CE51B4"/>
    <w:rsid w:val="00CE54C9"/>
    <w:rsid w:val="00CE58DA"/>
    <w:rsid w:val="00CE5A17"/>
    <w:rsid w:val="00CE669A"/>
    <w:rsid w:val="00CE68C1"/>
    <w:rsid w:val="00CE6955"/>
    <w:rsid w:val="00CE798E"/>
    <w:rsid w:val="00CF0185"/>
    <w:rsid w:val="00CF0A71"/>
    <w:rsid w:val="00CF0AC6"/>
    <w:rsid w:val="00CF0DA7"/>
    <w:rsid w:val="00CF17F3"/>
    <w:rsid w:val="00CF2226"/>
    <w:rsid w:val="00CF24A5"/>
    <w:rsid w:val="00CF2C31"/>
    <w:rsid w:val="00CF3090"/>
    <w:rsid w:val="00CF376C"/>
    <w:rsid w:val="00CF37FE"/>
    <w:rsid w:val="00CF38B3"/>
    <w:rsid w:val="00CF39B2"/>
    <w:rsid w:val="00CF39E9"/>
    <w:rsid w:val="00CF3A37"/>
    <w:rsid w:val="00CF3AEB"/>
    <w:rsid w:val="00CF3BD3"/>
    <w:rsid w:val="00CF436C"/>
    <w:rsid w:val="00CF4938"/>
    <w:rsid w:val="00CF4E30"/>
    <w:rsid w:val="00CF4EED"/>
    <w:rsid w:val="00CF4F3D"/>
    <w:rsid w:val="00CF55F6"/>
    <w:rsid w:val="00CF5CAB"/>
    <w:rsid w:val="00CF5DEB"/>
    <w:rsid w:val="00CF5E2E"/>
    <w:rsid w:val="00CF5E5A"/>
    <w:rsid w:val="00CF5EAB"/>
    <w:rsid w:val="00CF66F6"/>
    <w:rsid w:val="00CF672F"/>
    <w:rsid w:val="00CF6BA8"/>
    <w:rsid w:val="00CF7192"/>
    <w:rsid w:val="00CF7276"/>
    <w:rsid w:val="00CF72DA"/>
    <w:rsid w:val="00CF7561"/>
    <w:rsid w:val="00CF7583"/>
    <w:rsid w:val="00CF769C"/>
    <w:rsid w:val="00CF76C5"/>
    <w:rsid w:val="00CF792E"/>
    <w:rsid w:val="00CF7D2F"/>
    <w:rsid w:val="00CF7DF8"/>
    <w:rsid w:val="00CF7ECD"/>
    <w:rsid w:val="00D0000E"/>
    <w:rsid w:val="00D002FE"/>
    <w:rsid w:val="00D003BE"/>
    <w:rsid w:val="00D00751"/>
    <w:rsid w:val="00D009E3"/>
    <w:rsid w:val="00D00BDF"/>
    <w:rsid w:val="00D01059"/>
    <w:rsid w:val="00D0116A"/>
    <w:rsid w:val="00D0179A"/>
    <w:rsid w:val="00D01B1C"/>
    <w:rsid w:val="00D01B26"/>
    <w:rsid w:val="00D01D75"/>
    <w:rsid w:val="00D02353"/>
    <w:rsid w:val="00D02A5D"/>
    <w:rsid w:val="00D03036"/>
    <w:rsid w:val="00D031A9"/>
    <w:rsid w:val="00D034D3"/>
    <w:rsid w:val="00D03CE7"/>
    <w:rsid w:val="00D0422C"/>
    <w:rsid w:val="00D04407"/>
    <w:rsid w:val="00D04437"/>
    <w:rsid w:val="00D04625"/>
    <w:rsid w:val="00D04A16"/>
    <w:rsid w:val="00D04FE2"/>
    <w:rsid w:val="00D05033"/>
    <w:rsid w:val="00D05538"/>
    <w:rsid w:val="00D05619"/>
    <w:rsid w:val="00D05627"/>
    <w:rsid w:val="00D058C3"/>
    <w:rsid w:val="00D0694E"/>
    <w:rsid w:val="00D06A1D"/>
    <w:rsid w:val="00D074D5"/>
    <w:rsid w:val="00D074D9"/>
    <w:rsid w:val="00D07571"/>
    <w:rsid w:val="00D0782B"/>
    <w:rsid w:val="00D07A11"/>
    <w:rsid w:val="00D07CC3"/>
    <w:rsid w:val="00D10C01"/>
    <w:rsid w:val="00D10C28"/>
    <w:rsid w:val="00D10D02"/>
    <w:rsid w:val="00D10FC9"/>
    <w:rsid w:val="00D110D6"/>
    <w:rsid w:val="00D112F5"/>
    <w:rsid w:val="00D11582"/>
    <w:rsid w:val="00D11A08"/>
    <w:rsid w:val="00D12547"/>
    <w:rsid w:val="00D128EA"/>
    <w:rsid w:val="00D12EDF"/>
    <w:rsid w:val="00D131FE"/>
    <w:rsid w:val="00D13C03"/>
    <w:rsid w:val="00D13C70"/>
    <w:rsid w:val="00D13E3B"/>
    <w:rsid w:val="00D14537"/>
    <w:rsid w:val="00D14738"/>
    <w:rsid w:val="00D14BAC"/>
    <w:rsid w:val="00D14CCC"/>
    <w:rsid w:val="00D14E18"/>
    <w:rsid w:val="00D14FC2"/>
    <w:rsid w:val="00D15095"/>
    <w:rsid w:val="00D15566"/>
    <w:rsid w:val="00D15CF1"/>
    <w:rsid w:val="00D15E9D"/>
    <w:rsid w:val="00D16078"/>
    <w:rsid w:val="00D16250"/>
    <w:rsid w:val="00D163D8"/>
    <w:rsid w:val="00D165A4"/>
    <w:rsid w:val="00D1699E"/>
    <w:rsid w:val="00D1706B"/>
    <w:rsid w:val="00D17237"/>
    <w:rsid w:val="00D17501"/>
    <w:rsid w:val="00D1753F"/>
    <w:rsid w:val="00D17674"/>
    <w:rsid w:val="00D177EE"/>
    <w:rsid w:val="00D17B32"/>
    <w:rsid w:val="00D17BC7"/>
    <w:rsid w:val="00D20118"/>
    <w:rsid w:val="00D20190"/>
    <w:rsid w:val="00D202C8"/>
    <w:rsid w:val="00D2090C"/>
    <w:rsid w:val="00D2099E"/>
    <w:rsid w:val="00D209F9"/>
    <w:rsid w:val="00D20AF8"/>
    <w:rsid w:val="00D20C5C"/>
    <w:rsid w:val="00D21615"/>
    <w:rsid w:val="00D21704"/>
    <w:rsid w:val="00D21813"/>
    <w:rsid w:val="00D21C88"/>
    <w:rsid w:val="00D22530"/>
    <w:rsid w:val="00D226FB"/>
    <w:rsid w:val="00D2286D"/>
    <w:rsid w:val="00D22F32"/>
    <w:rsid w:val="00D22F54"/>
    <w:rsid w:val="00D2309E"/>
    <w:rsid w:val="00D232D1"/>
    <w:rsid w:val="00D234F3"/>
    <w:rsid w:val="00D237F9"/>
    <w:rsid w:val="00D23B40"/>
    <w:rsid w:val="00D24911"/>
    <w:rsid w:val="00D24C34"/>
    <w:rsid w:val="00D24E89"/>
    <w:rsid w:val="00D24FF9"/>
    <w:rsid w:val="00D25020"/>
    <w:rsid w:val="00D2539C"/>
    <w:rsid w:val="00D2547E"/>
    <w:rsid w:val="00D2594A"/>
    <w:rsid w:val="00D25C16"/>
    <w:rsid w:val="00D25C36"/>
    <w:rsid w:val="00D25CEC"/>
    <w:rsid w:val="00D26652"/>
    <w:rsid w:val="00D26E27"/>
    <w:rsid w:val="00D26EFD"/>
    <w:rsid w:val="00D270C4"/>
    <w:rsid w:val="00D274C4"/>
    <w:rsid w:val="00D27556"/>
    <w:rsid w:val="00D27ADE"/>
    <w:rsid w:val="00D3022B"/>
    <w:rsid w:val="00D30CB5"/>
    <w:rsid w:val="00D30E12"/>
    <w:rsid w:val="00D3107A"/>
    <w:rsid w:val="00D3127E"/>
    <w:rsid w:val="00D319AE"/>
    <w:rsid w:val="00D31D14"/>
    <w:rsid w:val="00D324C3"/>
    <w:rsid w:val="00D324E4"/>
    <w:rsid w:val="00D327FD"/>
    <w:rsid w:val="00D328EC"/>
    <w:rsid w:val="00D32DC0"/>
    <w:rsid w:val="00D32F97"/>
    <w:rsid w:val="00D33A3C"/>
    <w:rsid w:val="00D33B89"/>
    <w:rsid w:val="00D34642"/>
    <w:rsid w:val="00D34B89"/>
    <w:rsid w:val="00D3534B"/>
    <w:rsid w:val="00D35596"/>
    <w:rsid w:val="00D35685"/>
    <w:rsid w:val="00D35884"/>
    <w:rsid w:val="00D359E2"/>
    <w:rsid w:val="00D35CEC"/>
    <w:rsid w:val="00D35F07"/>
    <w:rsid w:val="00D35FB9"/>
    <w:rsid w:val="00D3658A"/>
    <w:rsid w:val="00D36755"/>
    <w:rsid w:val="00D368C9"/>
    <w:rsid w:val="00D37A72"/>
    <w:rsid w:val="00D40E39"/>
    <w:rsid w:val="00D4118B"/>
    <w:rsid w:val="00D4153E"/>
    <w:rsid w:val="00D41641"/>
    <w:rsid w:val="00D41905"/>
    <w:rsid w:val="00D41D39"/>
    <w:rsid w:val="00D41F99"/>
    <w:rsid w:val="00D42359"/>
    <w:rsid w:val="00D42452"/>
    <w:rsid w:val="00D42850"/>
    <w:rsid w:val="00D42A78"/>
    <w:rsid w:val="00D42C80"/>
    <w:rsid w:val="00D43158"/>
    <w:rsid w:val="00D437FF"/>
    <w:rsid w:val="00D4385A"/>
    <w:rsid w:val="00D438B4"/>
    <w:rsid w:val="00D44056"/>
    <w:rsid w:val="00D44137"/>
    <w:rsid w:val="00D4474F"/>
    <w:rsid w:val="00D4489D"/>
    <w:rsid w:val="00D449A2"/>
    <w:rsid w:val="00D44B4A"/>
    <w:rsid w:val="00D45270"/>
    <w:rsid w:val="00D4567B"/>
    <w:rsid w:val="00D45B0B"/>
    <w:rsid w:val="00D465FA"/>
    <w:rsid w:val="00D4693F"/>
    <w:rsid w:val="00D46985"/>
    <w:rsid w:val="00D46D47"/>
    <w:rsid w:val="00D46F04"/>
    <w:rsid w:val="00D470F1"/>
    <w:rsid w:val="00D4742D"/>
    <w:rsid w:val="00D4757E"/>
    <w:rsid w:val="00D47DF5"/>
    <w:rsid w:val="00D504F2"/>
    <w:rsid w:val="00D50883"/>
    <w:rsid w:val="00D50B72"/>
    <w:rsid w:val="00D50C6E"/>
    <w:rsid w:val="00D51167"/>
    <w:rsid w:val="00D514B2"/>
    <w:rsid w:val="00D524FF"/>
    <w:rsid w:val="00D52709"/>
    <w:rsid w:val="00D52F86"/>
    <w:rsid w:val="00D5303E"/>
    <w:rsid w:val="00D534E6"/>
    <w:rsid w:val="00D5360A"/>
    <w:rsid w:val="00D53648"/>
    <w:rsid w:val="00D5374F"/>
    <w:rsid w:val="00D54783"/>
    <w:rsid w:val="00D54897"/>
    <w:rsid w:val="00D54D8D"/>
    <w:rsid w:val="00D54E51"/>
    <w:rsid w:val="00D551E0"/>
    <w:rsid w:val="00D5556A"/>
    <w:rsid w:val="00D55666"/>
    <w:rsid w:val="00D5587C"/>
    <w:rsid w:val="00D559A2"/>
    <w:rsid w:val="00D55C02"/>
    <w:rsid w:val="00D563AF"/>
    <w:rsid w:val="00D565D7"/>
    <w:rsid w:val="00D56933"/>
    <w:rsid w:val="00D56976"/>
    <w:rsid w:val="00D56B1B"/>
    <w:rsid w:val="00D56CB1"/>
    <w:rsid w:val="00D571A9"/>
    <w:rsid w:val="00D572F6"/>
    <w:rsid w:val="00D57570"/>
    <w:rsid w:val="00D577C4"/>
    <w:rsid w:val="00D57C45"/>
    <w:rsid w:val="00D57F66"/>
    <w:rsid w:val="00D61289"/>
    <w:rsid w:val="00D61331"/>
    <w:rsid w:val="00D613D6"/>
    <w:rsid w:val="00D6169D"/>
    <w:rsid w:val="00D6274D"/>
    <w:rsid w:val="00D629C6"/>
    <w:rsid w:val="00D62C01"/>
    <w:rsid w:val="00D62DE3"/>
    <w:rsid w:val="00D62F40"/>
    <w:rsid w:val="00D6309B"/>
    <w:rsid w:val="00D6311C"/>
    <w:rsid w:val="00D6323E"/>
    <w:rsid w:val="00D634DA"/>
    <w:rsid w:val="00D637C4"/>
    <w:rsid w:val="00D63A98"/>
    <w:rsid w:val="00D63E16"/>
    <w:rsid w:val="00D640F6"/>
    <w:rsid w:val="00D6414D"/>
    <w:rsid w:val="00D641D7"/>
    <w:rsid w:val="00D64278"/>
    <w:rsid w:val="00D643D6"/>
    <w:rsid w:val="00D64493"/>
    <w:rsid w:val="00D64569"/>
    <w:rsid w:val="00D64833"/>
    <w:rsid w:val="00D653F3"/>
    <w:rsid w:val="00D65E22"/>
    <w:rsid w:val="00D66A10"/>
    <w:rsid w:val="00D66BE8"/>
    <w:rsid w:val="00D66FAA"/>
    <w:rsid w:val="00D67130"/>
    <w:rsid w:val="00D67747"/>
    <w:rsid w:val="00D67904"/>
    <w:rsid w:val="00D67974"/>
    <w:rsid w:val="00D67B29"/>
    <w:rsid w:val="00D67C41"/>
    <w:rsid w:val="00D67E53"/>
    <w:rsid w:val="00D67ECD"/>
    <w:rsid w:val="00D700A8"/>
    <w:rsid w:val="00D709E6"/>
    <w:rsid w:val="00D70C51"/>
    <w:rsid w:val="00D70DBB"/>
    <w:rsid w:val="00D713A8"/>
    <w:rsid w:val="00D72350"/>
    <w:rsid w:val="00D72C24"/>
    <w:rsid w:val="00D72EA6"/>
    <w:rsid w:val="00D72EB0"/>
    <w:rsid w:val="00D732D5"/>
    <w:rsid w:val="00D7367A"/>
    <w:rsid w:val="00D7373F"/>
    <w:rsid w:val="00D73835"/>
    <w:rsid w:val="00D73B5C"/>
    <w:rsid w:val="00D73F43"/>
    <w:rsid w:val="00D740A2"/>
    <w:rsid w:val="00D74B55"/>
    <w:rsid w:val="00D74DEB"/>
    <w:rsid w:val="00D74FF6"/>
    <w:rsid w:val="00D7564A"/>
    <w:rsid w:val="00D75C24"/>
    <w:rsid w:val="00D75D5D"/>
    <w:rsid w:val="00D766D8"/>
    <w:rsid w:val="00D76A62"/>
    <w:rsid w:val="00D76D60"/>
    <w:rsid w:val="00D771D0"/>
    <w:rsid w:val="00D7738B"/>
    <w:rsid w:val="00D77413"/>
    <w:rsid w:val="00D77616"/>
    <w:rsid w:val="00D77625"/>
    <w:rsid w:val="00D776E7"/>
    <w:rsid w:val="00D77C2F"/>
    <w:rsid w:val="00D805E7"/>
    <w:rsid w:val="00D80896"/>
    <w:rsid w:val="00D80FF6"/>
    <w:rsid w:val="00D813DE"/>
    <w:rsid w:val="00D8197D"/>
    <w:rsid w:val="00D81C8F"/>
    <w:rsid w:val="00D81D0B"/>
    <w:rsid w:val="00D829E2"/>
    <w:rsid w:val="00D82EBB"/>
    <w:rsid w:val="00D8350E"/>
    <w:rsid w:val="00D83638"/>
    <w:rsid w:val="00D83A88"/>
    <w:rsid w:val="00D83D45"/>
    <w:rsid w:val="00D840A8"/>
    <w:rsid w:val="00D8416E"/>
    <w:rsid w:val="00D84253"/>
    <w:rsid w:val="00D84352"/>
    <w:rsid w:val="00D849F6"/>
    <w:rsid w:val="00D8514E"/>
    <w:rsid w:val="00D8517B"/>
    <w:rsid w:val="00D8534D"/>
    <w:rsid w:val="00D85E36"/>
    <w:rsid w:val="00D85E59"/>
    <w:rsid w:val="00D85FD6"/>
    <w:rsid w:val="00D8642A"/>
    <w:rsid w:val="00D865BC"/>
    <w:rsid w:val="00D86DC7"/>
    <w:rsid w:val="00D87610"/>
    <w:rsid w:val="00D87633"/>
    <w:rsid w:val="00D87777"/>
    <w:rsid w:val="00D877B0"/>
    <w:rsid w:val="00D87C9A"/>
    <w:rsid w:val="00D87F2D"/>
    <w:rsid w:val="00D90023"/>
    <w:rsid w:val="00D90115"/>
    <w:rsid w:val="00D901DB"/>
    <w:rsid w:val="00D904C7"/>
    <w:rsid w:val="00D9077E"/>
    <w:rsid w:val="00D913B9"/>
    <w:rsid w:val="00D91752"/>
    <w:rsid w:val="00D91C5F"/>
    <w:rsid w:val="00D91FD5"/>
    <w:rsid w:val="00D92333"/>
    <w:rsid w:val="00D92495"/>
    <w:rsid w:val="00D92D0E"/>
    <w:rsid w:val="00D92D23"/>
    <w:rsid w:val="00D92D94"/>
    <w:rsid w:val="00D92F62"/>
    <w:rsid w:val="00D9371E"/>
    <w:rsid w:val="00D93CB4"/>
    <w:rsid w:val="00D93DE6"/>
    <w:rsid w:val="00D9434B"/>
    <w:rsid w:val="00D94363"/>
    <w:rsid w:val="00D947A2"/>
    <w:rsid w:val="00D94914"/>
    <w:rsid w:val="00D94A9F"/>
    <w:rsid w:val="00D95075"/>
    <w:rsid w:val="00D95083"/>
    <w:rsid w:val="00D951E0"/>
    <w:rsid w:val="00D9556C"/>
    <w:rsid w:val="00D95B61"/>
    <w:rsid w:val="00D9600F"/>
    <w:rsid w:val="00D96209"/>
    <w:rsid w:val="00D96407"/>
    <w:rsid w:val="00D965C4"/>
    <w:rsid w:val="00D96F4F"/>
    <w:rsid w:val="00D97042"/>
    <w:rsid w:val="00D970FD"/>
    <w:rsid w:val="00D97371"/>
    <w:rsid w:val="00D97538"/>
    <w:rsid w:val="00D97626"/>
    <w:rsid w:val="00D978DF"/>
    <w:rsid w:val="00D978E7"/>
    <w:rsid w:val="00D97934"/>
    <w:rsid w:val="00D97F9A"/>
    <w:rsid w:val="00DA005E"/>
    <w:rsid w:val="00DA0060"/>
    <w:rsid w:val="00DA00AE"/>
    <w:rsid w:val="00DA02E2"/>
    <w:rsid w:val="00DA02F7"/>
    <w:rsid w:val="00DA0396"/>
    <w:rsid w:val="00DA074A"/>
    <w:rsid w:val="00DA0E5C"/>
    <w:rsid w:val="00DA105E"/>
    <w:rsid w:val="00DA1080"/>
    <w:rsid w:val="00DA17D0"/>
    <w:rsid w:val="00DA1880"/>
    <w:rsid w:val="00DA1AF9"/>
    <w:rsid w:val="00DA1E32"/>
    <w:rsid w:val="00DA24B0"/>
    <w:rsid w:val="00DA24E8"/>
    <w:rsid w:val="00DA2827"/>
    <w:rsid w:val="00DA2A79"/>
    <w:rsid w:val="00DA3466"/>
    <w:rsid w:val="00DA3717"/>
    <w:rsid w:val="00DA3745"/>
    <w:rsid w:val="00DA3925"/>
    <w:rsid w:val="00DA3B1D"/>
    <w:rsid w:val="00DA3F8F"/>
    <w:rsid w:val="00DA4313"/>
    <w:rsid w:val="00DA499C"/>
    <w:rsid w:val="00DA5139"/>
    <w:rsid w:val="00DA51A9"/>
    <w:rsid w:val="00DA535D"/>
    <w:rsid w:val="00DA5901"/>
    <w:rsid w:val="00DA5B83"/>
    <w:rsid w:val="00DA6749"/>
    <w:rsid w:val="00DA6908"/>
    <w:rsid w:val="00DA6D38"/>
    <w:rsid w:val="00DA6E41"/>
    <w:rsid w:val="00DA704A"/>
    <w:rsid w:val="00DA721C"/>
    <w:rsid w:val="00DA7B29"/>
    <w:rsid w:val="00DA7C5E"/>
    <w:rsid w:val="00DB00E6"/>
    <w:rsid w:val="00DB04FF"/>
    <w:rsid w:val="00DB06D0"/>
    <w:rsid w:val="00DB0D63"/>
    <w:rsid w:val="00DB116F"/>
    <w:rsid w:val="00DB12B0"/>
    <w:rsid w:val="00DB13E1"/>
    <w:rsid w:val="00DB1530"/>
    <w:rsid w:val="00DB17E1"/>
    <w:rsid w:val="00DB1B73"/>
    <w:rsid w:val="00DB1B90"/>
    <w:rsid w:val="00DB1EC4"/>
    <w:rsid w:val="00DB1FC7"/>
    <w:rsid w:val="00DB204C"/>
    <w:rsid w:val="00DB257E"/>
    <w:rsid w:val="00DB2C72"/>
    <w:rsid w:val="00DB2D77"/>
    <w:rsid w:val="00DB3434"/>
    <w:rsid w:val="00DB37B9"/>
    <w:rsid w:val="00DB3985"/>
    <w:rsid w:val="00DB3C31"/>
    <w:rsid w:val="00DB3CA6"/>
    <w:rsid w:val="00DB3DD5"/>
    <w:rsid w:val="00DB3FA0"/>
    <w:rsid w:val="00DB400F"/>
    <w:rsid w:val="00DB42AE"/>
    <w:rsid w:val="00DB4342"/>
    <w:rsid w:val="00DB447E"/>
    <w:rsid w:val="00DB455B"/>
    <w:rsid w:val="00DB4BD9"/>
    <w:rsid w:val="00DB4E7F"/>
    <w:rsid w:val="00DB52CA"/>
    <w:rsid w:val="00DB5696"/>
    <w:rsid w:val="00DB57EC"/>
    <w:rsid w:val="00DB5906"/>
    <w:rsid w:val="00DB5AD2"/>
    <w:rsid w:val="00DB5D87"/>
    <w:rsid w:val="00DB602E"/>
    <w:rsid w:val="00DB6177"/>
    <w:rsid w:val="00DB6224"/>
    <w:rsid w:val="00DB6237"/>
    <w:rsid w:val="00DB6689"/>
    <w:rsid w:val="00DB683B"/>
    <w:rsid w:val="00DB6C54"/>
    <w:rsid w:val="00DB78CF"/>
    <w:rsid w:val="00DB7F62"/>
    <w:rsid w:val="00DC0043"/>
    <w:rsid w:val="00DC0412"/>
    <w:rsid w:val="00DC0711"/>
    <w:rsid w:val="00DC0767"/>
    <w:rsid w:val="00DC0B5F"/>
    <w:rsid w:val="00DC0CAC"/>
    <w:rsid w:val="00DC0FF3"/>
    <w:rsid w:val="00DC148D"/>
    <w:rsid w:val="00DC17A7"/>
    <w:rsid w:val="00DC17CB"/>
    <w:rsid w:val="00DC1A3D"/>
    <w:rsid w:val="00DC1A7E"/>
    <w:rsid w:val="00DC1D54"/>
    <w:rsid w:val="00DC1ED9"/>
    <w:rsid w:val="00DC2663"/>
    <w:rsid w:val="00DC27EA"/>
    <w:rsid w:val="00DC2D9D"/>
    <w:rsid w:val="00DC3276"/>
    <w:rsid w:val="00DC34C9"/>
    <w:rsid w:val="00DC38F3"/>
    <w:rsid w:val="00DC3C29"/>
    <w:rsid w:val="00DC3E27"/>
    <w:rsid w:val="00DC4081"/>
    <w:rsid w:val="00DC41B0"/>
    <w:rsid w:val="00DC4221"/>
    <w:rsid w:val="00DC428B"/>
    <w:rsid w:val="00DC4EBF"/>
    <w:rsid w:val="00DC500B"/>
    <w:rsid w:val="00DC528A"/>
    <w:rsid w:val="00DC53C0"/>
    <w:rsid w:val="00DC546C"/>
    <w:rsid w:val="00DC557B"/>
    <w:rsid w:val="00DC5695"/>
    <w:rsid w:val="00DC5B11"/>
    <w:rsid w:val="00DC5D04"/>
    <w:rsid w:val="00DC5F79"/>
    <w:rsid w:val="00DC611A"/>
    <w:rsid w:val="00DC63A4"/>
    <w:rsid w:val="00DC64B8"/>
    <w:rsid w:val="00DC6685"/>
    <w:rsid w:val="00DC6747"/>
    <w:rsid w:val="00DC6B5E"/>
    <w:rsid w:val="00DC6C08"/>
    <w:rsid w:val="00DC6DBF"/>
    <w:rsid w:val="00DC6DF6"/>
    <w:rsid w:val="00DC71AC"/>
    <w:rsid w:val="00DC72C7"/>
    <w:rsid w:val="00DC7543"/>
    <w:rsid w:val="00DC7CF6"/>
    <w:rsid w:val="00DC7D48"/>
    <w:rsid w:val="00DD0192"/>
    <w:rsid w:val="00DD01D6"/>
    <w:rsid w:val="00DD098D"/>
    <w:rsid w:val="00DD09D2"/>
    <w:rsid w:val="00DD1075"/>
    <w:rsid w:val="00DD17FD"/>
    <w:rsid w:val="00DD1865"/>
    <w:rsid w:val="00DD1920"/>
    <w:rsid w:val="00DD1959"/>
    <w:rsid w:val="00DD1E63"/>
    <w:rsid w:val="00DD1F96"/>
    <w:rsid w:val="00DD20CF"/>
    <w:rsid w:val="00DD2296"/>
    <w:rsid w:val="00DD2440"/>
    <w:rsid w:val="00DD2455"/>
    <w:rsid w:val="00DD297F"/>
    <w:rsid w:val="00DD3FCD"/>
    <w:rsid w:val="00DD4011"/>
    <w:rsid w:val="00DD401D"/>
    <w:rsid w:val="00DD43BF"/>
    <w:rsid w:val="00DD47D6"/>
    <w:rsid w:val="00DD47D9"/>
    <w:rsid w:val="00DD4861"/>
    <w:rsid w:val="00DD4942"/>
    <w:rsid w:val="00DD51CD"/>
    <w:rsid w:val="00DD5513"/>
    <w:rsid w:val="00DD5982"/>
    <w:rsid w:val="00DD5B6A"/>
    <w:rsid w:val="00DD5E4F"/>
    <w:rsid w:val="00DD5E8F"/>
    <w:rsid w:val="00DD6317"/>
    <w:rsid w:val="00DD63B3"/>
    <w:rsid w:val="00DD6665"/>
    <w:rsid w:val="00DD6F35"/>
    <w:rsid w:val="00DD70CA"/>
    <w:rsid w:val="00DD7192"/>
    <w:rsid w:val="00DD724D"/>
    <w:rsid w:val="00DD7281"/>
    <w:rsid w:val="00DD788A"/>
    <w:rsid w:val="00DD7BB4"/>
    <w:rsid w:val="00DD7E7E"/>
    <w:rsid w:val="00DE007F"/>
    <w:rsid w:val="00DE0521"/>
    <w:rsid w:val="00DE096B"/>
    <w:rsid w:val="00DE0AA8"/>
    <w:rsid w:val="00DE0BEF"/>
    <w:rsid w:val="00DE0F19"/>
    <w:rsid w:val="00DE1355"/>
    <w:rsid w:val="00DE166D"/>
    <w:rsid w:val="00DE1AF8"/>
    <w:rsid w:val="00DE1F13"/>
    <w:rsid w:val="00DE20A4"/>
    <w:rsid w:val="00DE2209"/>
    <w:rsid w:val="00DE22B7"/>
    <w:rsid w:val="00DE2370"/>
    <w:rsid w:val="00DE243F"/>
    <w:rsid w:val="00DE2760"/>
    <w:rsid w:val="00DE28A8"/>
    <w:rsid w:val="00DE2C31"/>
    <w:rsid w:val="00DE308C"/>
    <w:rsid w:val="00DE373F"/>
    <w:rsid w:val="00DE37C6"/>
    <w:rsid w:val="00DE3891"/>
    <w:rsid w:val="00DE3C2F"/>
    <w:rsid w:val="00DE4146"/>
    <w:rsid w:val="00DE4442"/>
    <w:rsid w:val="00DE44B7"/>
    <w:rsid w:val="00DE45BF"/>
    <w:rsid w:val="00DE4917"/>
    <w:rsid w:val="00DE4BA5"/>
    <w:rsid w:val="00DE4D8B"/>
    <w:rsid w:val="00DE5669"/>
    <w:rsid w:val="00DE568F"/>
    <w:rsid w:val="00DE57C0"/>
    <w:rsid w:val="00DE58E7"/>
    <w:rsid w:val="00DE6449"/>
    <w:rsid w:val="00DE66D1"/>
    <w:rsid w:val="00DE6A6B"/>
    <w:rsid w:val="00DE6C9F"/>
    <w:rsid w:val="00DE6F4D"/>
    <w:rsid w:val="00DE7115"/>
    <w:rsid w:val="00DE7BCD"/>
    <w:rsid w:val="00DF01AC"/>
    <w:rsid w:val="00DF039B"/>
    <w:rsid w:val="00DF0410"/>
    <w:rsid w:val="00DF04BC"/>
    <w:rsid w:val="00DF0AF3"/>
    <w:rsid w:val="00DF0D77"/>
    <w:rsid w:val="00DF0F0F"/>
    <w:rsid w:val="00DF1097"/>
    <w:rsid w:val="00DF10CC"/>
    <w:rsid w:val="00DF137C"/>
    <w:rsid w:val="00DF13FE"/>
    <w:rsid w:val="00DF1467"/>
    <w:rsid w:val="00DF1582"/>
    <w:rsid w:val="00DF16FE"/>
    <w:rsid w:val="00DF1A5B"/>
    <w:rsid w:val="00DF1FF3"/>
    <w:rsid w:val="00DF2076"/>
    <w:rsid w:val="00DF21CD"/>
    <w:rsid w:val="00DF24B2"/>
    <w:rsid w:val="00DF2671"/>
    <w:rsid w:val="00DF2A25"/>
    <w:rsid w:val="00DF2D17"/>
    <w:rsid w:val="00DF31C7"/>
    <w:rsid w:val="00DF32DB"/>
    <w:rsid w:val="00DF37FE"/>
    <w:rsid w:val="00DF3D25"/>
    <w:rsid w:val="00DF4042"/>
    <w:rsid w:val="00DF4252"/>
    <w:rsid w:val="00DF425B"/>
    <w:rsid w:val="00DF442B"/>
    <w:rsid w:val="00DF4582"/>
    <w:rsid w:val="00DF4969"/>
    <w:rsid w:val="00DF4A1C"/>
    <w:rsid w:val="00DF4AF3"/>
    <w:rsid w:val="00DF4C64"/>
    <w:rsid w:val="00DF4DE5"/>
    <w:rsid w:val="00DF4EC6"/>
    <w:rsid w:val="00DF52B1"/>
    <w:rsid w:val="00DF54E2"/>
    <w:rsid w:val="00DF5748"/>
    <w:rsid w:val="00DF647F"/>
    <w:rsid w:val="00DF6B05"/>
    <w:rsid w:val="00DF70F5"/>
    <w:rsid w:val="00DF728E"/>
    <w:rsid w:val="00DF7348"/>
    <w:rsid w:val="00DF7382"/>
    <w:rsid w:val="00DF742B"/>
    <w:rsid w:val="00DF772F"/>
    <w:rsid w:val="00DF78AC"/>
    <w:rsid w:val="00DF79AC"/>
    <w:rsid w:val="00DF7DB8"/>
    <w:rsid w:val="00DF7F1D"/>
    <w:rsid w:val="00E003CD"/>
    <w:rsid w:val="00E0067F"/>
    <w:rsid w:val="00E009C2"/>
    <w:rsid w:val="00E00A22"/>
    <w:rsid w:val="00E00C8B"/>
    <w:rsid w:val="00E0179A"/>
    <w:rsid w:val="00E01D0F"/>
    <w:rsid w:val="00E01F98"/>
    <w:rsid w:val="00E022BC"/>
    <w:rsid w:val="00E02634"/>
    <w:rsid w:val="00E02732"/>
    <w:rsid w:val="00E027A4"/>
    <w:rsid w:val="00E027A7"/>
    <w:rsid w:val="00E02B60"/>
    <w:rsid w:val="00E02C08"/>
    <w:rsid w:val="00E02D3D"/>
    <w:rsid w:val="00E02E6C"/>
    <w:rsid w:val="00E02EF3"/>
    <w:rsid w:val="00E032F2"/>
    <w:rsid w:val="00E036E1"/>
    <w:rsid w:val="00E03980"/>
    <w:rsid w:val="00E03E40"/>
    <w:rsid w:val="00E040E3"/>
    <w:rsid w:val="00E04465"/>
    <w:rsid w:val="00E04663"/>
    <w:rsid w:val="00E047B5"/>
    <w:rsid w:val="00E04AF2"/>
    <w:rsid w:val="00E04E42"/>
    <w:rsid w:val="00E06997"/>
    <w:rsid w:val="00E06F52"/>
    <w:rsid w:val="00E07283"/>
    <w:rsid w:val="00E07D14"/>
    <w:rsid w:val="00E100B0"/>
    <w:rsid w:val="00E10999"/>
    <w:rsid w:val="00E109E2"/>
    <w:rsid w:val="00E10ECD"/>
    <w:rsid w:val="00E11240"/>
    <w:rsid w:val="00E11279"/>
    <w:rsid w:val="00E11B0E"/>
    <w:rsid w:val="00E1271A"/>
    <w:rsid w:val="00E12EB8"/>
    <w:rsid w:val="00E131C7"/>
    <w:rsid w:val="00E139ED"/>
    <w:rsid w:val="00E1418F"/>
    <w:rsid w:val="00E14507"/>
    <w:rsid w:val="00E14E91"/>
    <w:rsid w:val="00E15150"/>
    <w:rsid w:val="00E1599F"/>
    <w:rsid w:val="00E15B40"/>
    <w:rsid w:val="00E15BD7"/>
    <w:rsid w:val="00E16518"/>
    <w:rsid w:val="00E16872"/>
    <w:rsid w:val="00E16975"/>
    <w:rsid w:val="00E16ABC"/>
    <w:rsid w:val="00E16C20"/>
    <w:rsid w:val="00E17328"/>
    <w:rsid w:val="00E173B1"/>
    <w:rsid w:val="00E175F6"/>
    <w:rsid w:val="00E17821"/>
    <w:rsid w:val="00E17C63"/>
    <w:rsid w:val="00E20074"/>
    <w:rsid w:val="00E20159"/>
    <w:rsid w:val="00E2043A"/>
    <w:rsid w:val="00E20A26"/>
    <w:rsid w:val="00E20A2A"/>
    <w:rsid w:val="00E20F06"/>
    <w:rsid w:val="00E212C0"/>
    <w:rsid w:val="00E21326"/>
    <w:rsid w:val="00E214C8"/>
    <w:rsid w:val="00E21CF6"/>
    <w:rsid w:val="00E21EF8"/>
    <w:rsid w:val="00E22198"/>
    <w:rsid w:val="00E221C2"/>
    <w:rsid w:val="00E22406"/>
    <w:rsid w:val="00E22585"/>
    <w:rsid w:val="00E22754"/>
    <w:rsid w:val="00E2295B"/>
    <w:rsid w:val="00E23060"/>
    <w:rsid w:val="00E24071"/>
    <w:rsid w:val="00E24230"/>
    <w:rsid w:val="00E24CFA"/>
    <w:rsid w:val="00E24F2E"/>
    <w:rsid w:val="00E25565"/>
    <w:rsid w:val="00E259FC"/>
    <w:rsid w:val="00E25C36"/>
    <w:rsid w:val="00E25E5C"/>
    <w:rsid w:val="00E2646F"/>
    <w:rsid w:val="00E26C00"/>
    <w:rsid w:val="00E26C4A"/>
    <w:rsid w:val="00E2705F"/>
    <w:rsid w:val="00E271F5"/>
    <w:rsid w:val="00E273BE"/>
    <w:rsid w:val="00E277C3"/>
    <w:rsid w:val="00E27DDD"/>
    <w:rsid w:val="00E3036D"/>
    <w:rsid w:val="00E30651"/>
    <w:rsid w:val="00E30A76"/>
    <w:rsid w:val="00E30ACF"/>
    <w:rsid w:val="00E30EA2"/>
    <w:rsid w:val="00E31171"/>
    <w:rsid w:val="00E319BC"/>
    <w:rsid w:val="00E31EC3"/>
    <w:rsid w:val="00E32617"/>
    <w:rsid w:val="00E32770"/>
    <w:rsid w:val="00E3298A"/>
    <w:rsid w:val="00E32CF3"/>
    <w:rsid w:val="00E33459"/>
    <w:rsid w:val="00E33967"/>
    <w:rsid w:val="00E33C65"/>
    <w:rsid w:val="00E33DDD"/>
    <w:rsid w:val="00E33FD6"/>
    <w:rsid w:val="00E34229"/>
    <w:rsid w:val="00E34564"/>
    <w:rsid w:val="00E34A7F"/>
    <w:rsid w:val="00E34CDF"/>
    <w:rsid w:val="00E35415"/>
    <w:rsid w:val="00E35EB1"/>
    <w:rsid w:val="00E35F62"/>
    <w:rsid w:val="00E36F70"/>
    <w:rsid w:val="00E37A2B"/>
    <w:rsid w:val="00E37C2C"/>
    <w:rsid w:val="00E37E6E"/>
    <w:rsid w:val="00E37E7A"/>
    <w:rsid w:val="00E37EC5"/>
    <w:rsid w:val="00E37ED6"/>
    <w:rsid w:val="00E37F72"/>
    <w:rsid w:val="00E40D07"/>
    <w:rsid w:val="00E40D45"/>
    <w:rsid w:val="00E40ECC"/>
    <w:rsid w:val="00E40FE0"/>
    <w:rsid w:val="00E41139"/>
    <w:rsid w:val="00E414FB"/>
    <w:rsid w:val="00E415CB"/>
    <w:rsid w:val="00E42148"/>
    <w:rsid w:val="00E4227E"/>
    <w:rsid w:val="00E42764"/>
    <w:rsid w:val="00E42A69"/>
    <w:rsid w:val="00E42C75"/>
    <w:rsid w:val="00E42E36"/>
    <w:rsid w:val="00E42EBD"/>
    <w:rsid w:val="00E432B5"/>
    <w:rsid w:val="00E4342E"/>
    <w:rsid w:val="00E43942"/>
    <w:rsid w:val="00E439A6"/>
    <w:rsid w:val="00E439F6"/>
    <w:rsid w:val="00E43A81"/>
    <w:rsid w:val="00E43DD6"/>
    <w:rsid w:val="00E43FAC"/>
    <w:rsid w:val="00E44B27"/>
    <w:rsid w:val="00E4544F"/>
    <w:rsid w:val="00E45745"/>
    <w:rsid w:val="00E45A23"/>
    <w:rsid w:val="00E45F34"/>
    <w:rsid w:val="00E46102"/>
    <w:rsid w:val="00E46243"/>
    <w:rsid w:val="00E46653"/>
    <w:rsid w:val="00E466C3"/>
    <w:rsid w:val="00E471B0"/>
    <w:rsid w:val="00E47510"/>
    <w:rsid w:val="00E47573"/>
    <w:rsid w:val="00E47AC0"/>
    <w:rsid w:val="00E47B16"/>
    <w:rsid w:val="00E47B93"/>
    <w:rsid w:val="00E5019E"/>
    <w:rsid w:val="00E50344"/>
    <w:rsid w:val="00E5034B"/>
    <w:rsid w:val="00E5087B"/>
    <w:rsid w:val="00E50971"/>
    <w:rsid w:val="00E50C5D"/>
    <w:rsid w:val="00E518D6"/>
    <w:rsid w:val="00E51966"/>
    <w:rsid w:val="00E52182"/>
    <w:rsid w:val="00E525F6"/>
    <w:rsid w:val="00E52907"/>
    <w:rsid w:val="00E53908"/>
    <w:rsid w:val="00E539C1"/>
    <w:rsid w:val="00E53C2B"/>
    <w:rsid w:val="00E53D42"/>
    <w:rsid w:val="00E53D70"/>
    <w:rsid w:val="00E5421A"/>
    <w:rsid w:val="00E54410"/>
    <w:rsid w:val="00E546BE"/>
    <w:rsid w:val="00E548E5"/>
    <w:rsid w:val="00E54D2C"/>
    <w:rsid w:val="00E54F8D"/>
    <w:rsid w:val="00E5564C"/>
    <w:rsid w:val="00E55B5C"/>
    <w:rsid w:val="00E55DFC"/>
    <w:rsid w:val="00E55F1C"/>
    <w:rsid w:val="00E56325"/>
    <w:rsid w:val="00E5635A"/>
    <w:rsid w:val="00E56A88"/>
    <w:rsid w:val="00E56D8B"/>
    <w:rsid w:val="00E56E0C"/>
    <w:rsid w:val="00E56F36"/>
    <w:rsid w:val="00E56FEF"/>
    <w:rsid w:val="00E57252"/>
    <w:rsid w:val="00E577E4"/>
    <w:rsid w:val="00E57B73"/>
    <w:rsid w:val="00E57D47"/>
    <w:rsid w:val="00E60135"/>
    <w:rsid w:val="00E60194"/>
    <w:rsid w:val="00E605EF"/>
    <w:rsid w:val="00E6119F"/>
    <w:rsid w:val="00E6126D"/>
    <w:rsid w:val="00E6156D"/>
    <w:rsid w:val="00E616AD"/>
    <w:rsid w:val="00E61E96"/>
    <w:rsid w:val="00E6219C"/>
    <w:rsid w:val="00E623E3"/>
    <w:rsid w:val="00E62505"/>
    <w:rsid w:val="00E62888"/>
    <w:rsid w:val="00E62ED4"/>
    <w:rsid w:val="00E62F0F"/>
    <w:rsid w:val="00E62FE9"/>
    <w:rsid w:val="00E6346C"/>
    <w:rsid w:val="00E6369E"/>
    <w:rsid w:val="00E6373E"/>
    <w:rsid w:val="00E639D1"/>
    <w:rsid w:val="00E639DF"/>
    <w:rsid w:val="00E63AAA"/>
    <w:rsid w:val="00E63B3B"/>
    <w:rsid w:val="00E63BB4"/>
    <w:rsid w:val="00E63D39"/>
    <w:rsid w:val="00E64067"/>
    <w:rsid w:val="00E646D2"/>
    <w:rsid w:val="00E6483C"/>
    <w:rsid w:val="00E64A26"/>
    <w:rsid w:val="00E64AF8"/>
    <w:rsid w:val="00E64D3F"/>
    <w:rsid w:val="00E64E77"/>
    <w:rsid w:val="00E65163"/>
    <w:rsid w:val="00E65A0A"/>
    <w:rsid w:val="00E65A49"/>
    <w:rsid w:val="00E65B3F"/>
    <w:rsid w:val="00E65CCE"/>
    <w:rsid w:val="00E6654B"/>
    <w:rsid w:val="00E671A7"/>
    <w:rsid w:val="00E67223"/>
    <w:rsid w:val="00E676F4"/>
    <w:rsid w:val="00E67B39"/>
    <w:rsid w:val="00E67B97"/>
    <w:rsid w:val="00E7007B"/>
    <w:rsid w:val="00E705D9"/>
    <w:rsid w:val="00E70EE2"/>
    <w:rsid w:val="00E7122F"/>
    <w:rsid w:val="00E714CF"/>
    <w:rsid w:val="00E717E3"/>
    <w:rsid w:val="00E71F1C"/>
    <w:rsid w:val="00E72351"/>
    <w:rsid w:val="00E72423"/>
    <w:rsid w:val="00E7267B"/>
    <w:rsid w:val="00E7277D"/>
    <w:rsid w:val="00E72F00"/>
    <w:rsid w:val="00E7342A"/>
    <w:rsid w:val="00E73679"/>
    <w:rsid w:val="00E7378A"/>
    <w:rsid w:val="00E73873"/>
    <w:rsid w:val="00E74AEB"/>
    <w:rsid w:val="00E74B3E"/>
    <w:rsid w:val="00E74E00"/>
    <w:rsid w:val="00E74E78"/>
    <w:rsid w:val="00E74F6B"/>
    <w:rsid w:val="00E750F2"/>
    <w:rsid w:val="00E75494"/>
    <w:rsid w:val="00E75596"/>
    <w:rsid w:val="00E7576F"/>
    <w:rsid w:val="00E75C13"/>
    <w:rsid w:val="00E76351"/>
    <w:rsid w:val="00E76401"/>
    <w:rsid w:val="00E765AF"/>
    <w:rsid w:val="00E76D23"/>
    <w:rsid w:val="00E772DF"/>
    <w:rsid w:val="00E77EC0"/>
    <w:rsid w:val="00E77EED"/>
    <w:rsid w:val="00E80226"/>
    <w:rsid w:val="00E80337"/>
    <w:rsid w:val="00E8097C"/>
    <w:rsid w:val="00E80FCD"/>
    <w:rsid w:val="00E815AB"/>
    <w:rsid w:val="00E815E7"/>
    <w:rsid w:val="00E81B8E"/>
    <w:rsid w:val="00E81CC6"/>
    <w:rsid w:val="00E81EF4"/>
    <w:rsid w:val="00E81FB8"/>
    <w:rsid w:val="00E821F0"/>
    <w:rsid w:val="00E82325"/>
    <w:rsid w:val="00E82527"/>
    <w:rsid w:val="00E82780"/>
    <w:rsid w:val="00E82A33"/>
    <w:rsid w:val="00E82B7E"/>
    <w:rsid w:val="00E82E31"/>
    <w:rsid w:val="00E83015"/>
    <w:rsid w:val="00E83082"/>
    <w:rsid w:val="00E831B7"/>
    <w:rsid w:val="00E83C81"/>
    <w:rsid w:val="00E83E0B"/>
    <w:rsid w:val="00E83E34"/>
    <w:rsid w:val="00E8446C"/>
    <w:rsid w:val="00E84971"/>
    <w:rsid w:val="00E849A8"/>
    <w:rsid w:val="00E84E3C"/>
    <w:rsid w:val="00E84F23"/>
    <w:rsid w:val="00E8545C"/>
    <w:rsid w:val="00E855DC"/>
    <w:rsid w:val="00E855F3"/>
    <w:rsid w:val="00E85729"/>
    <w:rsid w:val="00E857DF"/>
    <w:rsid w:val="00E85FA3"/>
    <w:rsid w:val="00E8603E"/>
    <w:rsid w:val="00E8623D"/>
    <w:rsid w:val="00E86384"/>
    <w:rsid w:val="00E866AD"/>
    <w:rsid w:val="00E86AA0"/>
    <w:rsid w:val="00E86E85"/>
    <w:rsid w:val="00E87587"/>
    <w:rsid w:val="00E87691"/>
    <w:rsid w:val="00E87698"/>
    <w:rsid w:val="00E87BE4"/>
    <w:rsid w:val="00E87F90"/>
    <w:rsid w:val="00E90222"/>
    <w:rsid w:val="00E90DBE"/>
    <w:rsid w:val="00E90DE7"/>
    <w:rsid w:val="00E90FDA"/>
    <w:rsid w:val="00E91536"/>
    <w:rsid w:val="00E91557"/>
    <w:rsid w:val="00E921BE"/>
    <w:rsid w:val="00E92540"/>
    <w:rsid w:val="00E932A1"/>
    <w:rsid w:val="00E9369C"/>
    <w:rsid w:val="00E9396B"/>
    <w:rsid w:val="00E941DE"/>
    <w:rsid w:val="00E94655"/>
    <w:rsid w:val="00E94824"/>
    <w:rsid w:val="00E94C32"/>
    <w:rsid w:val="00E94D89"/>
    <w:rsid w:val="00E95931"/>
    <w:rsid w:val="00E95A15"/>
    <w:rsid w:val="00E96202"/>
    <w:rsid w:val="00E964C4"/>
    <w:rsid w:val="00E96B4F"/>
    <w:rsid w:val="00E96CEB"/>
    <w:rsid w:val="00E96D19"/>
    <w:rsid w:val="00E973A7"/>
    <w:rsid w:val="00E97462"/>
    <w:rsid w:val="00E97848"/>
    <w:rsid w:val="00E97DAF"/>
    <w:rsid w:val="00E97E53"/>
    <w:rsid w:val="00EA0454"/>
    <w:rsid w:val="00EA0538"/>
    <w:rsid w:val="00EA0F49"/>
    <w:rsid w:val="00EA0FD5"/>
    <w:rsid w:val="00EA1732"/>
    <w:rsid w:val="00EA193B"/>
    <w:rsid w:val="00EA1AE3"/>
    <w:rsid w:val="00EA1AE8"/>
    <w:rsid w:val="00EA1AF5"/>
    <w:rsid w:val="00EA22E6"/>
    <w:rsid w:val="00EA231F"/>
    <w:rsid w:val="00EA2504"/>
    <w:rsid w:val="00EA25E8"/>
    <w:rsid w:val="00EA324E"/>
    <w:rsid w:val="00EA3252"/>
    <w:rsid w:val="00EA326C"/>
    <w:rsid w:val="00EA3353"/>
    <w:rsid w:val="00EA3AA5"/>
    <w:rsid w:val="00EA3B61"/>
    <w:rsid w:val="00EA3D21"/>
    <w:rsid w:val="00EA3E47"/>
    <w:rsid w:val="00EA49C6"/>
    <w:rsid w:val="00EA4F4E"/>
    <w:rsid w:val="00EA5375"/>
    <w:rsid w:val="00EA5560"/>
    <w:rsid w:val="00EA5609"/>
    <w:rsid w:val="00EA59E7"/>
    <w:rsid w:val="00EA5EE5"/>
    <w:rsid w:val="00EA603E"/>
    <w:rsid w:val="00EA6D16"/>
    <w:rsid w:val="00EA7915"/>
    <w:rsid w:val="00EA7AB1"/>
    <w:rsid w:val="00EA7E82"/>
    <w:rsid w:val="00EB0B9C"/>
    <w:rsid w:val="00EB0BB4"/>
    <w:rsid w:val="00EB1015"/>
    <w:rsid w:val="00EB171E"/>
    <w:rsid w:val="00EB1840"/>
    <w:rsid w:val="00EB1A48"/>
    <w:rsid w:val="00EB1A90"/>
    <w:rsid w:val="00EB244C"/>
    <w:rsid w:val="00EB2EB8"/>
    <w:rsid w:val="00EB2EE0"/>
    <w:rsid w:val="00EB31D8"/>
    <w:rsid w:val="00EB39F6"/>
    <w:rsid w:val="00EB3BA0"/>
    <w:rsid w:val="00EB411B"/>
    <w:rsid w:val="00EB47A1"/>
    <w:rsid w:val="00EB5436"/>
    <w:rsid w:val="00EB55CE"/>
    <w:rsid w:val="00EB56CE"/>
    <w:rsid w:val="00EB5BEC"/>
    <w:rsid w:val="00EB635C"/>
    <w:rsid w:val="00EB636C"/>
    <w:rsid w:val="00EB6474"/>
    <w:rsid w:val="00EB672E"/>
    <w:rsid w:val="00EB68A5"/>
    <w:rsid w:val="00EB6C5F"/>
    <w:rsid w:val="00EB6F1B"/>
    <w:rsid w:val="00EB6F93"/>
    <w:rsid w:val="00EB7489"/>
    <w:rsid w:val="00EB7770"/>
    <w:rsid w:val="00EC003C"/>
    <w:rsid w:val="00EC03E0"/>
    <w:rsid w:val="00EC0ACE"/>
    <w:rsid w:val="00EC0C01"/>
    <w:rsid w:val="00EC0C6A"/>
    <w:rsid w:val="00EC15C2"/>
    <w:rsid w:val="00EC1776"/>
    <w:rsid w:val="00EC187C"/>
    <w:rsid w:val="00EC2113"/>
    <w:rsid w:val="00EC21F9"/>
    <w:rsid w:val="00EC252F"/>
    <w:rsid w:val="00EC267B"/>
    <w:rsid w:val="00EC26A1"/>
    <w:rsid w:val="00EC271A"/>
    <w:rsid w:val="00EC2C8F"/>
    <w:rsid w:val="00EC3192"/>
    <w:rsid w:val="00EC3395"/>
    <w:rsid w:val="00EC3C81"/>
    <w:rsid w:val="00EC400E"/>
    <w:rsid w:val="00EC408E"/>
    <w:rsid w:val="00EC4183"/>
    <w:rsid w:val="00EC4AF5"/>
    <w:rsid w:val="00EC4FDD"/>
    <w:rsid w:val="00EC5078"/>
    <w:rsid w:val="00EC5189"/>
    <w:rsid w:val="00EC6D7F"/>
    <w:rsid w:val="00EC7121"/>
    <w:rsid w:val="00EC714E"/>
    <w:rsid w:val="00EC746E"/>
    <w:rsid w:val="00EC77B6"/>
    <w:rsid w:val="00EC7A9C"/>
    <w:rsid w:val="00EC7F32"/>
    <w:rsid w:val="00EC7FD8"/>
    <w:rsid w:val="00ED0164"/>
    <w:rsid w:val="00ED03BC"/>
    <w:rsid w:val="00ED08DF"/>
    <w:rsid w:val="00ED18EB"/>
    <w:rsid w:val="00ED26EF"/>
    <w:rsid w:val="00ED29A9"/>
    <w:rsid w:val="00ED2B27"/>
    <w:rsid w:val="00ED30C8"/>
    <w:rsid w:val="00ED3213"/>
    <w:rsid w:val="00ED3224"/>
    <w:rsid w:val="00ED3242"/>
    <w:rsid w:val="00ED342B"/>
    <w:rsid w:val="00ED47F9"/>
    <w:rsid w:val="00ED4905"/>
    <w:rsid w:val="00ED4D7B"/>
    <w:rsid w:val="00ED4E9F"/>
    <w:rsid w:val="00ED5D97"/>
    <w:rsid w:val="00ED5E2B"/>
    <w:rsid w:val="00ED5E90"/>
    <w:rsid w:val="00ED62C4"/>
    <w:rsid w:val="00ED6506"/>
    <w:rsid w:val="00ED6A99"/>
    <w:rsid w:val="00ED6AE7"/>
    <w:rsid w:val="00ED6B10"/>
    <w:rsid w:val="00ED6EDF"/>
    <w:rsid w:val="00ED6F42"/>
    <w:rsid w:val="00ED7423"/>
    <w:rsid w:val="00ED74B1"/>
    <w:rsid w:val="00ED75EA"/>
    <w:rsid w:val="00ED76E6"/>
    <w:rsid w:val="00ED79C8"/>
    <w:rsid w:val="00ED7A77"/>
    <w:rsid w:val="00ED7B93"/>
    <w:rsid w:val="00ED7EDB"/>
    <w:rsid w:val="00ED7F6A"/>
    <w:rsid w:val="00EE0750"/>
    <w:rsid w:val="00EE0C1B"/>
    <w:rsid w:val="00EE0CBA"/>
    <w:rsid w:val="00EE0D5A"/>
    <w:rsid w:val="00EE0F7C"/>
    <w:rsid w:val="00EE10DA"/>
    <w:rsid w:val="00EE144E"/>
    <w:rsid w:val="00EE1490"/>
    <w:rsid w:val="00EE1B2E"/>
    <w:rsid w:val="00EE24AC"/>
    <w:rsid w:val="00EE2B38"/>
    <w:rsid w:val="00EE2BBB"/>
    <w:rsid w:val="00EE2DC1"/>
    <w:rsid w:val="00EE31E1"/>
    <w:rsid w:val="00EE33F8"/>
    <w:rsid w:val="00EE370B"/>
    <w:rsid w:val="00EE3C3B"/>
    <w:rsid w:val="00EE3C92"/>
    <w:rsid w:val="00EE3E26"/>
    <w:rsid w:val="00EE3F06"/>
    <w:rsid w:val="00EE3F12"/>
    <w:rsid w:val="00EE3FE0"/>
    <w:rsid w:val="00EE4174"/>
    <w:rsid w:val="00EE4850"/>
    <w:rsid w:val="00EE4ECF"/>
    <w:rsid w:val="00EE4F96"/>
    <w:rsid w:val="00EE5304"/>
    <w:rsid w:val="00EE5428"/>
    <w:rsid w:val="00EE5DF1"/>
    <w:rsid w:val="00EE60C8"/>
    <w:rsid w:val="00EE6830"/>
    <w:rsid w:val="00EE700F"/>
    <w:rsid w:val="00EE73E0"/>
    <w:rsid w:val="00EE74DA"/>
    <w:rsid w:val="00EE7D33"/>
    <w:rsid w:val="00EF02E5"/>
    <w:rsid w:val="00EF02F4"/>
    <w:rsid w:val="00EF089C"/>
    <w:rsid w:val="00EF0960"/>
    <w:rsid w:val="00EF0AC8"/>
    <w:rsid w:val="00EF0C99"/>
    <w:rsid w:val="00EF0F62"/>
    <w:rsid w:val="00EF1BCB"/>
    <w:rsid w:val="00EF1F2A"/>
    <w:rsid w:val="00EF210F"/>
    <w:rsid w:val="00EF23E3"/>
    <w:rsid w:val="00EF2833"/>
    <w:rsid w:val="00EF299A"/>
    <w:rsid w:val="00EF29DF"/>
    <w:rsid w:val="00EF385B"/>
    <w:rsid w:val="00EF39AC"/>
    <w:rsid w:val="00EF3C51"/>
    <w:rsid w:val="00EF3E58"/>
    <w:rsid w:val="00EF3F5B"/>
    <w:rsid w:val="00EF431B"/>
    <w:rsid w:val="00EF4381"/>
    <w:rsid w:val="00EF43EA"/>
    <w:rsid w:val="00EF4414"/>
    <w:rsid w:val="00EF448E"/>
    <w:rsid w:val="00EF46C3"/>
    <w:rsid w:val="00EF47F5"/>
    <w:rsid w:val="00EF4858"/>
    <w:rsid w:val="00EF4898"/>
    <w:rsid w:val="00EF4DFD"/>
    <w:rsid w:val="00EF531C"/>
    <w:rsid w:val="00EF545E"/>
    <w:rsid w:val="00EF59AE"/>
    <w:rsid w:val="00EF5A04"/>
    <w:rsid w:val="00EF5A9F"/>
    <w:rsid w:val="00EF5D12"/>
    <w:rsid w:val="00EF5E63"/>
    <w:rsid w:val="00EF65A5"/>
    <w:rsid w:val="00EF6835"/>
    <w:rsid w:val="00EF683D"/>
    <w:rsid w:val="00EF6EFE"/>
    <w:rsid w:val="00EF6F65"/>
    <w:rsid w:val="00EF7084"/>
    <w:rsid w:val="00EF7305"/>
    <w:rsid w:val="00EF7CD3"/>
    <w:rsid w:val="00F00445"/>
    <w:rsid w:val="00F00607"/>
    <w:rsid w:val="00F00AC4"/>
    <w:rsid w:val="00F00C3B"/>
    <w:rsid w:val="00F00D67"/>
    <w:rsid w:val="00F00D8C"/>
    <w:rsid w:val="00F0114C"/>
    <w:rsid w:val="00F0118C"/>
    <w:rsid w:val="00F0210C"/>
    <w:rsid w:val="00F0236E"/>
    <w:rsid w:val="00F0283E"/>
    <w:rsid w:val="00F02CE9"/>
    <w:rsid w:val="00F02F03"/>
    <w:rsid w:val="00F03268"/>
    <w:rsid w:val="00F0332C"/>
    <w:rsid w:val="00F03635"/>
    <w:rsid w:val="00F03822"/>
    <w:rsid w:val="00F03B54"/>
    <w:rsid w:val="00F0415A"/>
    <w:rsid w:val="00F0429B"/>
    <w:rsid w:val="00F0437E"/>
    <w:rsid w:val="00F044E8"/>
    <w:rsid w:val="00F045B1"/>
    <w:rsid w:val="00F0468A"/>
    <w:rsid w:val="00F04B17"/>
    <w:rsid w:val="00F04C1D"/>
    <w:rsid w:val="00F04CD3"/>
    <w:rsid w:val="00F052F7"/>
    <w:rsid w:val="00F05585"/>
    <w:rsid w:val="00F05BA4"/>
    <w:rsid w:val="00F05CCA"/>
    <w:rsid w:val="00F06113"/>
    <w:rsid w:val="00F068AC"/>
    <w:rsid w:val="00F06B5F"/>
    <w:rsid w:val="00F06B6D"/>
    <w:rsid w:val="00F07837"/>
    <w:rsid w:val="00F0790B"/>
    <w:rsid w:val="00F103B8"/>
    <w:rsid w:val="00F10911"/>
    <w:rsid w:val="00F10F55"/>
    <w:rsid w:val="00F11029"/>
    <w:rsid w:val="00F1183B"/>
    <w:rsid w:val="00F11C59"/>
    <w:rsid w:val="00F11D51"/>
    <w:rsid w:val="00F1230C"/>
    <w:rsid w:val="00F124A3"/>
    <w:rsid w:val="00F129E6"/>
    <w:rsid w:val="00F12DDA"/>
    <w:rsid w:val="00F1345C"/>
    <w:rsid w:val="00F13607"/>
    <w:rsid w:val="00F13AA6"/>
    <w:rsid w:val="00F13FB6"/>
    <w:rsid w:val="00F143BA"/>
    <w:rsid w:val="00F14D1D"/>
    <w:rsid w:val="00F14DA3"/>
    <w:rsid w:val="00F14DE9"/>
    <w:rsid w:val="00F15234"/>
    <w:rsid w:val="00F153DF"/>
    <w:rsid w:val="00F15742"/>
    <w:rsid w:val="00F15852"/>
    <w:rsid w:val="00F15CDE"/>
    <w:rsid w:val="00F16058"/>
    <w:rsid w:val="00F16157"/>
    <w:rsid w:val="00F16317"/>
    <w:rsid w:val="00F163DC"/>
    <w:rsid w:val="00F163DD"/>
    <w:rsid w:val="00F1659E"/>
    <w:rsid w:val="00F167C4"/>
    <w:rsid w:val="00F16CAF"/>
    <w:rsid w:val="00F16F93"/>
    <w:rsid w:val="00F173AD"/>
    <w:rsid w:val="00F17530"/>
    <w:rsid w:val="00F17817"/>
    <w:rsid w:val="00F17A48"/>
    <w:rsid w:val="00F20025"/>
    <w:rsid w:val="00F20CE7"/>
    <w:rsid w:val="00F2162D"/>
    <w:rsid w:val="00F216C6"/>
    <w:rsid w:val="00F21D65"/>
    <w:rsid w:val="00F21DBA"/>
    <w:rsid w:val="00F224C4"/>
    <w:rsid w:val="00F22BFF"/>
    <w:rsid w:val="00F22C52"/>
    <w:rsid w:val="00F22D6E"/>
    <w:rsid w:val="00F22D74"/>
    <w:rsid w:val="00F2307D"/>
    <w:rsid w:val="00F2368D"/>
    <w:rsid w:val="00F23707"/>
    <w:rsid w:val="00F237DA"/>
    <w:rsid w:val="00F23A12"/>
    <w:rsid w:val="00F23AAA"/>
    <w:rsid w:val="00F23CD7"/>
    <w:rsid w:val="00F23EFF"/>
    <w:rsid w:val="00F23F60"/>
    <w:rsid w:val="00F24266"/>
    <w:rsid w:val="00F24A16"/>
    <w:rsid w:val="00F25324"/>
    <w:rsid w:val="00F2554D"/>
    <w:rsid w:val="00F25599"/>
    <w:rsid w:val="00F25774"/>
    <w:rsid w:val="00F25922"/>
    <w:rsid w:val="00F25F83"/>
    <w:rsid w:val="00F262A4"/>
    <w:rsid w:val="00F2634E"/>
    <w:rsid w:val="00F26483"/>
    <w:rsid w:val="00F2674C"/>
    <w:rsid w:val="00F26D33"/>
    <w:rsid w:val="00F26D42"/>
    <w:rsid w:val="00F26F0B"/>
    <w:rsid w:val="00F26F66"/>
    <w:rsid w:val="00F26FA9"/>
    <w:rsid w:val="00F2717D"/>
    <w:rsid w:val="00F27381"/>
    <w:rsid w:val="00F277C5"/>
    <w:rsid w:val="00F27989"/>
    <w:rsid w:val="00F30633"/>
    <w:rsid w:val="00F3092D"/>
    <w:rsid w:val="00F30C29"/>
    <w:rsid w:val="00F3103D"/>
    <w:rsid w:val="00F318AA"/>
    <w:rsid w:val="00F31AFB"/>
    <w:rsid w:val="00F32381"/>
    <w:rsid w:val="00F324FF"/>
    <w:rsid w:val="00F326D4"/>
    <w:rsid w:val="00F327E4"/>
    <w:rsid w:val="00F32AE5"/>
    <w:rsid w:val="00F33156"/>
    <w:rsid w:val="00F331BD"/>
    <w:rsid w:val="00F334A5"/>
    <w:rsid w:val="00F3376F"/>
    <w:rsid w:val="00F34015"/>
    <w:rsid w:val="00F3414B"/>
    <w:rsid w:val="00F34919"/>
    <w:rsid w:val="00F34B98"/>
    <w:rsid w:val="00F359F4"/>
    <w:rsid w:val="00F35CC1"/>
    <w:rsid w:val="00F364A2"/>
    <w:rsid w:val="00F364BE"/>
    <w:rsid w:val="00F364E3"/>
    <w:rsid w:val="00F366B1"/>
    <w:rsid w:val="00F36E5A"/>
    <w:rsid w:val="00F37038"/>
    <w:rsid w:val="00F37425"/>
    <w:rsid w:val="00F37C8C"/>
    <w:rsid w:val="00F37D6B"/>
    <w:rsid w:val="00F37E24"/>
    <w:rsid w:val="00F37E3C"/>
    <w:rsid w:val="00F402A3"/>
    <w:rsid w:val="00F408BB"/>
    <w:rsid w:val="00F40BF1"/>
    <w:rsid w:val="00F40D8B"/>
    <w:rsid w:val="00F40F16"/>
    <w:rsid w:val="00F40FF4"/>
    <w:rsid w:val="00F41423"/>
    <w:rsid w:val="00F41A88"/>
    <w:rsid w:val="00F41AAF"/>
    <w:rsid w:val="00F41CCC"/>
    <w:rsid w:val="00F4211B"/>
    <w:rsid w:val="00F422FA"/>
    <w:rsid w:val="00F423F2"/>
    <w:rsid w:val="00F4283F"/>
    <w:rsid w:val="00F4289C"/>
    <w:rsid w:val="00F428F7"/>
    <w:rsid w:val="00F42A1A"/>
    <w:rsid w:val="00F435CD"/>
    <w:rsid w:val="00F438EF"/>
    <w:rsid w:val="00F43DD2"/>
    <w:rsid w:val="00F43F0A"/>
    <w:rsid w:val="00F43FBB"/>
    <w:rsid w:val="00F43FCF"/>
    <w:rsid w:val="00F43FF2"/>
    <w:rsid w:val="00F440B5"/>
    <w:rsid w:val="00F4426F"/>
    <w:rsid w:val="00F448B9"/>
    <w:rsid w:val="00F4529E"/>
    <w:rsid w:val="00F454FC"/>
    <w:rsid w:val="00F45B82"/>
    <w:rsid w:val="00F465E1"/>
    <w:rsid w:val="00F469FB"/>
    <w:rsid w:val="00F46CB3"/>
    <w:rsid w:val="00F46F3C"/>
    <w:rsid w:val="00F47293"/>
    <w:rsid w:val="00F47659"/>
    <w:rsid w:val="00F476CE"/>
    <w:rsid w:val="00F47BF9"/>
    <w:rsid w:val="00F47C94"/>
    <w:rsid w:val="00F47D35"/>
    <w:rsid w:val="00F47F96"/>
    <w:rsid w:val="00F50041"/>
    <w:rsid w:val="00F50518"/>
    <w:rsid w:val="00F508C6"/>
    <w:rsid w:val="00F51560"/>
    <w:rsid w:val="00F51A41"/>
    <w:rsid w:val="00F523A5"/>
    <w:rsid w:val="00F53BB6"/>
    <w:rsid w:val="00F53BC0"/>
    <w:rsid w:val="00F53F44"/>
    <w:rsid w:val="00F545AD"/>
    <w:rsid w:val="00F54770"/>
    <w:rsid w:val="00F54860"/>
    <w:rsid w:val="00F54872"/>
    <w:rsid w:val="00F54A3A"/>
    <w:rsid w:val="00F54B32"/>
    <w:rsid w:val="00F54B83"/>
    <w:rsid w:val="00F54C1D"/>
    <w:rsid w:val="00F54DFC"/>
    <w:rsid w:val="00F54FB1"/>
    <w:rsid w:val="00F55516"/>
    <w:rsid w:val="00F556D5"/>
    <w:rsid w:val="00F5575E"/>
    <w:rsid w:val="00F559B0"/>
    <w:rsid w:val="00F55B22"/>
    <w:rsid w:val="00F56A74"/>
    <w:rsid w:val="00F56AD3"/>
    <w:rsid w:val="00F56B1C"/>
    <w:rsid w:val="00F56E39"/>
    <w:rsid w:val="00F57BE5"/>
    <w:rsid w:val="00F57E98"/>
    <w:rsid w:val="00F57F0D"/>
    <w:rsid w:val="00F60376"/>
    <w:rsid w:val="00F60826"/>
    <w:rsid w:val="00F609B0"/>
    <w:rsid w:val="00F60A7A"/>
    <w:rsid w:val="00F60ADD"/>
    <w:rsid w:val="00F60B7A"/>
    <w:rsid w:val="00F60EE2"/>
    <w:rsid w:val="00F60FE6"/>
    <w:rsid w:val="00F61238"/>
    <w:rsid w:val="00F61BE1"/>
    <w:rsid w:val="00F61D15"/>
    <w:rsid w:val="00F61E50"/>
    <w:rsid w:val="00F62015"/>
    <w:rsid w:val="00F620AF"/>
    <w:rsid w:val="00F621E8"/>
    <w:rsid w:val="00F623ED"/>
    <w:rsid w:val="00F624AF"/>
    <w:rsid w:val="00F628D4"/>
    <w:rsid w:val="00F62EA4"/>
    <w:rsid w:val="00F62FF6"/>
    <w:rsid w:val="00F63495"/>
    <w:rsid w:val="00F63774"/>
    <w:rsid w:val="00F638FE"/>
    <w:rsid w:val="00F63AF8"/>
    <w:rsid w:val="00F63BFE"/>
    <w:rsid w:val="00F63F41"/>
    <w:rsid w:val="00F6472D"/>
    <w:rsid w:val="00F64A31"/>
    <w:rsid w:val="00F64AE4"/>
    <w:rsid w:val="00F64C88"/>
    <w:rsid w:val="00F64EB2"/>
    <w:rsid w:val="00F64F3B"/>
    <w:rsid w:val="00F653D6"/>
    <w:rsid w:val="00F65741"/>
    <w:rsid w:val="00F658E5"/>
    <w:rsid w:val="00F65B47"/>
    <w:rsid w:val="00F65E4A"/>
    <w:rsid w:val="00F662E1"/>
    <w:rsid w:val="00F66743"/>
    <w:rsid w:val="00F66A42"/>
    <w:rsid w:val="00F66A64"/>
    <w:rsid w:val="00F66AE1"/>
    <w:rsid w:val="00F66BC8"/>
    <w:rsid w:val="00F66E10"/>
    <w:rsid w:val="00F66E51"/>
    <w:rsid w:val="00F66F13"/>
    <w:rsid w:val="00F67702"/>
    <w:rsid w:val="00F701A2"/>
    <w:rsid w:val="00F70827"/>
    <w:rsid w:val="00F7095E"/>
    <w:rsid w:val="00F70A87"/>
    <w:rsid w:val="00F70D1E"/>
    <w:rsid w:val="00F71576"/>
    <w:rsid w:val="00F715B8"/>
    <w:rsid w:val="00F71D2A"/>
    <w:rsid w:val="00F722D9"/>
    <w:rsid w:val="00F72344"/>
    <w:rsid w:val="00F7265F"/>
    <w:rsid w:val="00F7280D"/>
    <w:rsid w:val="00F72855"/>
    <w:rsid w:val="00F729EC"/>
    <w:rsid w:val="00F7342D"/>
    <w:rsid w:val="00F73849"/>
    <w:rsid w:val="00F73B24"/>
    <w:rsid w:val="00F73C9B"/>
    <w:rsid w:val="00F74378"/>
    <w:rsid w:val="00F748A2"/>
    <w:rsid w:val="00F755A2"/>
    <w:rsid w:val="00F756BD"/>
    <w:rsid w:val="00F75FCF"/>
    <w:rsid w:val="00F76355"/>
    <w:rsid w:val="00F7659E"/>
    <w:rsid w:val="00F76717"/>
    <w:rsid w:val="00F76839"/>
    <w:rsid w:val="00F76C1A"/>
    <w:rsid w:val="00F76C7D"/>
    <w:rsid w:val="00F76C91"/>
    <w:rsid w:val="00F7770A"/>
    <w:rsid w:val="00F7775A"/>
    <w:rsid w:val="00F77D60"/>
    <w:rsid w:val="00F801E1"/>
    <w:rsid w:val="00F80D2B"/>
    <w:rsid w:val="00F80DB2"/>
    <w:rsid w:val="00F80DE0"/>
    <w:rsid w:val="00F80F4E"/>
    <w:rsid w:val="00F80F81"/>
    <w:rsid w:val="00F81080"/>
    <w:rsid w:val="00F8129A"/>
    <w:rsid w:val="00F815B0"/>
    <w:rsid w:val="00F81994"/>
    <w:rsid w:val="00F819D9"/>
    <w:rsid w:val="00F81A70"/>
    <w:rsid w:val="00F81D42"/>
    <w:rsid w:val="00F82281"/>
    <w:rsid w:val="00F82509"/>
    <w:rsid w:val="00F827D3"/>
    <w:rsid w:val="00F829FC"/>
    <w:rsid w:val="00F83A22"/>
    <w:rsid w:val="00F83A5A"/>
    <w:rsid w:val="00F840D6"/>
    <w:rsid w:val="00F8419F"/>
    <w:rsid w:val="00F845E3"/>
    <w:rsid w:val="00F848BD"/>
    <w:rsid w:val="00F849AB"/>
    <w:rsid w:val="00F84AA5"/>
    <w:rsid w:val="00F85763"/>
    <w:rsid w:val="00F8576E"/>
    <w:rsid w:val="00F85B18"/>
    <w:rsid w:val="00F85C38"/>
    <w:rsid w:val="00F85D54"/>
    <w:rsid w:val="00F85F0A"/>
    <w:rsid w:val="00F85FFD"/>
    <w:rsid w:val="00F861CB"/>
    <w:rsid w:val="00F861EE"/>
    <w:rsid w:val="00F8631B"/>
    <w:rsid w:val="00F863E9"/>
    <w:rsid w:val="00F864DA"/>
    <w:rsid w:val="00F86E0C"/>
    <w:rsid w:val="00F86F45"/>
    <w:rsid w:val="00F8765E"/>
    <w:rsid w:val="00F9024F"/>
    <w:rsid w:val="00F903CA"/>
    <w:rsid w:val="00F9040B"/>
    <w:rsid w:val="00F9090E"/>
    <w:rsid w:val="00F90D80"/>
    <w:rsid w:val="00F916B1"/>
    <w:rsid w:val="00F91925"/>
    <w:rsid w:val="00F91D41"/>
    <w:rsid w:val="00F91DCC"/>
    <w:rsid w:val="00F9288F"/>
    <w:rsid w:val="00F9293F"/>
    <w:rsid w:val="00F92B22"/>
    <w:rsid w:val="00F92CAA"/>
    <w:rsid w:val="00F93183"/>
    <w:rsid w:val="00F934B1"/>
    <w:rsid w:val="00F93C12"/>
    <w:rsid w:val="00F9475D"/>
    <w:rsid w:val="00F94D97"/>
    <w:rsid w:val="00F94E4B"/>
    <w:rsid w:val="00F94EE6"/>
    <w:rsid w:val="00F95176"/>
    <w:rsid w:val="00F951C1"/>
    <w:rsid w:val="00F9552F"/>
    <w:rsid w:val="00F9593B"/>
    <w:rsid w:val="00F95CE4"/>
    <w:rsid w:val="00F95E23"/>
    <w:rsid w:val="00F96188"/>
    <w:rsid w:val="00F9622C"/>
    <w:rsid w:val="00F96479"/>
    <w:rsid w:val="00F96BFD"/>
    <w:rsid w:val="00F96EFC"/>
    <w:rsid w:val="00F97314"/>
    <w:rsid w:val="00F974F4"/>
    <w:rsid w:val="00F97579"/>
    <w:rsid w:val="00F97C25"/>
    <w:rsid w:val="00FA0074"/>
    <w:rsid w:val="00FA02BC"/>
    <w:rsid w:val="00FA06E8"/>
    <w:rsid w:val="00FA07E5"/>
    <w:rsid w:val="00FA0955"/>
    <w:rsid w:val="00FA0E43"/>
    <w:rsid w:val="00FA1AF1"/>
    <w:rsid w:val="00FA1C8E"/>
    <w:rsid w:val="00FA1D33"/>
    <w:rsid w:val="00FA1D7D"/>
    <w:rsid w:val="00FA1EC7"/>
    <w:rsid w:val="00FA2385"/>
    <w:rsid w:val="00FA2A58"/>
    <w:rsid w:val="00FA2A8B"/>
    <w:rsid w:val="00FA2FEB"/>
    <w:rsid w:val="00FA31AF"/>
    <w:rsid w:val="00FA3402"/>
    <w:rsid w:val="00FA351B"/>
    <w:rsid w:val="00FA3A0A"/>
    <w:rsid w:val="00FA3BA9"/>
    <w:rsid w:val="00FA4BA5"/>
    <w:rsid w:val="00FA4C95"/>
    <w:rsid w:val="00FA4CDB"/>
    <w:rsid w:val="00FA54E7"/>
    <w:rsid w:val="00FA5575"/>
    <w:rsid w:val="00FA55DA"/>
    <w:rsid w:val="00FA57CC"/>
    <w:rsid w:val="00FA5E49"/>
    <w:rsid w:val="00FA5EB0"/>
    <w:rsid w:val="00FA6141"/>
    <w:rsid w:val="00FA6596"/>
    <w:rsid w:val="00FA6A7B"/>
    <w:rsid w:val="00FA6BBE"/>
    <w:rsid w:val="00FA6F21"/>
    <w:rsid w:val="00FA715B"/>
    <w:rsid w:val="00FA7478"/>
    <w:rsid w:val="00FA7B56"/>
    <w:rsid w:val="00FB045F"/>
    <w:rsid w:val="00FB04A0"/>
    <w:rsid w:val="00FB05BC"/>
    <w:rsid w:val="00FB08E7"/>
    <w:rsid w:val="00FB0C4D"/>
    <w:rsid w:val="00FB0D6A"/>
    <w:rsid w:val="00FB0EDE"/>
    <w:rsid w:val="00FB1030"/>
    <w:rsid w:val="00FB1190"/>
    <w:rsid w:val="00FB13A1"/>
    <w:rsid w:val="00FB16F1"/>
    <w:rsid w:val="00FB182D"/>
    <w:rsid w:val="00FB1884"/>
    <w:rsid w:val="00FB1A09"/>
    <w:rsid w:val="00FB1A89"/>
    <w:rsid w:val="00FB1B47"/>
    <w:rsid w:val="00FB1C9E"/>
    <w:rsid w:val="00FB1E19"/>
    <w:rsid w:val="00FB2067"/>
    <w:rsid w:val="00FB2497"/>
    <w:rsid w:val="00FB28C7"/>
    <w:rsid w:val="00FB2989"/>
    <w:rsid w:val="00FB2BA0"/>
    <w:rsid w:val="00FB3863"/>
    <w:rsid w:val="00FB3A5E"/>
    <w:rsid w:val="00FB3DC8"/>
    <w:rsid w:val="00FB424F"/>
    <w:rsid w:val="00FB44EF"/>
    <w:rsid w:val="00FB460A"/>
    <w:rsid w:val="00FB4990"/>
    <w:rsid w:val="00FB4FC5"/>
    <w:rsid w:val="00FB51C2"/>
    <w:rsid w:val="00FB51DE"/>
    <w:rsid w:val="00FB52A1"/>
    <w:rsid w:val="00FB563E"/>
    <w:rsid w:val="00FB58D4"/>
    <w:rsid w:val="00FB5BBB"/>
    <w:rsid w:val="00FB5C46"/>
    <w:rsid w:val="00FB5CB3"/>
    <w:rsid w:val="00FB5F07"/>
    <w:rsid w:val="00FB5F67"/>
    <w:rsid w:val="00FB61DA"/>
    <w:rsid w:val="00FB660C"/>
    <w:rsid w:val="00FB6B6D"/>
    <w:rsid w:val="00FB6BBA"/>
    <w:rsid w:val="00FB6EE6"/>
    <w:rsid w:val="00FB718E"/>
    <w:rsid w:val="00FB771A"/>
    <w:rsid w:val="00FB7B97"/>
    <w:rsid w:val="00FB7EAB"/>
    <w:rsid w:val="00FC00FB"/>
    <w:rsid w:val="00FC07D9"/>
    <w:rsid w:val="00FC08E6"/>
    <w:rsid w:val="00FC0E22"/>
    <w:rsid w:val="00FC1645"/>
    <w:rsid w:val="00FC1B4A"/>
    <w:rsid w:val="00FC1E11"/>
    <w:rsid w:val="00FC1ECA"/>
    <w:rsid w:val="00FC2450"/>
    <w:rsid w:val="00FC25A1"/>
    <w:rsid w:val="00FC25DC"/>
    <w:rsid w:val="00FC2AD6"/>
    <w:rsid w:val="00FC30F6"/>
    <w:rsid w:val="00FC3398"/>
    <w:rsid w:val="00FC3410"/>
    <w:rsid w:val="00FC379E"/>
    <w:rsid w:val="00FC3910"/>
    <w:rsid w:val="00FC3D0E"/>
    <w:rsid w:val="00FC3F09"/>
    <w:rsid w:val="00FC3FC6"/>
    <w:rsid w:val="00FC4620"/>
    <w:rsid w:val="00FC46B3"/>
    <w:rsid w:val="00FC482D"/>
    <w:rsid w:val="00FC490A"/>
    <w:rsid w:val="00FC5454"/>
    <w:rsid w:val="00FC5462"/>
    <w:rsid w:val="00FC572B"/>
    <w:rsid w:val="00FC574D"/>
    <w:rsid w:val="00FC59E3"/>
    <w:rsid w:val="00FC5AF1"/>
    <w:rsid w:val="00FC5B11"/>
    <w:rsid w:val="00FC5C1F"/>
    <w:rsid w:val="00FC6009"/>
    <w:rsid w:val="00FC6454"/>
    <w:rsid w:val="00FC64B4"/>
    <w:rsid w:val="00FC6706"/>
    <w:rsid w:val="00FC6719"/>
    <w:rsid w:val="00FC6B37"/>
    <w:rsid w:val="00FC70B1"/>
    <w:rsid w:val="00FC7220"/>
    <w:rsid w:val="00FC7368"/>
    <w:rsid w:val="00FC7419"/>
    <w:rsid w:val="00FC7459"/>
    <w:rsid w:val="00FC753F"/>
    <w:rsid w:val="00FC770E"/>
    <w:rsid w:val="00FC79B8"/>
    <w:rsid w:val="00FC79F6"/>
    <w:rsid w:val="00FC7A2D"/>
    <w:rsid w:val="00FC7D5C"/>
    <w:rsid w:val="00FD0278"/>
    <w:rsid w:val="00FD051F"/>
    <w:rsid w:val="00FD0596"/>
    <w:rsid w:val="00FD0FAA"/>
    <w:rsid w:val="00FD17B4"/>
    <w:rsid w:val="00FD1928"/>
    <w:rsid w:val="00FD1A3D"/>
    <w:rsid w:val="00FD1BB1"/>
    <w:rsid w:val="00FD21ED"/>
    <w:rsid w:val="00FD2496"/>
    <w:rsid w:val="00FD256B"/>
    <w:rsid w:val="00FD2DC7"/>
    <w:rsid w:val="00FD3716"/>
    <w:rsid w:val="00FD3793"/>
    <w:rsid w:val="00FD3924"/>
    <w:rsid w:val="00FD3972"/>
    <w:rsid w:val="00FD4771"/>
    <w:rsid w:val="00FD4D2A"/>
    <w:rsid w:val="00FD4FDF"/>
    <w:rsid w:val="00FD55DC"/>
    <w:rsid w:val="00FD5B0A"/>
    <w:rsid w:val="00FD5E77"/>
    <w:rsid w:val="00FD602E"/>
    <w:rsid w:val="00FD60C1"/>
    <w:rsid w:val="00FD61A8"/>
    <w:rsid w:val="00FD663C"/>
    <w:rsid w:val="00FD6C0A"/>
    <w:rsid w:val="00FD6D4D"/>
    <w:rsid w:val="00FD6DEA"/>
    <w:rsid w:val="00FD73F0"/>
    <w:rsid w:val="00FD74B3"/>
    <w:rsid w:val="00FD75C6"/>
    <w:rsid w:val="00FD7B88"/>
    <w:rsid w:val="00FD7D0B"/>
    <w:rsid w:val="00FD7F51"/>
    <w:rsid w:val="00FE0305"/>
    <w:rsid w:val="00FE0393"/>
    <w:rsid w:val="00FE0839"/>
    <w:rsid w:val="00FE0CD2"/>
    <w:rsid w:val="00FE0D13"/>
    <w:rsid w:val="00FE0D73"/>
    <w:rsid w:val="00FE0E38"/>
    <w:rsid w:val="00FE0EF2"/>
    <w:rsid w:val="00FE1636"/>
    <w:rsid w:val="00FE184A"/>
    <w:rsid w:val="00FE1A9A"/>
    <w:rsid w:val="00FE1CC1"/>
    <w:rsid w:val="00FE1F31"/>
    <w:rsid w:val="00FE2816"/>
    <w:rsid w:val="00FE2926"/>
    <w:rsid w:val="00FE296A"/>
    <w:rsid w:val="00FE2AF9"/>
    <w:rsid w:val="00FE2C74"/>
    <w:rsid w:val="00FE2CF3"/>
    <w:rsid w:val="00FE3518"/>
    <w:rsid w:val="00FE35E8"/>
    <w:rsid w:val="00FE39D5"/>
    <w:rsid w:val="00FE3E15"/>
    <w:rsid w:val="00FE425E"/>
    <w:rsid w:val="00FE44DC"/>
    <w:rsid w:val="00FE453D"/>
    <w:rsid w:val="00FE455A"/>
    <w:rsid w:val="00FE463B"/>
    <w:rsid w:val="00FE4BE4"/>
    <w:rsid w:val="00FE4FE9"/>
    <w:rsid w:val="00FE5246"/>
    <w:rsid w:val="00FE54F1"/>
    <w:rsid w:val="00FE599E"/>
    <w:rsid w:val="00FE59DA"/>
    <w:rsid w:val="00FE5B44"/>
    <w:rsid w:val="00FE616A"/>
    <w:rsid w:val="00FE6833"/>
    <w:rsid w:val="00FE6A4B"/>
    <w:rsid w:val="00FE6B93"/>
    <w:rsid w:val="00FE6FDF"/>
    <w:rsid w:val="00FE71EE"/>
    <w:rsid w:val="00FE766C"/>
    <w:rsid w:val="00FE796F"/>
    <w:rsid w:val="00FE7B8F"/>
    <w:rsid w:val="00FE7FD3"/>
    <w:rsid w:val="00FF0499"/>
    <w:rsid w:val="00FF15A0"/>
    <w:rsid w:val="00FF170F"/>
    <w:rsid w:val="00FF1AE2"/>
    <w:rsid w:val="00FF1B7D"/>
    <w:rsid w:val="00FF1C45"/>
    <w:rsid w:val="00FF2057"/>
    <w:rsid w:val="00FF20E5"/>
    <w:rsid w:val="00FF26E3"/>
    <w:rsid w:val="00FF281B"/>
    <w:rsid w:val="00FF2840"/>
    <w:rsid w:val="00FF2913"/>
    <w:rsid w:val="00FF2A64"/>
    <w:rsid w:val="00FF2B17"/>
    <w:rsid w:val="00FF2BE9"/>
    <w:rsid w:val="00FF2C74"/>
    <w:rsid w:val="00FF2F68"/>
    <w:rsid w:val="00FF2FAB"/>
    <w:rsid w:val="00FF35EF"/>
    <w:rsid w:val="00FF3632"/>
    <w:rsid w:val="00FF3BBF"/>
    <w:rsid w:val="00FF400D"/>
    <w:rsid w:val="00FF40CE"/>
    <w:rsid w:val="00FF4E1F"/>
    <w:rsid w:val="00FF4EAD"/>
    <w:rsid w:val="00FF524E"/>
    <w:rsid w:val="00FF5843"/>
    <w:rsid w:val="00FF584E"/>
    <w:rsid w:val="00FF614D"/>
    <w:rsid w:val="00FF62E9"/>
    <w:rsid w:val="00FF6544"/>
    <w:rsid w:val="00FF687D"/>
    <w:rsid w:val="00FF6DBE"/>
    <w:rsid w:val="00FF6DFD"/>
    <w:rsid w:val="00FF7404"/>
    <w:rsid w:val="00FF7471"/>
    <w:rsid w:val="00FF7A8E"/>
    <w:rsid w:val="00FF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B86AC"/>
  <w15:chartTrackingRefBased/>
  <w15:docId w15:val="{AFE9F1A5-07FE-4A90-975A-937A498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 w:val="20"/>
    </w:rPr>
  </w:style>
  <w:style w:type="paragraph" w:styleId="Heading2">
    <w:name w:val="heading 2"/>
    <w:basedOn w:val="Normal"/>
    <w:next w:val="Normal"/>
    <w:link w:val="Heading2Char"/>
    <w:qFormat/>
    <w:pPr>
      <w:keepNext/>
      <w:outlineLvl w:val="1"/>
    </w:pPr>
    <w:rPr>
      <w:b/>
      <w:bCs/>
      <w:sz w:val="18"/>
    </w:rPr>
  </w:style>
  <w:style w:type="paragraph" w:styleId="Heading3">
    <w:name w:val="heading 3"/>
    <w:basedOn w:val="Normal"/>
    <w:next w:val="Normal"/>
    <w:link w:val="Heading3Char"/>
    <w:qFormat/>
    <w:pPr>
      <w:keepNext/>
      <w:ind w:left="720" w:firstLine="720"/>
      <w:outlineLvl w:val="2"/>
    </w:pPr>
    <w:rPr>
      <w:sz w:val="22"/>
      <w:lang w:val="sr-Cyrl-CS"/>
    </w:rPr>
  </w:style>
  <w:style w:type="paragraph" w:styleId="Heading4">
    <w:name w:val="heading 4"/>
    <w:basedOn w:val="Normal"/>
    <w:next w:val="Normal"/>
    <w:link w:val="Heading4Char"/>
    <w:qFormat/>
    <w:pPr>
      <w:keepNext/>
      <w:ind w:left="374"/>
      <w:jc w:val="center"/>
      <w:outlineLvl w:val="3"/>
    </w:pPr>
    <w:rPr>
      <w:sz w:val="22"/>
      <w:lang w:val="sr-Cyrl-CS"/>
    </w:rPr>
  </w:style>
  <w:style w:type="paragraph" w:styleId="Heading5">
    <w:name w:val="heading 5"/>
    <w:basedOn w:val="Normal"/>
    <w:next w:val="Normal"/>
    <w:link w:val="Heading5Char"/>
    <w:qFormat/>
    <w:pPr>
      <w:keepNext/>
      <w:ind w:left="374"/>
      <w:jc w:val="center"/>
      <w:outlineLvl w:val="4"/>
    </w:pPr>
    <w:rPr>
      <w:sz w:val="22"/>
      <w:lang w:val="sr-Cyrl-CS"/>
    </w:rPr>
  </w:style>
  <w:style w:type="paragraph" w:styleId="Heading6">
    <w:name w:val="heading 6"/>
    <w:basedOn w:val="Normal"/>
    <w:next w:val="Normal"/>
    <w:link w:val="Heading6Char"/>
    <w:qFormat/>
    <w:pPr>
      <w:keepNext/>
      <w:jc w:val="both"/>
      <w:outlineLvl w:val="5"/>
    </w:pPr>
    <w:rPr>
      <w:b/>
      <w:bCs/>
      <w:sz w:val="20"/>
      <w:lang w:val="hr-HR"/>
    </w:rPr>
  </w:style>
  <w:style w:type="paragraph" w:styleId="Heading7">
    <w:name w:val="heading 7"/>
    <w:basedOn w:val="Normal"/>
    <w:next w:val="Normal"/>
    <w:link w:val="Heading7Char"/>
    <w:qFormat/>
    <w:pPr>
      <w:keepNext/>
      <w:jc w:val="right"/>
      <w:outlineLvl w:val="6"/>
    </w:pPr>
    <w:rPr>
      <w:b/>
      <w:bCs/>
      <w:sz w:val="1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s>
      <w:ind w:firstLine="540"/>
    </w:pPr>
    <w:rPr>
      <w:sz w:val="22"/>
    </w:rPr>
  </w:style>
  <w:style w:type="paragraph" w:styleId="Footer">
    <w:name w:val="footer"/>
    <w:basedOn w:val="Normal"/>
    <w:link w:val="FooterChar"/>
    <w:uiPriority w:val="99"/>
    <w:pPr>
      <w:tabs>
        <w:tab w:val="center" w:pos="4320"/>
        <w:tab w:val="right" w:pos="8640"/>
      </w:tabs>
    </w:pPr>
    <w:rPr>
      <w:sz w:val="20"/>
      <w:szCs w:val="20"/>
      <w:lang w:val="hr-HR"/>
    </w:rPr>
  </w:style>
  <w:style w:type="paragraph" w:styleId="BodyText">
    <w:name w:val="Body Text"/>
    <w:basedOn w:val="Normal"/>
    <w:link w:val="BodyTextChar"/>
    <w:pPr>
      <w:tabs>
        <w:tab w:val="left" w:pos="540"/>
      </w:tabs>
    </w:pPr>
    <w:rPr>
      <w:sz w:val="22"/>
    </w:rPr>
  </w:style>
  <w:style w:type="paragraph" w:styleId="BodyText2">
    <w:name w:val="Body Text 2"/>
    <w:basedOn w:val="Normal"/>
    <w:link w:val="BodyText2Char"/>
    <w:pPr>
      <w:tabs>
        <w:tab w:val="left" w:pos="540"/>
      </w:tabs>
      <w:jc w:val="both"/>
    </w:pPr>
    <w:rPr>
      <w:sz w:val="22"/>
    </w:r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BodyTextIndent2">
    <w:name w:val="Body Text Indent 2"/>
    <w:basedOn w:val="Normal"/>
    <w:link w:val="BodyTextIndent2Char"/>
    <w:pPr>
      <w:ind w:firstLine="720"/>
      <w:jc w:val="both"/>
    </w:pPr>
    <w:rPr>
      <w:bCs/>
      <w:sz w:val="20"/>
      <w:u w:val="single"/>
      <w:lang w:val="hr-HR"/>
    </w:rPr>
  </w:style>
  <w:style w:type="paragraph" w:styleId="BodyText3">
    <w:name w:val="Body Text 3"/>
    <w:basedOn w:val="Normal"/>
    <w:link w:val="BodyText3Char"/>
    <w:pPr>
      <w:jc w:val="both"/>
    </w:pPr>
    <w:rPr>
      <w:sz w:val="20"/>
    </w:rPr>
  </w:style>
  <w:style w:type="paragraph" w:styleId="BodyTextIndent3">
    <w:name w:val="Body Text Indent 3"/>
    <w:basedOn w:val="Normal"/>
    <w:link w:val="BodyTextIndent3Char"/>
    <w:pPr>
      <w:ind w:firstLine="540"/>
      <w:jc w:val="both"/>
    </w:pPr>
    <w:rPr>
      <w:b/>
      <w:bCs/>
      <w:sz w:val="20"/>
    </w:rPr>
  </w:style>
  <w:style w:type="character" w:customStyle="1" w:styleId="MessageHeaderLabel">
    <w:name w:val="Message Header Label"/>
    <w:rPr>
      <w:b/>
      <w:bCs/>
      <w:sz w:val="18"/>
    </w:rPr>
  </w:style>
  <w:style w:type="paragraph" w:styleId="Caption">
    <w:name w:val="caption"/>
    <w:basedOn w:val="Normal"/>
    <w:next w:val="Normal"/>
    <w:qFormat/>
    <w:pPr>
      <w:jc w:val="both"/>
    </w:pPr>
    <w:rPr>
      <w:b/>
      <w:bCs/>
      <w:sz w:val="20"/>
      <w:lang w:val="hr-HR"/>
    </w:rPr>
  </w:style>
  <w:style w:type="paragraph" w:customStyle="1" w:styleId="CharCharCharChar">
    <w:name w:val="Char Char Char Char"/>
    <w:basedOn w:val="Normal"/>
    <w:rsid w:val="006C0B4C"/>
    <w:pPr>
      <w:spacing w:after="160" w:line="240" w:lineRule="exact"/>
    </w:pPr>
    <w:rPr>
      <w:rFonts w:ascii="Tahoma" w:hAnsi="Tahoma"/>
      <w:sz w:val="20"/>
      <w:szCs w:val="20"/>
      <w:lang w:val="en-US"/>
    </w:rPr>
  </w:style>
  <w:style w:type="paragraph" w:customStyle="1" w:styleId="1">
    <w:name w:val="1"/>
    <w:basedOn w:val="Normal"/>
    <w:rsid w:val="009455A9"/>
    <w:pPr>
      <w:spacing w:after="160" w:line="240" w:lineRule="exact"/>
    </w:pPr>
    <w:rPr>
      <w:rFonts w:ascii="Tahoma" w:hAnsi="Tahoma"/>
      <w:sz w:val="20"/>
      <w:szCs w:val="20"/>
      <w:lang w:val="en-US"/>
    </w:rPr>
  </w:style>
  <w:style w:type="paragraph" w:styleId="NormalWeb">
    <w:name w:val="Normal (Web)"/>
    <w:basedOn w:val="Normal"/>
    <w:rsid w:val="00577767"/>
    <w:pPr>
      <w:spacing w:before="100" w:beforeAutospacing="1" w:after="100" w:afterAutospacing="1"/>
    </w:pPr>
    <w:rPr>
      <w:lang w:val="en-US"/>
    </w:rPr>
  </w:style>
  <w:style w:type="paragraph" w:customStyle="1" w:styleId="Char">
    <w:name w:val="Char"/>
    <w:basedOn w:val="Normal"/>
    <w:rsid w:val="00926D6D"/>
    <w:pPr>
      <w:spacing w:after="160" w:line="240" w:lineRule="exact"/>
    </w:pPr>
    <w:rPr>
      <w:rFonts w:ascii="Tahoma" w:hAnsi="Tahoma"/>
      <w:sz w:val="20"/>
      <w:szCs w:val="20"/>
      <w:lang w:val="en-US"/>
    </w:rPr>
  </w:style>
  <w:style w:type="paragraph" w:customStyle="1" w:styleId="T-98-2">
    <w:name w:val="T-9/8-2"/>
    <w:basedOn w:val="Normal"/>
    <w:rsid w:val="00926D6D"/>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customStyle="1" w:styleId="T-109sred">
    <w:name w:val="T-10/9 sred"/>
    <w:rsid w:val="00A00472"/>
    <w:pPr>
      <w:widowControl w:val="0"/>
      <w:autoSpaceDE w:val="0"/>
      <w:autoSpaceDN w:val="0"/>
      <w:adjustRightInd w:val="0"/>
      <w:spacing w:before="85" w:after="43"/>
      <w:jc w:val="center"/>
    </w:pPr>
    <w:rPr>
      <w:rFonts w:ascii="Times-NewRoman" w:hAnsi="Times-NewRoman"/>
      <w:sz w:val="21"/>
      <w:szCs w:val="21"/>
      <w:lang w:val="hr-HR" w:eastAsia="hr-HR"/>
    </w:rPr>
  </w:style>
  <w:style w:type="paragraph" w:customStyle="1" w:styleId="Clanak">
    <w:name w:val="Clanak"/>
    <w:next w:val="T-98-2"/>
    <w:rsid w:val="00A00472"/>
    <w:pPr>
      <w:widowControl w:val="0"/>
      <w:autoSpaceDE w:val="0"/>
      <w:autoSpaceDN w:val="0"/>
      <w:adjustRightInd w:val="0"/>
      <w:spacing w:before="86" w:after="43"/>
      <w:jc w:val="center"/>
    </w:pPr>
    <w:rPr>
      <w:rFonts w:ascii="Times-NewRoman" w:hAnsi="Times-NewRoman"/>
      <w:sz w:val="19"/>
      <w:szCs w:val="19"/>
      <w:lang w:val="hr-HR" w:eastAsia="hr-HR"/>
    </w:rPr>
  </w:style>
  <w:style w:type="character" w:styleId="CommentReference">
    <w:name w:val="annotation reference"/>
    <w:uiPriority w:val="99"/>
    <w:semiHidden/>
    <w:rsid w:val="00D534E6"/>
    <w:rPr>
      <w:sz w:val="16"/>
      <w:szCs w:val="16"/>
    </w:rPr>
  </w:style>
  <w:style w:type="paragraph" w:styleId="CommentText">
    <w:name w:val="annotation text"/>
    <w:basedOn w:val="Normal"/>
    <w:link w:val="CommentTextChar"/>
    <w:uiPriority w:val="99"/>
    <w:rsid w:val="00D534E6"/>
    <w:rPr>
      <w:sz w:val="20"/>
      <w:szCs w:val="20"/>
    </w:rPr>
  </w:style>
  <w:style w:type="paragraph" w:styleId="CommentSubject">
    <w:name w:val="annotation subject"/>
    <w:basedOn w:val="CommentText"/>
    <w:next w:val="CommentText"/>
    <w:link w:val="CommentSubjectChar"/>
    <w:semiHidden/>
    <w:rsid w:val="00D534E6"/>
    <w:rPr>
      <w:b/>
      <w:bCs/>
    </w:rPr>
  </w:style>
  <w:style w:type="paragraph" w:styleId="BalloonText">
    <w:name w:val="Balloon Text"/>
    <w:basedOn w:val="Normal"/>
    <w:link w:val="BalloonTextChar"/>
    <w:semiHidden/>
    <w:rsid w:val="00D534E6"/>
    <w:rPr>
      <w:rFonts w:ascii="Tahoma" w:hAnsi="Tahoma" w:cs="Tahoma"/>
      <w:sz w:val="16"/>
      <w:szCs w:val="16"/>
    </w:rPr>
  </w:style>
  <w:style w:type="character" w:styleId="Strong">
    <w:name w:val="Strong"/>
    <w:qFormat/>
    <w:rsid w:val="004D21FC"/>
    <w:rPr>
      <w:b/>
      <w:bCs/>
    </w:rPr>
  </w:style>
  <w:style w:type="paragraph" w:styleId="ListParagraph">
    <w:name w:val="List Paragraph"/>
    <w:basedOn w:val="Normal"/>
    <w:uiPriority w:val="34"/>
    <w:qFormat/>
    <w:rsid w:val="00992172"/>
    <w:pPr>
      <w:ind w:left="720"/>
      <w:contextualSpacing/>
    </w:pPr>
    <w:rPr>
      <w:lang w:val="en-IE"/>
    </w:rPr>
  </w:style>
  <w:style w:type="paragraph" w:styleId="FootnoteText">
    <w:name w:val="footnote text"/>
    <w:basedOn w:val="Normal"/>
    <w:link w:val="FootnoteTextChar"/>
    <w:semiHidden/>
    <w:rsid w:val="00352957"/>
    <w:rPr>
      <w:sz w:val="20"/>
      <w:szCs w:val="20"/>
      <w:lang w:val="en-US"/>
    </w:rPr>
  </w:style>
  <w:style w:type="character" w:styleId="Emphasis">
    <w:name w:val="Emphasis"/>
    <w:qFormat/>
    <w:rsid w:val="004D5FAE"/>
    <w:rPr>
      <w:i/>
      <w:iCs/>
    </w:rPr>
  </w:style>
  <w:style w:type="paragraph" w:customStyle="1" w:styleId="Default">
    <w:name w:val="Default"/>
    <w:rsid w:val="00E52182"/>
    <w:pPr>
      <w:autoSpaceDE w:val="0"/>
      <w:autoSpaceDN w:val="0"/>
      <w:adjustRightInd w:val="0"/>
    </w:pPr>
    <w:rPr>
      <w:color w:val="000000"/>
      <w:sz w:val="24"/>
      <w:szCs w:val="24"/>
      <w:lang w:val="sr-Latn-CS" w:eastAsia="sr-Latn-CS"/>
    </w:rPr>
  </w:style>
  <w:style w:type="character" w:styleId="FootnoteReference">
    <w:name w:val="footnote reference"/>
    <w:semiHidden/>
    <w:rsid w:val="00563FA9"/>
    <w:rPr>
      <w:vertAlign w:val="superscript"/>
    </w:rPr>
  </w:style>
  <w:style w:type="paragraph" w:customStyle="1" w:styleId="CharCharCharCharCharCharZnakZnak">
    <w:name w:val="Char Char Char Char Char Char Znak Znak"/>
    <w:basedOn w:val="Normal"/>
    <w:rsid w:val="00CD5953"/>
    <w:pPr>
      <w:spacing w:after="160" w:line="240" w:lineRule="exact"/>
    </w:pPr>
    <w:rPr>
      <w:rFonts w:ascii="Tahoma" w:hAnsi="Tahoma"/>
      <w:sz w:val="20"/>
      <w:szCs w:val="20"/>
    </w:rPr>
  </w:style>
  <w:style w:type="character" w:customStyle="1" w:styleId="BodyText2Char">
    <w:name w:val="Body Text 2 Char"/>
    <w:link w:val="BodyText2"/>
    <w:rsid w:val="003A62EF"/>
    <w:rPr>
      <w:sz w:val="22"/>
      <w:szCs w:val="24"/>
      <w:lang w:val="en-GB"/>
    </w:rPr>
  </w:style>
  <w:style w:type="character" w:customStyle="1" w:styleId="Heading1Char">
    <w:name w:val="Heading 1 Char"/>
    <w:link w:val="Heading1"/>
    <w:rsid w:val="00FE6A4B"/>
    <w:rPr>
      <w:b/>
      <w:bCs/>
      <w:szCs w:val="24"/>
      <w:lang w:val="en-GB"/>
    </w:rPr>
  </w:style>
  <w:style w:type="character" w:customStyle="1" w:styleId="Heading2Char">
    <w:name w:val="Heading 2 Char"/>
    <w:link w:val="Heading2"/>
    <w:rsid w:val="00FE6A4B"/>
    <w:rPr>
      <w:b/>
      <w:bCs/>
      <w:sz w:val="18"/>
      <w:szCs w:val="24"/>
      <w:lang w:val="en-GB"/>
    </w:rPr>
  </w:style>
  <w:style w:type="character" w:customStyle="1" w:styleId="Heading3Char">
    <w:name w:val="Heading 3 Char"/>
    <w:link w:val="Heading3"/>
    <w:rsid w:val="00FE6A4B"/>
    <w:rPr>
      <w:sz w:val="22"/>
      <w:szCs w:val="24"/>
      <w:lang w:val="sr-Cyrl-CS"/>
    </w:rPr>
  </w:style>
  <w:style w:type="character" w:customStyle="1" w:styleId="Heading4Char">
    <w:name w:val="Heading 4 Char"/>
    <w:link w:val="Heading4"/>
    <w:rsid w:val="00FE6A4B"/>
    <w:rPr>
      <w:sz w:val="22"/>
      <w:szCs w:val="24"/>
      <w:lang w:val="sr-Cyrl-CS"/>
    </w:rPr>
  </w:style>
  <w:style w:type="character" w:customStyle="1" w:styleId="Heading5Char">
    <w:name w:val="Heading 5 Char"/>
    <w:link w:val="Heading5"/>
    <w:rsid w:val="00FE6A4B"/>
    <w:rPr>
      <w:sz w:val="22"/>
      <w:szCs w:val="24"/>
      <w:lang w:val="sr-Cyrl-CS"/>
    </w:rPr>
  </w:style>
  <w:style w:type="character" w:customStyle="1" w:styleId="Heading6Char">
    <w:name w:val="Heading 6 Char"/>
    <w:link w:val="Heading6"/>
    <w:rsid w:val="00FE6A4B"/>
    <w:rPr>
      <w:b/>
      <w:bCs/>
      <w:szCs w:val="24"/>
      <w:lang w:val="hr-HR"/>
    </w:rPr>
  </w:style>
  <w:style w:type="character" w:customStyle="1" w:styleId="Heading7Char">
    <w:name w:val="Heading 7 Char"/>
    <w:link w:val="Heading7"/>
    <w:rsid w:val="00FE6A4B"/>
    <w:rPr>
      <w:b/>
      <w:bCs/>
      <w:sz w:val="18"/>
      <w:szCs w:val="24"/>
      <w:lang w:val="hr-HR"/>
    </w:rPr>
  </w:style>
  <w:style w:type="character" w:customStyle="1" w:styleId="FootnoteTextChar">
    <w:name w:val="Footnote Text Char"/>
    <w:basedOn w:val="DefaultParagraphFont"/>
    <w:link w:val="FootnoteText"/>
    <w:semiHidden/>
    <w:rsid w:val="00FE6A4B"/>
  </w:style>
  <w:style w:type="character" w:customStyle="1" w:styleId="CommentTextChar">
    <w:name w:val="Comment Text Char"/>
    <w:link w:val="CommentText"/>
    <w:uiPriority w:val="99"/>
    <w:rsid w:val="00FE6A4B"/>
    <w:rPr>
      <w:lang w:val="en-GB"/>
    </w:rPr>
  </w:style>
  <w:style w:type="character" w:customStyle="1" w:styleId="HeaderChar">
    <w:name w:val="Header Char"/>
    <w:link w:val="Header"/>
    <w:rsid w:val="00FE6A4B"/>
    <w:rPr>
      <w:sz w:val="24"/>
      <w:szCs w:val="24"/>
      <w:lang w:val="en-GB"/>
    </w:rPr>
  </w:style>
  <w:style w:type="character" w:customStyle="1" w:styleId="FooterChar">
    <w:name w:val="Footer Char"/>
    <w:link w:val="Footer"/>
    <w:uiPriority w:val="99"/>
    <w:rsid w:val="00FE6A4B"/>
    <w:rPr>
      <w:lang w:val="hr-HR"/>
    </w:rPr>
  </w:style>
  <w:style w:type="character" w:customStyle="1" w:styleId="BodyTextChar">
    <w:name w:val="Body Text Char"/>
    <w:link w:val="BodyText"/>
    <w:rsid w:val="00FE6A4B"/>
    <w:rPr>
      <w:sz w:val="22"/>
      <w:szCs w:val="24"/>
      <w:lang w:val="en-GB"/>
    </w:rPr>
  </w:style>
  <w:style w:type="character" w:customStyle="1" w:styleId="BodyTextIndentChar">
    <w:name w:val="Body Text Indent Char"/>
    <w:link w:val="BodyTextIndent"/>
    <w:rsid w:val="00FE6A4B"/>
    <w:rPr>
      <w:sz w:val="22"/>
      <w:szCs w:val="24"/>
      <w:lang w:val="en-GB"/>
    </w:rPr>
  </w:style>
  <w:style w:type="character" w:customStyle="1" w:styleId="BodyText3Char">
    <w:name w:val="Body Text 3 Char"/>
    <w:link w:val="BodyText3"/>
    <w:rsid w:val="00FE6A4B"/>
    <w:rPr>
      <w:szCs w:val="24"/>
      <w:lang w:val="en-GB"/>
    </w:rPr>
  </w:style>
  <w:style w:type="character" w:customStyle="1" w:styleId="BodyTextIndent2Char">
    <w:name w:val="Body Text Indent 2 Char"/>
    <w:link w:val="BodyTextIndent2"/>
    <w:rsid w:val="00FE6A4B"/>
    <w:rPr>
      <w:bCs/>
      <w:szCs w:val="24"/>
      <w:u w:val="single"/>
      <w:lang w:val="hr-HR"/>
    </w:rPr>
  </w:style>
  <w:style w:type="character" w:customStyle="1" w:styleId="BodyTextIndent3Char">
    <w:name w:val="Body Text Indent 3 Char"/>
    <w:link w:val="BodyTextIndent3"/>
    <w:rsid w:val="00FE6A4B"/>
    <w:rPr>
      <w:b/>
      <w:bCs/>
      <w:szCs w:val="24"/>
      <w:lang w:val="en-GB"/>
    </w:rPr>
  </w:style>
  <w:style w:type="character" w:customStyle="1" w:styleId="CommentSubjectChar">
    <w:name w:val="Comment Subject Char"/>
    <w:link w:val="CommentSubject"/>
    <w:semiHidden/>
    <w:rsid w:val="00FE6A4B"/>
    <w:rPr>
      <w:b/>
      <w:bCs/>
      <w:lang w:val="en-GB"/>
    </w:rPr>
  </w:style>
  <w:style w:type="character" w:customStyle="1" w:styleId="BalloonTextChar">
    <w:name w:val="Balloon Text Char"/>
    <w:link w:val="BalloonText"/>
    <w:semiHidden/>
    <w:rsid w:val="00FE6A4B"/>
    <w:rPr>
      <w:rFonts w:ascii="Tahoma" w:hAnsi="Tahoma" w:cs="Tahoma"/>
      <w:sz w:val="16"/>
      <w:szCs w:val="16"/>
      <w:lang w:val="en-GB"/>
    </w:rPr>
  </w:style>
  <w:style w:type="paragraph" w:customStyle="1" w:styleId="CharCharCharChar0">
    <w:name w:val="Char Char Char Char"/>
    <w:basedOn w:val="Normal"/>
    <w:rsid w:val="00FE6A4B"/>
    <w:pPr>
      <w:spacing w:after="160" w:line="240" w:lineRule="exact"/>
    </w:pPr>
    <w:rPr>
      <w:rFonts w:ascii="Tahoma" w:hAnsi="Tahoma"/>
      <w:sz w:val="20"/>
      <w:szCs w:val="20"/>
      <w:lang w:val="en-US"/>
    </w:rPr>
  </w:style>
  <w:style w:type="paragraph" w:customStyle="1" w:styleId="Char0">
    <w:name w:val="Char"/>
    <w:basedOn w:val="Normal"/>
    <w:rsid w:val="00FE6A4B"/>
    <w:pPr>
      <w:spacing w:after="160" w:line="240" w:lineRule="exact"/>
    </w:pPr>
    <w:rPr>
      <w:rFonts w:ascii="Tahoma" w:hAnsi="Tahoma"/>
      <w:sz w:val="20"/>
      <w:szCs w:val="20"/>
      <w:lang w:val="en-US"/>
    </w:rPr>
  </w:style>
  <w:style w:type="paragraph" w:customStyle="1" w:styleId="CharCharCharCharCharCharZnakZnak0">
    <w:name w:val="Char Char Char Char Char Char Znak Znak"/>
    <w:basedOn w:val="Normal"/>
    <w:rsid w:val="00FE6A4B"/>
    <w:pPr>
      <w:spacing w:after="160" w:line="240" w:lineRule="exact"/>
    </w:pPr>
    <w:rPr>
      <w:rFonts w:ascii="Tahoma" w:hAnsi="Tahoma"/>
      <w:sz w:val="20"/>
      <w:szCs w:val="20"/>
    </w:rPr>
  </w:style>
  <w:style w:type="paragraph" w:styleId="NoSpacing">
    <w:name w:val="No Spacing"/>
    <w:uiPriority w:val="1"/>
    <w:qFormat/>
    <w:rsid w:val="000F590F"/>
    <w:rPr>
      <w:sz w:val="24"/>
      <w:szCs w:val="24"/>
      <w:lang w:val="en-US" w:eastAsia="en-US"/>
    </w:rPr>
  </w:style>
  <w:style w:type="table" w:styleId="TableGrid">
    <w:name w:val="Table Grid"/>
    <w:basedOn w:val="TableNormal"/>
    <w:uiPriority w:val="59"/>
    <w:rsid w:val="00C82D8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A83858"/>
    <w:pPr>
      <w:spacing w:after="60"/>
      <w:jc w:val="center"/>
      <w:outlineLvl w:val="1"/>
    </w:pPr>
    <w:rPr>
      <w:rFonts w:ascii="Cambria" w:hAnsi="Cambria"/>
      <w:lang w:val="en-US"/>
    </w:rPr>
  </w:style>
  <w:style w:type="character" w:customStyle="1" w:styleId="SubtitleChar">
    <w:name w:val="Subtitle Char"/>
    <w:link w:val="Subtitle"/>
    <w:rsid w:val="00A83858"/>
    <w:rPr>
      <w:rFonts w:ascii="Cambria" w:hAnsi="Cambria"/>
      <w:sz w:val="24"/>
      <w:szCs w:val="24"/>
      <w:lang w:val="en-US" w:eastAsia="en-US"/>
    </w:rPr>
  </w:style>
  <w:style w:type="paragraph" w:customStyle="1" w:styleId="Navaden">
    <w:name w:val="Navaden"/>
    <w:basedOn w:val="Normal"/>
    <w:next w:val="Normal"/>
    <w:rsid w:val="00613DBC"/>
    <w:pPr>
      <w:autoSpaceDE w:val="0"/>
      <w:autoSpaceDN w:val="0"/>
      <w:adjustRightInd w:val="0"/>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097">
      <w:bodyDiv w:val="1"/>
      <w:marLeft w:val="0"/>
      <w:marRight w:val="0"/>
      <w:marTop w:val="0"/>
      <w:marBottom w:val="0"/>
      <w:divBdr>
        <w:top w:val="none" w:sz="0" w:space="0" w:color="auto"/>
        <w:left w:val="none" w:sz="0" w:space="0" w:color="auto"/>
        <w:bottom w:val="none" w:sz="0" w:space="0" w:color="auto"/>
        <w:right w:val="none" w:sz="0" w:space="0" w:color="auto"/>
      </w:divBdr>
      <w:divsChild>
        <w:div w:id="783039392">
          <w:marLeft w:val="0"/>
          <w:marRight w:val="0"/>
          <w:marTop w:val="0"/>
          <w:marBottom w:val="0"/>
          <w:divBdr>
            <w:top w:val="none" w:sz="0" w:space="0" w:color="auto"/>
            <w:left w:val="none" w:sz="0" w:space="0" w:color="auto"/>
            <w:bottom w:val="none" w:sz="0" w:space="0" w:color="auto"/>
            <w:right w:val="none" w:sz="0" w:space="0" w:color="auto"/>
          </w:divBdr>
        </w:div>
      </w:divsChild>
    </w:div>
    <w:div w:id="108746851">
      <w:bodyDiv w:val="1"/>
      <w:marLeft w:val="0"/>
      <w:marRight w:val="0"/>
      <w:marTop w:val="0"/>
      <w:marBottom w:val="0"/>
      <w:divBdr>
        <w:top w:val="none" w:sz="0" w:space="0" w:color="auto"/>
        <w:left w:val="none" w:sz="0" w:space="0" w:color="auto"/>
        <w:bottom w:val="none" w:sz="0" w:space="0" w:color="auto"/>
        <w:right w:val="none" w:sz="0" w:space="0" w:color="auto"/>
      </w:divBdr>
      <w:divsChild>
        <w:div w:id="181212595">
          <w:marLeft w:val="0"/>
          <w:marRight w:val="0"/>
          <w:marTop w:val="0"/>
          <w:marBottom w:val="0"/>
          <w:divBdr>
            <w:top w:val="none" w:sz="0" w:space="0" w:color="auto"/>
            <w:left w:val="none" w:sz="0" w:space="0" w:color="auto"/>
            <w:bottom w:val="none" w:sz="0" w:space="0" w:color="auto"/>
            <w:right w:val="none" w:sz="0" w:space="0" w:color="auto"/>
          </w:divBdr>
          <w:divsChild>
            <w:div w:id="14589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6522">
      <w:bodyDiv w:val="1"/>
      <w:marLeft w:val="0"/>
      <w:marRight w:val="0"/>
      <w:marTop w:val="0"/>
      <w:marBottom w:val="0"/>
      <w:divBdr>
        <w:top w:val="none" w:sz="0" w:space="0" w:color="auto"/>
        <w:left w:val="none" w:sz="0" w:space="0" w:color="auto"/>
        <w:bottom w:val="none" w:sz="0" w:space="0" w:color="auto"/>
        <w:right w:val="none" w:sz="0" w:space="0" w:color="auto"/>
      </w:divBdr>
      <w:divsChild>
        <w:div w:id="2011642494">
          <w:marLeft w:val="0"/>
          <w:marRight w:val="0"/>
          <w:marTop w:val="0"/>
          <w:marBottom w:val="0"/>
          <w:divBdr>
            <w:top w:val="none" w:sz="0" w:space="0" w:color="auto"/>
            <w:left w:val="none" w:sz="0" w:space="0" w:color="auto"/>
            <w:bottom w:val="none" w:sz="0" w:space="0" w:color="auto"/>
            <w:right w:val="none" w:sz="0" w:space="0" w:color="auto"/>
          </w:divBdr>
          <w:divsChild>
            <w:div w:id="96947029">
              <w:marLeft w:val="0"/>
              <w:marRight w:val="0"/>
              <w:marTop w:val="0"/>
              <w:marBottom w:val="0"/>
              <w:divBdr>
                <w:top w:val="none" w:sz="0" w:space="0" w:color="auto"/>
                <w:left w:val="none" w:sz="0" w:space="0" w:color="auto"/>
                <w:bottom w:val="none" w:sz="0" w:space="0" w:color="auto"/>
                <w:right w:val="none" w:sz="0" w:space="0" w:color="auto"/>
              </w:divBdr>
            </w:div>
            <w:div w:id="336348573">
              <w:marLeft w:val="0"/>
              <w:marRight w:val="0"/>
              <w:marTop w:val="0"/>
              <w:marBottom w:val="0"/>
              <w:divBdr>
                <w:top w:val="none" w:sz="0" w:space="0" w:color="auto"/>
                <w:left w:val="none" w:sz="0" w:space="0" w:color="auto"/>
                <w:bottom w:val="none" w:sz="0" w:space="0" w:color="auto"/>
                <w:right w:val="none" w:sz="0" w:space="0" w:color="auto"/>
              </w:divBdr>
            </w:div>
            <w:div w:id="433673952">
              <w:marLeft w:val="0"/>
              <w:marRight w:val="0"/>
              <w:marTop w:val="0"/>
              <w:marBottom w:val="0"/>
              <w:divBdr>
                <w:top w:val="none" w:sz="0" w:space="0" w:color="auto"/>
                <w:left w:val="none" w:sz="0" w:space="0" w:color="auto"/>
                <w:bottom w:val="none" w:sz="0" w:space="0" w:color="auto"/>
                <w:right w:val="none" w:sz="0" w:space="0" w:color="auto"/>
              </w:divBdr>
            </w:div>
            <w:div w:id="850684804">
              <w:marLeft w:val="0"/>
              <w:marRight w:val="0"/>
              <w:marTop w:val="0"/>
              <w:marBottom w:val="0"/>
              <w:divBdr>
                <w:top w:val="none" w:sz="0" w:space="0" w:color="auto"/>
                <w:left w:val="none" w:sz="0" w:space="0" w:color="auto"/>
                <w:bottom w:val="none" w:sz="0" w:space="0" w:color="auto"/>
                <w:right w:val="none" w:sz="0" w:space="0" w:color="auto"/>
              </w:divBdr>
            </w:div>
            <w:div w:id="903177196">
              <w:marLeft w:val="0"/>
              <w:marRight w:val="0"/>
              <w:marTop w:val="0"/>
              <w:marBottom w:val="0"/>
              <w:divBdr>
                <w:top w:val="none" w:sz="0" w:space="0" w:color="auto"/>
                <w:left w:val="none" w:sz="0" w:space="0" w:color="auto"/>
                <w:bottom w:val="none" w:sz="0" w:space="0" w:color="auto"/>
                <w:right w:val="none" w:sz="0" w:space="0" w:color="auto"/>
              </w:divBdr>
            </w:div>
            <w:div w:id="997654836">
              <w:marLeft w:val="0"/>
              <w:marRight w:val="0"/>
              <w:marTop w:val="0"/>
              <w:marBottom w:val="0"/>
              <w:divBdr>
                <w:top w:val="none" w:sz="0" w:space="0" w:color="auto"/>
                <w:left w:val="none" w:sz="0" w:space="0" w:color="auto"/>
                <w:bottom w:val="none" w:sz="0" w:space="0" w:color="auto"/>
                <w:right w:val="none" w:sz="0" w:space="0" w:color="auto"/>
              </w:divBdr>
            </w:div>
            <w:div w:id="1137844638">
              <w:marLeft w:val="0"/>
              <w:marRight w:val="0"/>
              <w:marTop w:val="0"/>
              <w:marBottom w:val="0"/>
              <w:divBdr>
                <w:top w:val="none" w:sz="0" w:space="0" w:color="auto"/>
                <w:left w:val="none" w:sz="0" w:space="0" w:color="auto"/>
                <w:bottom w:val="none" w:sz="0" w:space="0" w:color="auto"/>
                <w:right w:val="none" w:sz="0" w:space="0" w:color="auto"/>
              </w:divBdr>
            </w:div>
            <w:div w:id="1230116133">
              <w:marLeft w:val="0"/>
              <w:marRight w:val="0"/>
              <w:marTop w:val="0"/>
              <w:marBottom w:val="0"/>
              <w:divBdr>
                <w:top w:val="none" w:sz="0" w:space="0" w:color="auto"/>
                <w:left w:val="none" w:sz="0" w:space="0" w:color="auto"/>
                <w:bottom w:val="none" w:sz="0" w:space="0" w:color="auto"/>
                <w:right w:val="none" w:sz="0" w:space="0" w:color="auto"/>
              </w:divBdr>
            </w:div>
            <w:div w:id="1249731180">
              <w:marLeft w:val="0"/>
              <w:marRight w:val="0"/>
              <w:marTop w:val="0"/>
              <w:marBottom w:val="0"/>
              <w:divBdr>
                <w:top w:val="none" w:sz="0" w:space="0" w:color="auto"/>
                <w:left w:val="none" w:sz="0" w:space="0" w:color="auto"/>
                <w:bottom w:val="none" w:sz="0" w:space="0" w:color="auto"/>
                <w:right w:val="none" w:sz="0" w:space="0" w:color="auto"/>
              </w:divBdr>
            </w:div>
            <w:div w:id="19467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1393">
      <w:bodyDiv w:val="1"/>
      <w:marLeft w:val="0"/>
      <w:marRight w:val="0"/>
      <w:marTop w:val="0"/>
      <w:marBottom w:val="0"/>
      <w:divBdr>
        <w:top w:val="none" w:sz="0" w:space="0" w:color="auto"/>
        <w:left w:val="none" w:sz="0" w:space="0" w:color="auto"/>
        <w:bottom w:val="none" w:sz="0" w:space="0" w:color="auto"/>
        <w:right w:val="none" w:sz="0" w:space="0" w:color="auto"/>
      </w:divBdr>
    </w:div>
    <w:div w:id="250741468">
      <w:bodyDiv w:val="1"/>
      <w:marLeft w:val="0"/>
      <w:marRight w:val="0"/>
      <w:marTop w:val="0"/>
      <w:marBottom w:val="0"/>
      <w:divBdr>
        <w:top w:val="none" w:sz="0" w:space="0" w:color="auto"/>
        <w:left w:val="none" w:sz="0" w:space="0" w:color="auto"/>
        <w:bottom w:val="none" w:sz="0" w:space="0" w:color="auto"/>
        <w:right w:val="none" w:sz="0" w:space="0" w:color="auto"/>
      </w:divBdr>
      <w:divsChild>
        <w:div w:id="542064141">
          <w:marLeft w:val="0"/>
          <w:marRight w:val="0"/>
          <w:marTop w:val="0"/>
          <w:marBottom w:val="0"/>
          <w:divBdr>
            <w:top w:val="none" w:sz="0" w:space="0" w:color="auto"/>
            <w:left w:val="none" w:sz="0" w:space="0" w:color="auto"/>
            <w:bottom w:val="none" w:sz="0" w:space="0" w:color="auto"/>
            <w:right w:val="none" w:sz="0" w:space="0" w:color="auto"/>
          </w:divBdr>
        </w:div>
      </w:divsChild>
    </w:div>
    <w:div w:id="295720237">
      <w:bodyDiv w:val="1"/>
      <w:marLeft w:val="0"/>
      <w:marRight w:val="0"/>
      <w:marTop w:val="0"/>
      <w:marBottom w:val="0"/>
      <w:divBdr>
        <w:top w:val="none" w:sz="0" w:space="0" w:color="auto"/>
        <w:left w:val="none" w:sz="0" w:space="0" w:color="auto"/>
        <w:bottom w:val="none" w:sz="0" w:space="0" w:color="auto"/>
        <w:right w:val="none" w:sz="0" w:space="0" w:color="auto"/>
      </w:divBdr>
      <w:divsChild>
        <w:div w:id="1930849932">
          <w:marLeft w:val="0"/>
          <w:marRight w:val="0"/>
          <w:marTop w:val="0"/>
          <w:marBottom w:val="0"/>
          <w:divBdr>
            <w:top w:val="none" w:sz="0" w:space="0" w:color="auto"/>
            <w:left w:val="none" w:sz="0" w:space="0" w:color="auto"/>
            <w:bottom w:val="none" w:sz="0" w:space="0" w:color="auto"/>
            <w:right w:val="none" w:sz="0" w:space="0" w:color="auto"/>
          </w:divBdr>
          <w:divsChild>
            <w:div w:id="12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423">
      <w:bodyDiv w:val="1"/>
      <w:marLeft w:val="0"/>
      <w:marRight w:val="0"/>
      <w:marTop w:val="0"/>
      <w:marBottom w:val="0"/>
      <w:divBdr>
        <w:top w:val="none" w:sz="0" w:space="0" w:color="auto"/>
        <w:left w:val="none" w:sz="0" w:space="0" w:color="auto"/>
        <w:bottom w:val="none" w:sz="0" w:space="0" w:color="auto"/>
        <w:right w:val="none" w:sz="0" w:space="0" w:color="auto"/>
      </w:divBdr>
    </w:div>
    <w:div w:id="346299253">
      <w:bodyDiv w:val="1"/>
      <w:marLeft w:val="0"/>
      <w:marRight w:val="0"/>
      <w:marTop w:val="0"/>
      <w:marBottom w:val="0"/>
      <w:divBdr>
        <w:top w:val="none" w:sz="0" w:space="0" w:color="auto"/>
        <w:left w:val="none" w:sz="0" w:space="0" w:color="auto"/>
        <w:bottom w:val="none" w:sz="0" w:space="0" w:color="auto"/>
        <w:right w:val="none" w:sz="0" w:space="0" w:color="auto"/>
      </w:divBdr>
      <w:divsChild>
        <w:div w:id="190339172">
          <w:marLeft w:val="0"/>
          <w:marRight w:val="0"/>
          <w:marTop w:val="0"/>
          <w:marBottom w:val="0"/>
          <w:divBdr>
            <w:top w:val="none" w:sz="0" w:space="0" w:color="auto"/>
            <w:left w:val="none" w:sz="0" w:space="0" w:color="auto"/>
            <w:bottom w:val="none" w:sz="0" w:space="0" w:color="auto"/>
            <w:right w:val="none" w:sz="0" w:space="0" w:color="auto"/>
          </w:divBdr>
          <w:divsChild>
            <w:div w:id="1332752701">
              <w:marLeft w:val="0"/>
              <w:marRight w:val="0"/>
              <w:marTop w:val="0"/>
              <w:marBottom w:val="0"/>
              <w:divBdr>
                <w:top w:val="none" w:sz="0" w:space="0" w:color="auto"/>
                <w:left w:val="none" w:sz="0" w:space="0" w:color="auto"/>
                <w:bottom w:val="none" w:sz="0" w:space="0" w:color="auto"/>
                <w:right w:val="none" w:sz="0" w:space="0" w:color="auto"/>
              </w:divBdr>
            </w:div>
            <w:div w:id="15596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7132">
      <w:bodyDiv w:val="1"/>
      <w:marLeft w:val="0"/>
      <w:marRight w:val="0"/>
      <w:marTop w:val="0"/>
      <w:marBottom w:val="0"/>
      <w:divBdr>
        <w:top w:val="none" w:sz="0" w:space="0" w:color="auto"/>
        <w:left w:val="none" w:sz="0" w:space="0" w:color="auto"/>
        <w:bottom w:val="none" w:sz="0" w:space="0" w:color="auto"/>
        <w:right w:val="none" w:sz="0" w:space="0" w:color="auto"/>
      </w:divBdr>
      <w:divsChild>
        <w:div w:id="765006369">
          <w:marLeft w:val="0"/>
          <w:marRight w:val="0"/>
          <w:marTop w:val="0"/>
          <w:marBottom w:val="0"/>
          <w:divBdr>
            <w:top w:val="none" w:sz="0" w:space="0" w:color="auto"/>
            <w:left w:val="none" w:sz="0" w:space="0" w:color="auto"/>
            <w:bottom w:val="none" w:sz="0" w:space="0" w:color="auto"/>
            <w:right w:val="none" w:sz="0" w:space="0" w:color="auto"/>
          </w:divBdr>
          <w:divsChild>
            <w:div w:id="92942804">
              <w:marLeft w:val="0"/>
              <w:marRight w:val="0"/>
              <w:marTop w:val="0"/>
              <w:marBottom w:val="0"/>
              <w:divBdr>
                <w:top w:val="none" w:sz="0" w:space="0" w:color="auto"/>
                <w:left w:val="none" w:sz="0" w:space="0" w:color="auto"/>
                <w:bottom w:val="none" w:sz="0" w:space="0" w:color="auto"/>
                <w:right w:val="none" w:sz="0" w:space="0" w:color="auto"/>
              </w:divBdr>
            </w:div>
            <w:div w:id="814107607">
              <w:marLeft w:val="0"/>
              <w:marRight w:val="0"/>
              <w:marTop w:val="0"/>
              <w:marBottom w:val="0"/>
              <w:divBdr>
                <w:top w:val="none" w:sz="0" w:space="0" w:color="auto"/>
                <w:left w:val="none" w:sz="0" w:space="0" w:color="auto"/>
                <w:bottom w:val="none" w:sz="0" w:space="0" w:color="auto"/>
                <w:right w:val="none" w:sz="0" w:space="0" w:color="auto"/>
              </w:divBdr>
            </w:div>
            <w:div w:id="974457384">
              <w:marLeft w:val="0"/>
              <w:marRight w:val="0"/>
              <w:marTop w:val="0"/>
              <w:marBottom w:val="0"/>
              <w:divBdr>
                <w:top w:val="none" w:sz="0" w:space="0" w:color="auto"/>
                <w:left w:val="none" w:sz="0" w:space="0" w:color="auto"/>
                <w:bottom w:val="none" w:sz="0" w:space="0" w:color="auto"/>
                <w:right w:val="none" w:sz="0" w:space="0" w:color="auto"/>
              </w:divBdr>
            </w:div>
            <w:div w:id="2048413139">
              <w:marLeft w:val="0"/>
              <w:marRight w:val="0"/>
              <w:marTop w:val="0"/>
              <w:marBottom w:val="0"/>
              <w:divBdr>
                <w:top w:val="none" w:sz="0" w:space="0" w:color="auto"/>
                <w:left w:val="none" w:sz="0" w:space="0" w:color="auto"/>
                <w:bottom w:val="none" w:sz="0" w:space="0" w:color="auto"/>
                <w:right w:val="none" w:sz="0" w:space="0" w:color="auto"/>
              </w:divBdr>
            </w:div>
            <w:div w:id="2143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8305">
      <w:bodyDiv w:val="1"/>
      <w:marLeft w:val="0"/>
      <w:marRight w:val="0"/>
      <w:marTop w:val="0"/>
      <w:marBottom w:val="0"/>
      <w:divBdr>
        <w:top w:val="none" w:sz="0" w:space="0" w:color="auto"/>
        <w:left w:val="none" w:sz="0" w:space="0" w:color="auto"/>
        <w:bottom w:val="none" w:sz="0" w:space="0" w:color="auto"/>
        <w:right w:val="none" w:sz="0" w:space="0" w:color="auto"/>
      </w:divBdr>
    </w:div>
    <w:div w:id="372582027">
      <w:bodyDiv w:val="1"/>
      <w:marLeft w:val="0"/>
      <w:marRight w:val="0"/>
      <w:marTop w:val="0"/>
      <w:marBottom w:val="0"/>
      <w:divBdr>
        <w:top w:val="none" w:sz="0" w:space="0" w:color="auto"/>
        <w:left w:val="none" w:sz="0" w:space="0" w:color="auto"/>
        <w:bottom w:val="none" w:sz="0" w:space="0" w:color="auto"/>
        <w:right w:val="none" w:sz="0" w:space="0" w:color="auto"/>
      </w:divBdr>
      <w:divsChild>
        <w:div w:id="153107768">
          <w:marLeft w:val="0"/>
          <w:marRight w:val="0"/>
          <w:marTop w:val="0"/>
          <w:marBottom w:val="0"/>
          <w:divBdr>
            <w:top w:val="none" w:sz="0" w:space="0" w:color="auto"/>
            <w:left w:val="none" w:sz="0" w:space="0" w:color="auto"/>
            <w:bottom w:val="none" w:sz="0" w:space="0" w:color="auto"/>
            <w:right w:val="none" w:sz="0" w:space="0" w:color="auto"/>
          </w:divBdr>
        </w:div>
      </w:divsChild>
    </w:div>
    <w:div w:id="389958366">
      <w:bodyDiv w:val="1"/>
      <w:marLeft w:val="0"/>
      <w:marRight w:val="0"/>
      <w:marTop w:val="0"/>
      <w:marBottom w:val="0"/>
      <w:divBdr>
        <w:top w:val="none" w:sz="0" w:space="0" w:color="auto"/>
        <w:left w:val="none" w:sz="0" w:space="0" w:color="auto"/>
        <w:bottom w:val="none" w:sz="0" w:space="0" w:color="auto"/>
        <w:right w:val="none" w:sz="0" w:space="0" w:color="auto"/>
      </w:divBdr>
    </w:div>
    <w:div w:id="519007644">
      <w:bodyDiv w:val="1"/>
      <w:marLeft w:val="0"/>
      <w:marRight w:val="0"/>
      <w:marTop w:val="0"/>
      <w:marBottom w:val="0"/>
      <w:divBdr>
        <w:top w:val="none" w:sz="0" w:space="0" w:color="auto"/>
        <w:left w:val="none" w:sz="0" w:space="0" w:color="auto"/>
        <w:bottom w:val="none" w:sz="0" w:space="0" w:color="auto"/>
        <w:right w:val="none" w:sz="0" w:space="0" w:color="auto"/>
      </w:divBdr>
      <w:divsChild>
        <w:div w:id="1919436782">
          <w:marLeft w:val="0"/>
          <w:marRight w:val="0"/>
          <w:marTop w:val="0"/>
          <w:marBottom w:val="0"/>
          <w:divBdr>
            <w:top w:val="none" w:sz="0" w:space="0" w:color="auto"/>
            <w:left w:val="none" w:sz="0" w:space="0" w:color="auto"/>
            <w:bottom w:val="none" w:sz="0" w:space="0" w:color="auto"/>
            <w:right w:val="none" w:sz="0" w:space="0" w:color="auto"/>
          </w:divBdr>
          <w:divsChild>
            <w:div w:id="532768135">
              <w:marLeft w:val="0"/>
              <w:marRight w:val="0"/>
              <w:marTop w:val="0"/>
              <w:marBottom w:val="0"/>
              <w:divBdr>
                <w:top w:val="none" w:sz="0" w:space="0" w:color="auto"/>
                <w:left w:val="none" w:sz="0" w:space="0" w:color="auto"/>
                <w:bottom w:val="none" w:sz="0" w:space="0" w:color="auto"/>
                <w:right w:val="none" w:sz="0" w:space="0" w:color="auto"/>
              </w:divBdr>
            </w:div>
            <w:div w:id="802772187">
              <w:marLeft w:val="0"/>
              <w:marRight w:val="0"/>
              <w:marTop w:val="0"/>
              <w:marBottom w:val="0"/>
              <w:divBdr>
                <w:top w:val="none" w:sz="0" w:space="0" w:color="auto"/>
                <w:left w:val="none" w:sz="0" w:space="0" w:color="auto"/>
                <w:bottom w:val="none" w:sz="0" w:space="0" w:color="auto"/>
                <w:right w:val="none" w:sz="0" w:space="0" w:color="auto"/>
              </w:divBdr>
            </w:div>
            <w:div w:id="1129008076">
              <w:marLeft w:val="0"/>
              <w:marRight w:val="0"/>
              <w:marTop w:val="0"/>
              <w:marBottom w:val="0"/>
              <w:divBdr>
                <w:top w:val="none" w:sz="0" w:space="0" w:color="auto"/>
                <w:left w:val="none" w:sz="0" w:space="0" w:color="auto"/>
                <w:bottom w:val="none" w:sz="0" w:space="0" w:color="auto"/>
                <w:right w:val="none" w:sz="0" w:space="0" w:color="auto"/>
              </w:divBdr>
            </w:div>
            <w:div w:id="1732659023">
              <w:marLeft w:val="0"/>
              <w:marRight w:val="0"/>
              <w:marTop w:val="0"/>
              <w:marBottom w:val="0"/>
              <w:divBdr>
                <w:top w:val="none" w:sz="0" w:space="0" w:color="auto"/>
                <w:left w:val="none" w:sz="0" w:space="0" w:color="auto"/>
                <w:bottom w:val="none" w:sz="0" w:space="0" w:color="auto"/>
                <w:right w:val="none" w:sz="0" w:space="0" w:color="auto"/>
              </w:divBdr>
            </w:div>
            <w:div w:id="1749771421">
              <w:marLeft w:val="0"/>
              <w:marRight w:val="0"/>
              <w:marTop w:val="0"/>
              <w:marBottom w:val="0"/>
              <w:divBdr>
                <w:top w:val="none" w:sz="0" w:space="0" w:color="auto"/>
                <w:left w:val="none" w:sz="0" w:space="0" w:color="auto"/>
                <w:bottom w:val="none" w:sz="0" w:space="0" w:color="auto"/>
                <w:right w:val="none" w:sz="0" w:space="0" w:color="auto"/>
              </w:divBdr>
            </w:div>
            <w:div w:id="2064058801">
              <w:marLeft w:val="0"/>
              <w:marRight w:val="0"/>
              <w:marTop w:val="0"/>
              <w:marBottom w:val="0"/>
              <w:divBdr>
                <w:top w:val="none" w:sz="0" w:space="0" w:color="auto"/>
                <w:left w:val="none" w:sz="0" w:space="0" w:color="auto"/>
                <w:bottom w:val="none" w:sz="0" w:space="0" w:color="auto"/>
                <w:right w:val="none" w:sz="0" w:space="0" w:color="auto"/>
              </w:divBdr>
            </w:div>
            <w:div w:id="2122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749">
      <w:bodyDiv w:val="1"/>
      <w:marLeft w:val="0"/>
      <w:marRight w:val="0"/>
      <w:marTop w:val="0"/>
      <w:marBottom w:val="0"/>
      <w:divBdr>
        <w:top w:val="none" w:sz="0" w:space="0" w:color="auto"/>
        <w:left w:val="none" w:sz="0" w:space="0" w:color="auto"/>
        <w:bottom w:val="none" w:sz="0" w:space="0" w:color="auto"/>
        <w:right w:val="none" w:sz="0" w:space="0" w:color="auto"/>
      </w:divBdr>
    </w:div>
    <w:div w:id="565191345">
      <w:bodyDiv w:val="1"/>
      <w:marLeft w:val="0"/>
      <w:marRight w:val="0"/>
      <w:marTop w:val="0"/>
      <w:marBottom w:val="0"/>
      <w:divBdr>
        <w:top w:val="none" w:sz="0" w:space="0" w:color="auto"/>
        <w:left w:val="none" w:sz="0" w:space="0" w:color="auto"/>
        <w:bottom w:val="none" w:sz="0" w:space="0" w:color="auto"/>
        <w:right w:val="none" w:sz="0" w:space="0" w:color="auto"/>
      </w:divBdr>
      <w:divsChild>
        <w:div w:id="638221101">
          <w:marLeft w:val="0"/>
          <w:marRight w:val="0"/>
          <w:marTop w:val="0"/>
          <w:marBottom w:val="0"/>
          <w:divBdr>
            <w:top w:val="none" w:sz="0" w:space="0" w:color="auto"/>
            <w:left w:val="none" w:sz="0" w:space="0" w:color="auto"/>
            <w:bottom w:val="none" w:sz="0" w:space="0" w:color="auto"/>
            <w:right w:val="none" w:sz="0" w:space="0" w:color="auto"/>
          </w:divBdr>
          <w:divsChild>
            <w:div w:id="1405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3777">
      <w:bodyDiv w:val="1"/>
      <w:marLeft w:val="0"/>
      <w:marRight w:val="0"/>
      <w:marTop w:val="0"/>
      <w:marBottom w:val="0"/>
      <w:divBdr>
        <w:top w:val="none" w:sz="0" w:space="0" w:color="auto"/>
        <w:left w:val="none" w:sz="0" w:space="0" w:color="auto"/>
        <w:bottom w:val="none" w:sz="0" w:space="0" w:color="auto"/>
        <w:right w:val="none" w:sz="0" w:space="0" w:color="auto"/>
      </w:divBdr>
      <w:divsChild>
        <w:div w:id="183132441">
          <w:marLeft w:val="0"/>
          <w:marRight w:val="0"/>
          <w:marTop w:val="0"/>
          <w:marBottom w:val="0"/>
          <w:divBdr>
            <w:top w:val="none" w:sz="0" w:space="0" w:color="auto"/>
            <w:left w:val="none" w:sz="0" w:space="0" w:color="auto"/>
            <w:bottom w:val="none" w:sz="0" w:space="0" w:color="auto"/>
            <w:right w:val="none" w:sz="0" w:space="0" w:color="auto"/>
          </w:divBdr>
          <w:divsChild>
            <w:div w:id="470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2556">
      <w:bodyDiv w:val="1"/>
      <w:marLeft w:val="0"/>
      <w:marRight w:val="0"/>
      <w:marTop w:val="0"/>
      <w:marBottom w:val="0"/>
      <w:divBdr>
        <w:top w:val="none" w:sz="0" w:space="0" w:color="auto"/>
        <w:left w:val="none" w:sz="0" w:space="0" w:color="auto"/>
        <w:bottom w:val="none" w:sz="0" w:space="0" w:color="auto"/>
        <w:right w:val="none" w:sz="0" w:space="0" w:color="auto"/>
      </w:divBdr>
    </w:div>
    <w:div w:id="702831715">
      <w:bodyDiv w:val="1"/>
      <w:marLeft w:val="0"/>
      <w:marRight w:val="0"/>
      <w:marTop w:val="0"/>
      <w:marBottom w:val="0"/>
      <w:divBdr>
        <w:top w:val="none" w:sz="0" w:space="0" w:color="auto"/>
        <w:left w:val="none" w:sz="0" w:space="0" w:color="auto"/>
        <w:bottom w:val="none" w:sz="0" w:space="0" w:color="auto"/>
        <w:right w:val="none" w:sz="0" w:space="0" w:color="auto"/>
      </w:divBdr>
    </w:div>
    <w:div w:id="786660180">
      <w:bodyDiv w:val="1"/>
      <w:marLeft w:val="0"/>
      <w:marRight w:val="0"/>
      <w:marTop w:val="0"/>
      <w:marBottom w:val="0"/>
      <w:divBdr>
        <w:top w:val="none" w:sz="0" w:space="0" w:color="auto"/>
        <w:left w:val="none" w:sz="0" w:space="0" w:color="auto"/>
        <w:bottom w:val="none" w:sz="0" w:space="0" w:color="auto"/>
        <w:right w:val="none" w:sz="0" w:space="0" w:color="auto"/>
      </w:divBdr>
    </w:div>
    <w:div w:id="828525138">
      <w:bodyDiv w:val="1"/>
      <w:marLeft w:val="0"/>
      <w:marRight w:val="0"/>
      <w:marTop w:val="0"/>
      <w:marBottom w:val="0"/>
      <w:divBdr>
        <w:top w:val="none" w:sz="0" w:space="0" w:color="auto"/>
        <w:left w:val="none" w:sz="0" w:space="0" w:color="auto"/>
        <w:bottom w:val="none" w:sz="0" w:space="0" w:color="auto"/>
        <w:right w:val="none" w:sz="0" w:space="0" w:color="auto"/>
      </w:divBdr>
      <w:divsChild>
        <w:div w:id="233243669">
          <w:marLeft w:val="0"/>
          <w:marRight w:val="0"/>
          <w:marTop w:val="0"/>
          <w:marBottom w:val="0"/>
          <w:divBdr>
            <w:top w:val="none" w:sz="0" w:space="0" w:color="auto"/>
            <w:left w:val="none" w:sz="0" w:space="0" w:color="auto"/>
            <w:bottom w:val="none" w:sz="0" w:space="0" w:color="auto"/>
            <w:right w:val="none" w:sz="0" w:space="0" w:color="auto"/>
          </w:divBdr>
          <w:divsChild>
            <w:div w:id="7401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7781">
      <w:bodyDiv w:val="1"/>
      <w:marLeft w:val="0"/>
      <w:marRight w:val="0"/>
      <w:marTop w:val="0"/>
      <w:marBottom w:val="0"/>
      <w:divBdr>
        <w:top w:val="none" w:sz="0" w:space="0" w:color="auto"/>
        <w:left w:val="none" w:sz="0" w:space="0" w:color="auto"/>
        <w:bottom w:val="none" w:sz="0" w:space="0" w:color="auto"/>
        <w:right w:val="none" w:sz="0" w:space="0" w:color="auto"/>
      </w:divBdr>
      <w:divsChild>
        <w:div w:id="1180583712">
          <w:marLeft w:val="0"/>
          <w:marRight w:val="0"/>
          <w:marTop w:val="0"/>
          <w:marBottom w:val="0"/>
          <w:divBdr>
            <w:top w:val="none" w:sz="0" w:space="0" w:color="auto"/>
            <w:left w:val="none" w:sz="0" w:space="0" w:color="auto"/>
            <w:bottom w:val="none" w:sz="0" w:space="0" w:color="auto"/>
            <w:right w:val="none" w:sz="0" w:space="0" w:color="auto"/>
          </w:divBdr>
          <w:divsChild>
            <w:div w:id="4063747">
              <w:marLeft w:val="0"/>
              <w:marRight w:val="0"/>
              <w:marTop w:val="0"/>
              <w:marBottom w:val="0"/>
              <w:divBdr>
                <w:top w:val="none" w:sz="0" w:space="0" w:color="auto"/>
                <w:left w:val="none" w:sz="0" w:space="0" w:color="auto"/>
                <w:bottom w:val="none" w:sz="0" w:space="0" w:color="auto"/>
                <w:right w:val="none" w:sz="0" w:space="0" w:color="auto"/>
              </w:divBdr>
            </w:div>
            <w:div w:id="949966852">
              <w:marLeft w:val="0"/>
              <w:marRight w:val="0"/>
              <w:marTop w:val="0"/>
              <w:marBottom w:val="0"/>
              <w:divBdr>
                <w:top w:val="none" w:sz="0" w:space="0" w:color="auto"/>
                <w:left w:val="none" w:sz="0" w:space="0" w:color="auto"/>
                <w:bottom w:val="none" w:sz="0" w:space="0" w:color="auto"/>
                <w:right w:val="none" w:sz="0" w:space="0" w:color="auto"/>
              </w:divBdr>
            </w:div>
            <w:div w:id="1037897865">
              <w:marLeft w:val="0"/>
              <w:marRight w:val="0"/>
              <w:marTop w:val="0"/>
              <w:marBottom w:val="0"/>
              <w:divBdr>
                <w:top w:val="none" w:sz="0" w:space="0" w:color="auto"/>
                <w:left w:val="none" w:sz="0" w:space="0" w:color="auto"/>
                <w:bottom w:val="none" w:sz="0" w:space="0" w:color="auto"/>
                <w:right w:val="none" w:sz="0" w:space="0" w:color="auto"/>
              </w:divBdr>
            </w:div>
            <w:div w:id="1043020522">
              <w:marLeft w:val="0"/>
              <w:marRight w:val="0"/>
              <w:marTop w:val="0"/>
              <w:marBottom w:val="0"/>
              <w:divBdr>
                <w:top w:val="none" w:sz="0" w:space="0" w:color="auto"/>
                <w:left w:val="none" w:sz="0" w:space="0" w:color="auto"/>
                <w:bottom w:val="none" w:sz="0" w:space="0" w:color="auto"/>
                <w:right w:val="none" w:sz="0" w:space="0" w:color="auto"/>
              </w:divBdr>
            </w:div>
            <w:div w:id="1401293444">
              <w:marLeft w:val="0"/>
              <w:marRight w:val="0"/>
              <w:marTop w:val="0"/>
              <w:marBottom w:val="0"/>
              <w:divBdr>
                <w:top w:val="none" w:sz="0" w:space="0" w:color="auto"/>
                <w:left w:val="none" w:sz="0" w:space="0" w:color="auto"/>
                <w:bottom w:val="none" w:sz="0" w:space="0" w:color="auto"/>
                <w:right w:val="none" w:sz="0" w:space="0" w:color="auto"/>
              </w:divBdr>
            </w:div>
            <w:div w:id="1640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9137">
      <w:bodyDiv w:val="1"/>
      <w:marLeft w:val="0"/>
      <w:marRight w:val="0"/>
      <w:marTop w:val="0"/>
      <w:marBottom w:val="0"/>
      <w:divBdr>
        <w:top w:val="none" w:sz="0" w:space="0" w:color="auto"/>
        <w:left w:val="none" w:sz="0" w:space="0" w:color="auto"/>
        <w:bottom w:val="none" w:sz="0" w:space="0" w:color="auto"/>
        <w:right w:val="none" w:sz="0" w:space="0" w:color="auto"/>
      </w:divBdr>
      <w:divsChild>
        <w:div w:id="324825264">
          <w:marLeft w:val="0"/>
          <w:marRight w:val="0"/>
          <w:marTop w:val="0"/>
          <w:marBottom w:val="0"/>
          <w:divBdr>
            <w:top w:val="none" w:sz="0" w:space="0" w:color="auto"/>
            <w:left w:val="none" w:sz="0" w:space="0" w:color="auto"/>
            <w:bottom w:val="none" w:sz="0" w:space="0" w:color="auto"/>
            <w:right w:val="none" w:sz="0" w:space="0" w:color="auto"/>
          </w:divBdr>
          <w:divsChild>
            <w:div w:id="66535259">
              <w:marLeft w:val="0"/>
              <w:marRight w:val="0"/>
              <w:marTop w:val="0"/>
              <w:marBottom w:val="0"/>
              <w:divBdr>
                <w:top w:val="none" w:sz="0" w:space="0" w:color="auto"/>
                <w:left w:val="none" w:sz="0" w:space="0" w:color="auto"/>
                <w:bottom w:val="none" w:sz="0" w:space="0" w:color="auto"/>
                <w:right w:val="none" w:sz="0" w:space="0" w:color="auto"/>
              </w:divBdr>
            </w:div>
            <w:div w:id="132480539">
              <w:marLeft w:val="0"/>
              <w:marRight w:val="0"/>
              <w:marTop w:val="0"/>
              <w:marBottom w:val="0"/>
              <w:divBdr>
                <w:top w:val="none" w:sz="0" w:space="0" w:color="auto"/>
                <w:left w:val="none" w:sz="0" w:space="0" w:color="auto"/>
                <w:bottom w:val="none" w:sz="0" w:space="0" w:color="auto"/>
                <w:right w:val="none" w:sz="0" w:space="0" w:color="auto"/>
              </w:divBdr>
            </w:div>
            <w:div w:id="423455079">
              <w:marLeft w:val="0"/>
              <w:marRight w:val="0"/>
              <w:marTop w:val="0"/>
              <w:marBottom w:val="0"/>
              <w:divBdr>
                <w:top w:val="none" w:sz="0" w:space="0" w:color="auto"/>
                <w:left w:val="none" w:sz="0" w:space="0" w:color="auto"/>
                <w:bottom w:val="none" w:sz="0" w:space="0" w:color="auto"/>
                <w:right w:val="none" w:sz="0" w:space="0" w:color="auto"/>
              </w:divBdr>
            </w:div>
            <w:div w:id="902562661">
              <w:marLeft w:val="0"/>
              <w:marRight w:val="0"/>
              <w:marTop w:val="0"/>
              <w:marBottom w:val="0"/>
              <w:divBdr>
                <w:top w:val="none" w:sz="0" w:space="0" w:color="auto"/>
                <w:left w:val="none" w:sz="0" w:space="0" w:color="auto"/>
                <w:bottom w:val="none" w:sz="0" w:space="0" w:color="auto"/>
                <w:right w:val="none" w:sz="0" w:space="0" w:color="auto"/>
              </w:divBdr>
            </w:div>
            <w:div w:id="1370296652">
              <w:marLeft w:val="0"/>
              <w:marRight w:val="0"/>
              <w:marTop w:val="0"/>
              <w:marBottom w:val="0"/>
              <w:divBdr>
                <w:top w:val="none" w:sz="0" w:space="0" w:color="auto"/>
                <w:left w:val="none" w:sz="0" w:space="0" w:color="auto"/>
                <w:bottom w:val="none" w:sz="0" w:space="0" w:color="auto"/>
                <w:right w:val="none" w:sz="0" w:space="0" w:color="auto"/>
              </w:divBdr>
            </w:div>
            <w:div w:id="18585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766">
      <w:bodyDiv w:val="1"/>
      <w:marLeft w:val="0"/>
      <w:marRight w:val="0"/>
      <w:marTop w:val="0"/>
      <w:marBottom w:val="0"/>
      <w:divBdr>
        <w:top w:val="none" w:sz="0" w:space="0" w:color="auto"/>
        <w:left w:val="none" w:sz="0" w:space="0" w:color="auto"/>
        <w:bottom w:val="none" w:sz="0" w:space="0" w:color="auto"/>
        <w:right w:val="none" w:sz="0" w:space="0" w:color="auto"/>
      </w:divBdr>
    </w:div>
    <w:div w:id="987052222">
      <w:bodyDiv w:val="1"/>
      <w:marLeft w:val="0"/>
      <w:marRight w:val="0"/>
      <w:marTop w:val="0"/>
      <w:marBottom w:val="0"/>
      <w:divBdr>
        <w:top w:val="none" w:sz="0" w:space="0" w:color="auto"/>
        <w:left w:val="none" w:sz="0" w:space="0" w:color="auto"/>
        <w:bottom w:val="none" w:sz="0" w:space="0" w:color="auto"/>
        <w:right w:val="none" w:sz="0" w:space="0" w:color="auto"/>
      </w:divBdr>
    </w:div>
    <w:div w:id="991256300">
      <w:bodyDiv w:val="1"/>
      <w:marLeft w:val="0"/>
      <w:marRight w:val="0"/>
      <w:marTop w:val="0"/>
      <w:marBottom w:val="0"/>
      <w:divBdr>
        <w:top w:val="none" w:sz="0" w:space="0" w:color="auto"/>
        <w:left w:val="none" w:sz="0" w:space="0" w:color="auto"/>
        <w:bottom w:val="none" w:sz="0" w:space="0" w:color="auto"/>
        <w:right w:val="none" w:sz="0" w:space="0" w:color="auto"/>
      </w:divBdr>
      <w:divsChild>
        <w:div w:id="635835485">
          <w:marLeft w:val="0"/>
          <w:marRight w:val="0"/>
          <w:marTop w:val="0"/>
          <w:marBottom w:val="0"/>
          <w:divBdr>
            <w:top w:val="none" w:sz="0" w:space="0" w:color="auto"/>
            <w:left w:val="none" w:sz="0" w:space="0" w:color="auto"/>
            <w:bottom w:val="none" w:sz="0" w:space="0" w:color="auto"/>
            <w:right w:val="none" w:sz="0" w:space="0" w:color="auto"/>
          </w:divBdr>
          <w:divsChild>
            <w:div w:id="10769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4297">
      <w:bodyDiv w:val="1"/>
      <w:marLeft w:val="0"/>
      <w:marRight w:val="0"/>
      <w:marTop w:val="0"/>
      <w:marBottom w:val="0"/>
      <w:divBdr>
        <w:top w:val="none" w:sz="0" w:space="0" w:color="auto"/>
        <w:left w:val="none" w:sz="0" w:space="0" w:color="auto"/>
        <w:bottom w:val="none" w:sz="0" w:space="0" w:color="auto"/>
        <w:right w:val="none" w:sz="0" w:space="0" w:color="auto"/>
      </w:divBdr>
    </w:div>
    <w:div w:id="1075543902">
      <w:bodyDiv w:val="1"/>
      <w:marLeft w:val="0"/>
      <w:marRight w:val="0"/>
      <w:marTop w:val="0"/>
      <w:marBottom w:val="0"/>
      <w:divBdr>
        <w:top w:val="none" w:sz="0" w:space="0" w:color="auto"/>
        <w:left w:val="none" w:sz="0" w:space="0" w:color="auto"/>
        <w:bottom w:val="none" w:sz="0" w:space="0" w:color="auto"/>
        <w:right w:val="none" w:sz="0" w:space="0" w:color="auto"/>
      </w:divBdr>
    </w:div>
    <w:div w:id="1101606331">
      <w:bodyDiv w:val="1"/>
      <w:marLeft w:val="0"/>
      <w:marRight w:val="0"/>
      <w:marTop w:val="0"/>
      <w:marBottom w:val="0"/>
      <w:divBdr>
        <w:top w:val="none" w:sz="0" w:space="0" w:color="auto"/>
        <w:left w:val="none" w:sz="0" w:space="0" w:color="auto"/>
        <w:bottom w:val="none" w:sz="0" w:space="0" w:color="auto"/>
        <w:right w:val="none" w:sz="0" w:space="0" w:color="auto"/>
      </w:divBdr>
      <w:divsChild>
        <w:div w:id="65298470">
          <w:marLeft w:val="0"/>
          <w:marRight w:val="0"/>
          <w:marTop w:val="0"/>
          <w:marBottom w:val="0"/>
          <w:divBdr>
            <w:top w:val="none" w:sz="0" w:space="0" w:color="auto"/>
            <w:left w:val="none" w:sz="0" w:space="0" w:color="auto"/>
            <w:bottom w:val="none" w:sz="0" w:space="0" w:color="auto"/>
            <w:right w:val="none" w:sz="0" w:space="0" w:color="auto"/>
          </w:divBdr>
          <w:divsChild>
            <w:div w:id="776027706">
              <w:marLeft w:val="0"/>
              <w:marRight w:val="0"/>
              <w:marTop w:val="0"/>
              <w:marBottom w:val="0"/>
              <w:divBdr>
                <w:top w:val="none" w:sz="0" w:space="0" w:color="auto"/>
                <w:left w:val="none" w:sz="0" w:space="0" w:color="auto"/>
                <w:bottom w:val="none" w:sz="0" w:space="0" w:color="auto"/>
                <w:right w:val="none" w:sz="0" w:space="0" w:color="auto"/>
              </w:divBdr>
            </w:div>
            <w:div w:id="1307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4552">
      <w:bodyDiv w:val="1"/>
      <w:marLeft w:val="0"/>
      <w:marRight w:val="0"/>
      <w:marTop w:val="0"/>
      <w:marBottom w:val="0"/>
      <w:divBdr>
        <w:top w:val="none" w:sz="0" w:space="0" w:color="auto"/>
        <w:left w:val="none" w:sz="0" w:space="0" w:color="auto"/>
        <w:bottom w:val="none" w:sz="0" w:space="0" w:color="auto"/>
        <w:right w:val="none" w:sz="0" w:space="0" w:color="auto"/>
      </w:divBdr>
      <w:divsChild>
        <w:div w:id="471869728">
          <w:marLeft w:val="0"/>
          <w:marRight w:val="0"/>
          <w:marTop w:val="0"/>
          <w:marBottom w:val="0"/>
          <w:divBdr>
            <w:top w:val="none" w:sz="0" w:space="0" w:color="auto"/>
            <w:left w:val="none" w:sz="0" w:space="0" w:color="auto"/>
            <w:bottom w:val="none" w:sz="0" w:space="0" w:color="auto"/>
            <w:right w:val="none" w:sz="0" w:space="0" w:color="auto"/>
          </w:divBdr>
          <w:divsChild>
            <w:div w:id="371152382">
              <w:marLeft w:val="0"/>
              <w:marRight w:val="0"/>
              <w:marTop w:val="0"/>
              <w:marBottom w:val="0"/>
              <w:divBdr>
                <w:top w:val="none" w:sz="0" w:space="0" w:color="auto"/>
                <w:left w:val="none" w:sz="0" w:space="0" w:color="auto"/>
                <w:bottom w:val="none" w:sz="0" w:space="0" w:color="auto"/>
                <w:right w:val="none" w:sz="0" w:space="0" w:color="auto"/>
              </w:divBdr>
            </w:div>
            <w:div w:id="539126507">
              <w:marLeft w:val="0"/>
              <w:marRight w:val="0"/>
              <w:marTop w:val="0"/>
              <w:marBottom w:val="0"/>
              <w:divBdr>
                <w:top w:val="none" w:sz="0" w:space="0" w:color="auto"/>
                <w:left w:val="none" w:sz="0" w:space="0" w:color="auto"/>
                <w:bottom w:val="none" w:sz="0" w:space="0" w:color="auto"/>
                <w:right w:val="none" w:sz="0" w:space="0" w:color="auto"/>
              </w:divBdr>
            </w:div>
            <w:div w:id="680552898">
              <w:marLeft w:val="0"/>
              <w:marRight w:val="0"/>
              <w:marTop w:val="0"/>
              <w:marBottom w:val="0"/>
              <w:divBdr>
                <w:top w:val="none" w:sz="0" w:space="0" w:color="auto"/>
                <w:left w:val="none" w:sz="0" w:space="0" w:color="auto"/>
                <w:bottom w:val="none" w:sz="0" w:space="0" w:color="auto"/>
                <w:right w:val="none" w:sz="0" w:space="0" w:color="auto"/>
              </w:divBdr>
            </w:div>
            <w:div w:id="795180068">
              <w:marLeft w:val="0"/>
              <w:marRight w:val="0"/>
              <w:marTop w:val="0"/>
              <w:marBottom w:val="0"/>
              <w:divBdr>
                <w:top w:val="none" w:sz="0" w:space="0" w:color="auto"/>
                <w:left w:val="none" w:sz="0" w:space="0" w:color="auto"/>
                <w:bottom w:val="none" w:sz="0" w:space="0" w:color="auto"/>
                <w:right w:val="none" w:sz="0" w:space="0" w:color="auto"/>
              </w:divBdr>
            </w:div>
            <w:div w:id="941036620">
              <w:marLeft w:val="0"/>
              <w:marRight w:val="0"/>
              <w:marTop w:val="0"/>
              <w:marBottom w:val="0"/>
              <w:divBdr>
                <w:top w:val="none" w:sz="0" w:space="0" w:color="auto"/>
                <w:left w:val="none" w:sz="0" w:space="0" w:color="auto"/>
                <w:bottom w:val="none" w:sz="0" w:space="0" w:color="auto"/>
                <w:right w:val="none" w:sz="0" w:space="0" w:color="auto"/>
              </w:divBdr>
            </w:div>
            <w:div w:id="944270455">
              <w:marLeft w:val="0"/>
              <w:marRight w:val="0"/>
              <w:marTop w:val="0"/>
              <w:marBottom w:val="0"/>
              <w:divBdr>
                <w:top w:val="none" w:sz="0" w:space="0" w:color="auto"/>
                <w:left w:val="none" w:sz="0" w:space="0" w:color="auto"/>
                <w:bottom w:val="none" w:sz="0" w:space="0" w:color="auto"/>
                <w:right w:val="none" w:sz="0" w:space="0" w:color="auto"/>
              </w:divBdr>
            </w:div>
            <w:div w:id="1289119487">
              <w:marLeft w:val="0"/>
              <w:marRight w:val="0"/>
              <w:marTop w:val="0"/>
              <w:marBottom w:val="0"/>
              <w:divBdr>
                <w:top w:val="none" w:sz="0" w:space="0" w:color="auto"/>
                <w:left w:val="none" w:sz="0" w:space="0" w:color="auto"/>
                <w:bottom w:val="none" w:sz="0" w:space="0" w:color="auto"/>
                <w:right w:val="none" w:sz="0" w:space="0" w:color="auto"/>
              </w:divBdr>
            </w:div>
            <w:div w:id="1314145630">
              <w:marLeft w:val="0"/>
              <w:marRight w:val="0"/>
              <w:marTop w:val="0"/>
              <w:marBottom w:val="0"/>
              <w:divBdr>
                <w:top w:val="none" w:sz="0" w:space="0" w:color="auto"/>
                <w:left w:val="none" w:sz="0" w:space="0" w:color="auto"/>
                <w:bottom w:val="none" w:sz="0" w:space="0" w:color="auto"/>
                <w:right w:val="none" w:sz="0" w:space="0" w:color="auto"/>
              </w:divBdr>
            </w:div>
            <w:div w:id="1437359359">
              <w:marLeft w:val="0"/>
              <w:marRight w:val="0"/>
              <w:marTop w:val="0"/>
              <w:marBottom w:val="0"/>
              <w:divBdr>
                <w:top w:val="none" w:sz="0" w:space="0" w:color="auto"/>
                <w:left w:val="none" w:sz="0" w:space="0" w:color="auto"/>
                <w:bottom w:val="none" w:sz="0" w:space="0" w:color="auto"/>
                <w:right w:val="none" w:sz="0" w:space="0" w:color="auto"/>
              </w:divBdr>
            </w:div>
            <w:div w:id="16817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059">
      <w:bodyDiv w:val="1"/>
      <w:marLeft w:val="0"/>
      <w:marRight w:val="0"/>
      <w:marTop w:val="0"/>
      <w:marBottom w:val="0"/>
      <w:divBdr>
        <w:top w:val="none" w:sz="0" w:space="0" w:color="auto"/>
        <w:left w:val="none" w:sz="0" w:space="0" w:color="auto"/>
        <w:bottom w:val="none" w:sz="0" w:space="0" w:color="auto"/>
        <w:right w:val="none" w:sz="0" w:space="0" w:color="auto"/>
      </w:divBdr>
    </w:div>
    <w:div w:id="1290667747">
      <w:bodyDiv w:val="1"/>
      <w:marLeft w:val="0"/>
      <w:marRight w:val="0"/>
      <w:marTop w:val="0"/>
      <w:marBottom w:val="0"/>
      <w:divBdr>
        <w:top w:val="none" w:sz="0" w:space="0" w:color="auto"/>
        <w:left w:val="none" w:sz="0" w:space="0" w:color="auto"/>
        <w:bottom w:val="none" w:sz="0" w:space="0" w:color="auto"/>
        <w:right w:val="none" w:sz="0" w:space="0" w:color="auto"/>
      </w:divBdr>
      <w:divsChild>
        <w:div w:id="1919289663">
          <w:marLeft w:val="0"/>
          <w:marRight w:val="0"/>
          <w:marTop w:val="0"/>
          <w:marBottom w:val="0"/>
          <w:divBdr>
            <w:top w:val="none" w:sz="0" w:space="0" w:color="auto"/>
            <w:left w:val="none" w:sz="0" w:space="0" w:color="auto"/>
            <w:bottom w:val="none" w:sz="0" w:space="0" w:color="auto"/>
            <w:right w:val="none" w:sz="0" w:space="0" w:color="auto"/>
          </w:divBdr>
          <w:divsChild>
            <w:div w:id="126168947">
              <w:marLeft w:val="0"/>
              <w:marRight w:val="0"/>
              <w:marTop w:val="0"/>
              <w:marBottom w:val="0"/>
              <w:divBdr>
                <w:top w:val="none" w:sz="0" w:space="0" w:color="auto"/>
                <w:left w:val="none" w:sz="0" w:space="0" w:color="auto"/>
                <w:bottom w:val="none" w:sz="0" w:space="0" w:color="auto"/>
                <w:right w:val="none" w:sz="0" w:space="0" w:color="auto"/>
              </w:divBdr>
            </w:div>
            <w:div w:id="278536095">
              <w:marLeft w:val="0"/>
              <w:marRight w:val="0"/>
              <w:marTop w:val="0"/>
              <w:marBottom w:val="0"/>
              <w:divBdr>
                <w:top w:val="none" w:sz="0" w:space="0" w:color="auto"/>
                <w:left w:val="none" w:sz="0" w:space="0" w:color="auto"/>
                <w:bottom w:val="none" w:sz="0" w:space="0" w:color="auto"/>
                <w:right w:val="none" w:sz="0" w:space="0" w:color="auto"/>
              </w:divBdr>
            </w:div>
            <w:div w:id="390079030">
              <w:marLeft w:val="0"/>
              <w:marRight w:val="0"/>
              <w:marTop w:val="0"/>
              <w:marBottom w:val="0"/>
              <w:divBdr>
                <w:top w:val="none" w:sz="0" w:space="0" w:color="auto"/>
                <w:left w:val="none" w:sz="0" w:space="0" w:color="auto"/>
                <w:bottom w:val="none" w:sz="0" w:space="0" w:color="auto"/>
                <w:right w:val="none" w:sz="0" w:space="0" w:color="auto"/>
              </w:divBdr>
            </w:div>
            <w:div w:id="463893272">
              <w:marLeft w:val="0"/>
              <w:marRight w:val="0"/>
              <w:marTop w:val="0"/>
              <w:marBottom w:val="0"/>
              <w:divBdr>
                <w:top w:val="none" w:sz="0" w:space="0" w:color="auto"/>
                <w:left w:val="none" w:sz="0" w:space="0" w:color="auto"/>
                <w:bottom w:val="none" w:sz="0" w:space="0" w:color="auto"/>
                <w:right w:val="none" w:sz="0" w:space="0" w:color="auto"/>
              </w:divBdr>
            </w:div>
            <w:div w:id="887181463">
              <w:marLeft w:val="0"/>
              <w:marRight w:val="0"/>
              <w:marTop w:val="0"/>
              <w:marBottom w:val="0"/>
              <w:divBdr>
                <w:top w:val="none" w:sz="0" w:space="0" w:color="auto"/>
                <w:left w:val="none" w:sz="0" w:space="0" w:color="auto"/>
                <w:bottom w:val="none" w:sz="0" w:space="0" w:color="auto"/>
                <w:right w:val="none" w:sz="0" w:space="0" w:color="auto"/>
              </w:divBdr>
            </w:div>
            <w:div w:id="1268585223">
              <w:marLeft w:val="0"/>
              <w:marRight w:val="0"/>
              <w:marTop w:val="0"/>
              <w:marBottom w:val="0"/>
              <w:divBdr>
                <w:top w:val="none" w:sz="0" w:space="0" w:color="auto"/>
                <w:left w:val="none" w:sz="0" w:space="0" w:color="auto"/>
                <w:bottom w:val="none" w:sz="0" w:space="0" w:color="auto"/>
                <w:right w:val="none" w:sz="0" w:space="0" w:color="auto"/>
              </w:divBdr>
            </w:div>
            <w:div w:id="1585338298">
              <w:marLeft w:val="0"/>
              <w:marRight w:val="0"/>
              <w:marTop w:val="0"/>
              <w:marBottom w:val="0"/>
              <w:divBdr>
                <w:top w:val="none" w:sz="0" w:space="0" w:color="auto"/>
                <w:left w:val="none" w:sz="0" w:space="0" w:color="auto"/>
                <w:bottom w:val="none" w:sz="0" w:space="0" w:color="auto"/>
                <w:right w:val="none" w:sz="0" w:space="0" w:color="auto"/>
              </w:divBdr>
            </w:div>
            <w:div w:id="17251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9567">
      <w:bodyDiv w:val="1"/>
      <w:marLeft w:val="0"/>
      <w:marRight w:val="0"/>
      <w:marTop w:val="0"/>
      <w:marBottom w:val="0"/>
      <w:divBdr>
        <w:top w:val="none" w:sz="0" w:space="0" w:color="auto"/>
        <w:left w:val="none" w:sz="0" w:space="0" w:color="auto"/>
        <w:bottom w:val="none" w:sz="0" w:space="0" w:color="auto"/>
        <w:right w:val="none" w:sz="0" w:space="0" w:color="auto"/>
      </w:divBdr>
      <w:divsChild>
        <w:div w:id="338167253">
          <w:marLeft w:val="0"/>
          <w:marRight w:val="0"/>
          <w:marTop w:val="0"/>
          <w:marBottom w:val="0"/>
          <w:divBdr>
            <w:top w:val="none" w:sz="0" w:space="0" w:color="auto"/>
            <w:left w:val="none" w:sz="0" w:space="0" w:color="auto"/>
            <w:bottom w:val="none" w:sz="0" w:space="0" w:color="auto"/>
            <w:right w:val="none" w:sz="0" w:space="0" w:color="auto"/>
          </w:divBdr>
          <w:divsChild>
            <w:div w:id="403338164">
              <w:marLeft w:val="0"/>
              <w:marRight w:val="0"/>
              <w:marTop w:val="0"/>
              <w:marBottom w:val="0"/>
              <w:divBdr>
                <w:top w:val="none" w:sz="0" w:space="0" w:color="auto"/>
                <w:left w:val="none" w:sz="0" w:space="0" w:color="auto"/>
                <w:bottom w:val="none" w:sz="0" w:space="0" w:color="auto"/>
                <w:right w:val="none" w:sz="0" w:space="0" w:color="auto"/>
              </w:divBdr>
            </w:div>
            <w:div w:id="801076489">
              <w:marLeft w:val="0"/>
              <w:marRight w:val="0"/>
              <w:marTop w:val="0"/>
              <w:marBottom w:val="0"/>
              <w:divBdr>
                <w:top w:val="none" w:sz="0" w:space="0" w:color="auto"/>
                <w:left w:val="none" w:sz="0" w:space="0" w:color="auto"/>
                <w:bottom w:val="none" w:sz="0" w:space="0" w:color="auto"/>
                <w:right w:val="none" w:sz="0" w:space="0" w:color="auto"/>
              </w:divBdr>
            </w:div>
            <w:div w:id="1319067472">
              <w:marLeft w:val="0"/>
              <w:marRight w:val="0"/>
              <w:marTop w:val="0"/>
              <w:marBottom w:val="0"/>
              <w:divBdr>
                <w:top w:val="none" w:sz="0" w:space="0" w:color="auto"/>
                <w:left w:val="none" w:sz="0" w:space="0" w:color="auto"/>
                <w:bottom w:val="none" w:sz="0" w:space="0" w:color="auto"/>
                <w:right w:val="none" w:sz="0" w:space="0" w:color="auto"/>
              </w:divBdr>
            </w:div>
            <w:div w:id="1733892681">
              <w:marLeft w:val="0"/>
              <w:marRight w:val="0"/>
              <w:marTop w:val="0"/>
              <w:marBottom w:val="0"/>
              <w:divBdr>
                <w:top w:val="none" w:sz="0" w:space="0" w:color="auto"/>
                <w:left w:val="none" w:sz="0" w:space="0" w:color="auto"/>
                <w:bottom w:val="none" w:sz="0" w:space="0" w:color="auto"/>
                <w:right w:val="none" w:sz="0" w:space="0" w:color="auto"/>
              </w:divBdr>
            </w:div>
            <w:div w:id="1781298139">
              <w:marLeft w:val="0"/>
              <w:marRight w:val="0"/>
              <w:marTop w:val="0"/>
              <w:marBottom w:val="0"/>
              <w:divBdr>
                <w:top w:val="none" w:sz="0" w:space="0" w:color="auto"/>
                <w:left w:val="none" w:sz="0" w:space="0" w:color="auto"/>
                <w:bottom w:val="none" w:sz="0" w:space="0" w:color="auto"/>
                <w:right w:val="none" w:sz="0" w:space="0" w:color="auto"/>
              </w:divBdr>
            </w:div>
            <w:div w:id="21285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7725">
      <w:bodyDiv w:val="1"/>
      <w:marLeft w:val="0"/>
      <w:marRight w:val="0"/>
      <w:marTop w:val="0"/>
      <w:marBottom w:val="0"/>
      <w:divBdr>
        <w:top w:val="none" w:sz="0" w:space="0" w:color="auto"/>
        <w:left w:val="none" w:sz="0" w:space="0" w:color="auto"/>
        <w:bottom w:val="none" w:sz="0" w:space="0" w:color="auto"/>
        <w:right w:val="none" w:sz="0" w:space="0" w:color="auto"/>
      </w:divBdr>
      <w:divsChild>
        <w:div w:id="955259891">
          <w:marLeft w:val="0"/>
          <w:marRight w:val="0"/>
          <w:marTop w:val="0"/>
          <w:marBottom w:val="0"/>
          <w:divBdr>
            <w:top w:val="none" w:sz="0" w:space="0" w:color="auto"/>
            <w:left w:val="none" w:sz="0" w:space="0" w:color="auto"/>
            <w:bottom w:val="none" w:sz="0" w:space="0" w:color="auto"/>
            <w:right w:val="none" w:sz="0" w:space="0" w:color="auto"/>
          </w:divBdr>
          <w:divsChild>
            <w:div w:id="1118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6971">
      <w:bodyDiv w:val="1"/>
      <w:marLeft w:val="0"/>
      <w:marRight w:val="0"/>
      <w:marTop w:val="0"/>
      <w:marBottom w:val="0"/>
      <w:divBdr>
        <w:top w:val="none" w:sz="0" w:space="0" w:color="auto"/>
        <w:left w:val="none" w:sz="0" w:space="0" w:color="auto"/>
        <w:bottom w:val="none" w:sz="0" w:space="0" w:color="auto"/>
        <w:right w:val="none" w:sz="0" w:space="0" w:color="auto"/>
      </w:divBdr>
    </w:div>
    <w:div w:id="1464231708">
      <w:bodyDiv w:val="1"/>
      <w:marLeft w:val="0"/>
      <w:marRight w:val="0"/>
      <w:marTop w:val="0"/>
      <w:marBottom w:val="0"/>
      <w:divBdr>
        <w:top w:val="none" w:sz="0" w:space="0" w:color="auto"/>
        <w:left w:val="none" w:sz="0" w:space="0" w:color="auto"/>
        <w:bottom w:val="none" w:sz="0" w:space="0" w:color="auto"/>
        <w:right w:val="none" w:sz="0" w:space="0" w:color="auto"/>
      </w:divBdr>
      <w:divsChild>
        <w:div w:id="1747729624">
          <w:marLeft w:val="0"/>
          <w:marRight w:val="0"/>
          <w:marTop w:val="0"/>
          <w:marBottom w:val="0"/>
          <w:divBdr>
            <w:top w:val="none" w:sz="0" w:space="0" w:color="auto"/>
            <w:left w:val="none" w:sz="0" w:space="0" w:color="auto"/>
            <w:bottom w:val="none" w:sz="0" w:space="0" w:color="auto"/>
            <w:right w:val="none" w:sz="0" w:space="0" w:color="auto"/>
          </w:divBdr>
          <w:divsChild>
            <w:div w:id="353917798">
              <w:marLeft w:val="0"/>
              <w:marRight w:val="0"/>
              <w:marTop w:val="0"/>
              <w:marBottom w:val="0"/>
              <w:divBdr>
                <w:top w:val="none" w:sz="0" w:space="0" w:color="auto"/>
                <w:left w:val="none" w:sz="0" w:space="0" w:color="auto"/>
                <w:bottom w:val="none" w:sz="0" w:space="0" w:color="auto"/>
                <w:right w:val="none" w:sz="0" w:space="0" w:color="auto"/>
              </w:divBdr>
            </w:div>
            <w:div w:id="435754455">
              <w:marLeft w:val="0"/>
              <w:marRight w:val="0"/>
              <w:marTop w:val="0"/>
              <w:marBottom w:val="0"/>
              <w:divBdr>
                <w:top w:val="none" w:sz="0" w:space="0" w:color="auto"/>
                <w:left w:val="none" w:sz="0" w:space="0" w:color="auto"/>
                <w:bottom w:val="none" w:sz="0" w:space="0" w:color="auto"/>
                <w:right w:val="none" w:sz="0" w:space="0" w:color="auto"/>
              </w:divBdr>
            </w:div>
            <w:div w:id="490411977">
              <w:marLeft w:val="0"/>
              <w:marRight w:val="0"/>
              <w:marTop w:val="0"/>
              <w:marBottom w:val="0"/>
              <w:divBdr>
                <w:top w:val="none" w:sz="0" w:space="0" w:color="auto"/>
                <w:left w:val="none" w:sz="0" w:space="0" w:color="auto"/>
                <w:bottom w:val="none" w:sz="0" w:space="0" w:color="auto"/>
                <w:right w:val="none" w:sz="0" w:space="0" w:color="auto"/>
              </w:divBdr>
            </w:div>
            <w:div w:id="805129131">
              <w:marLeft w:val="0"/>
              <w:marRight w:val="0"/>
              <w:marTop w:val="0"/>
              <w:marBottom w:val="0"/>
              <w:divBdr>
                <w:top w:val="none" w:sz="0" w:space="0" w:color="auto"/>
                <w:left w:val="none" w:sz="0" w:space="0" w:color="auto"/>
                <w:bottom w:val="none" w:sz="0" w:space="0" w:color="auto"/>
                <w:right w:val="none" w:sz="0" w:space="0" w:color="auto"/>
              </w:divBdr>
            </w:div>
            <w:div w:id="920679245">
              <w:marLeft w:val="0"/>
              <w:marRight w:val="0"/>
              <w:marTop w:val="0"/>
              <w:marBottom w:val="0"/>
              <w:divBdr>
                <w:top w:val="none" w:sz="0" w:space="0" w:color="auto"/>
                <w:left w:val="none" w:sz="0" w:space="0" w:color="auto"/>
                <w:bottom w:val="none" w:sz="0" w:space="0" w:color="auto"/>
                <w:right w:val="none" w:sz="0" w:space="0" w:color="auto"/>
              </w:divBdr>
            </w:div>
            <w:div w:id="1640768250">
              <w:marLeft w:val="0"/>
              <w:marRight w:val="0"/>
              <w:marTop w:val="0"/>
              <w:marBottom w:val="0"/>
              <w:divBdr>
                <w:top w:val="none" w:sz="0" w:space="0" w:color="auto"/>
                <w:left w:val="none" w:sz="0" w:space="0" w:color="auto"/>
                <w:bottom w:val="none" w:sz="0" w:space="0" w:color="auto"/>
                <w:right w:val="none" w:sz="0" w:space="0" w:color="auto"/>
              </w:divBdr>
            </w:div>
            <w:div w:id="1699890584">
              <w:marLeft w:val="0"/>
              <w:marRight w:val="0"/>
              <w:marTop w:val="0"/>
              <w:marBottom w:val="0"/>
              <w:divBdr>
                <w:top w:val="none" w:sz="0" w:space="0" w:color="auto"/>
                <w:left w:val="none" w:sz="0" w:space="0" w:color="auto"/>
                <w:bottom w:val="none" w:sz="0" w:space="0" w:color="auto"/>
                <w:right w:val="none" w:sz="0" w:space="0" w:color="auto"/>
              </w:divBdr>
            </w:div>
            <w:div w:id="1767071788">
              <w:marLeft w:val="0"/>
              <w:marRight w:val="0"/>
              <w:marTop w:val="0"/>
              <w:marBottom w:val="0"/>
              <w:divBdr>
                <w:top w:val="none" w:sz="0" w:space="0" w:color="auto"/>
                <w:left w:val="none" w:sz="0" w:space="0" w:color="auto"/>
                <w:bottom w:val="none" w:sz="0" w:space="0" w:color="auto"/>
                <w:right w:val="none" w:sz="0" w:space="0" w:color="auto"/>
              </w:divBdr>
            </w:div>
            <w:div w:id="1999262475">
              <w:marLeft w:val="0"/>
              <w:marRight w:val="0"/>
              <w:marTop w:val="0"/>
              <w:marBottom w:val="0"/>
              <w:divBdr>
                <w:top w:val="none" w:sz="0" w:space="0" w:color="auto"/>
                <w:left w:val="none" w:sz="0" w:space="0" w:color="auto"/>
                <w:bottom w:val="none" w:sz="0" w:space="0" w:color="auto"/>
                <w:right w:val="none" w:sz="0" w:space="0" w:color="auto"/>
              </w:divBdr>
            </w:div>
            <w:div w:id="2042978345">
              <w:marLeft w:val="0"/>
              <w:marRight w:val="0"/>
              <w:marTop w:val="0"/>
              <w:marBottom w:val="0"/>
              <w:divBdr>
                <w:top w:val="none" w:sz="0" w:space="0" w:color="auto"/>
                <w:left w:val="none" w:sz="0" w:space="0" w:color="auto"/>
                <w:bottom w:val="none" w:sz="0" w:space="0" w:color="auto"/>
                <w:right w:val="none" w:sz="0" w:space="0" w:color="auto"/>
              </w:divBdr>
            </w:div>
            <w:div w:id="2129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03763999">
      <w:bodyDiv w:val="1"/>
      <w:marLeft w:val="0"/>
      <w:marRight w:val="0"/>
      <w:marTop w:val="0"/>
      <w:marBottom w:val="0"/>
      <w:divBdr>
        <w:top w:val="none" w:sz="0" w:space="0" w:color="auto"/>
        <w:left w:val="none" w:sz="0" w:space="0" w:color="auto"/>
        <w:bottom w:val="none" w:sz="0" w:space="0" w:color="auto"/>
        <w:right w:val="none" w:sz="0" w:space="0" w:color="auto"/>
      </w:divBdr>
      <w:divsChild>
        <w:div w:id="805663648">
          <w:marLeft w:val="0"/>
          <w:marRight w:val="0"/>
          <w:marTop w:val="0"/>
          <w:marBottom w:val="0"/>
          <w:divBdr>
            <w:top w:val="none" w:sz="0" w:space="0" w:color="auto"/>
            <w:left w:val="none" w:sz="0" w:space="0" w:color="auto"/>
            <w:bottom w:val="none" w:sz="0" w:space="0" w:color="auto"/>
            <w:right w:val="none" w:sz="0" w:space="0" w:color="auto"/>
          </w:divBdr>
          <w:divsChild>
            <w:div w:id="89357249">
              <w:marLeft w:val="0"/>
              <w:marRight w:val="0"/>
              <w:marTop w:val="0"/>
              <w:marBottom w:val="0"/>
              <w:divBdr>
                <w:top w:val="none" w:sz="0" w:space="0" w:color="auto"/>
                <w:left w:val="none" w:sz="0" w:space="0" w:color="auto"/>
                <w:bottom w:val="none" w:sz="0" w:space="0" w:color="auto"/>
                <w:right w:val="none" w:sz="0" w:space="0" w:color="auto"/>
              </w:divBdr>
            </w:div>
            <w:div w:id="599486807">
              <w:marLeft w:val="0"/>
              <w:marRight w:val="0"/>
              <w:marTop w:val="0"/>
              <w:marBottom w:val="0"/>
              <w:divBdr>
                <w:top w:val="none" w:sz="0" w:space="0" w:color="auto"/>
                <w:left w:val="none" w:sz="0" w:space="0" w:color="auto"/>
                <w:bottom w:val="none" w:sz="0" w:space="0" w:color="auto"/>
                <w:right w:val="none" w:sz="0" w:space="0" w:color="auto"/>
              </w:divBdr>
            </w:div>
            <w:div w:id="672293630">
              <w:marLeft w:val="0"/>
              <w:marRight w:val="0"/>
              <w:marTop w:val="0"/>
              <w:marBottom w:val="0"/>
              <w:divBdr>
                <w:top w:val="none" w:sz="0" w:space="0" w:color="auto"/>
                <w:left w:val="none" w:sz="0" w:space="0" w:color="auto"/>
                <w:bottom w:val="none" w:sz="0" w:space="0" w:color="auto"/>
                <w:right w:val="none" w:sz="0" w:space="0" w:color="auto"/>
              </w:divBdr>
            </w:div>
            <w:div w:id="964119662">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108620165">
              <w:marLeft w:val="0"/>
              <w:marRight w:val="0"/>
              <w:marTop w:val="0"/>
              <w:marBottom w:val="0"/>
              <w:divBdr>
                <w:top w:val="none" w:sz="0" w:space="0" w:color="auto"/>
                <w:left w:val="none" w:sz="0" w:space="0" w:color="auto"/>
                <w:bottom w:val="none" w:sz="0" w:space="0" w:color="auto"/>
                <w:right w:val="none" w:sz="0" w:space="0" w:color="auto"/>
              </w:divBdr>
            </w:div>
            <w:div w:id="1219391900">
              <w:marLeft w:val="0"/>
              <w:marRight w:val="0"/>
              <w:marTop w:val="0"/>
              <w:marBottom w:val="0"/>
              <w:divBdr>
                <w:top w:val="none" w:sz="0" w:space="0" w:color="auto"/>
                <w:left w:val="none" w:sz="0" w:space="0" w:color="auto"/>
                <w:bottom w:val="none" w:sz="0" w:space="0" w:color="auto"/>
                <w:right w:val="none" w:sz="0" w:space="0" w:color="auto"/>
              </w:divBdr>
            </w:div>
            <w:div w:id="1356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820">
      <w:bodyDiv w:val="1"/>
      <w:marLeft w:val="0"/>
      <w:marRight w:val="0"/>
      <w:marTop w:val="0"/>
      <w:marBottom w:val="0"/>
      <w:divBdr>
        <w:top w:val="none" w:sz="0" w:space="0" w:color="auto"/>
        <w:left w:val="none" w:sz="0" w:space="0" w:color="auto"/>
        <w:bottom w:val="none" w:sz="0" w:space="0" w:color="auto"/>
        <w:right w:val="none" w:sz="0" w:space="0" w:color="auto"/>
      </w:divBdr>
    </w:div>
    <w:div w:id="1761831814">
      <w:bodyDiv w:val="1"/>
      <w:marLeft w:val="0"/>
      <w:marRight w:val="0"/>
      <w:marTop w:val="0"/>
      <w:marBottom w:val="0"/>
      <w:divBdr>
        <w:top w:val="none" w:sz="0" w:space="0" w:color="auto"/>
        <w:left w:val="none" w:sz="0" w:space="0" w:color="auto"/>
        <w:bottom w:val="none" w:sz="0" w:space="0" w:color="auto"/>
        <w:right w:val="none" w:sz="0" w:space="0" w:color="auto"/>
      </w:divBdr>
    </w:div>
    <w:div w:id="1765148046">
      <w:bodyDiv w:val="1"/>
      <w:marLeft w:val="0"/>
      <w:marRight w:val="0"/>
      <w:marTop w:val="0"/>
      <w:marBottom w:val="0"/>
      <w:divBdr>
        <w:top w:val="none" w:sz="0" w:space="0" w:color="auto"/>
        <w:left w:val="none" w:sz="0" w:space="0" w:color="auto"/>
        <w:bottom w:val="none" w:sz="0" w:space="0" w:color="auto"/>
        <w:right w:val="none" w:sz="0" w:space="0" w:color="auto"/>
      </w:divBdr>
    </w:div>
    <w:div w:id="1809780249">
      <w:bodyDiv w:val="1"/>
      <w:marLeft w:val="0"/>
      <w:marRight w:val="0"/>
      <w:marTop w:val="0"/>
      <w:marBottom w:val="0"/>
      <w:divBdr>
        <w:top w:val="none" w:sz="0" w:space="0" w:color="auto"/>
        <w:left w:val="none" w:sz="0" w:space="0" w:color="auto"/>
        <w:bottom w:val="none" w:sz="0" w:space="0" w:color="auto"/>
        <w:right w:val="none" w:sz="0" w:space="0" w:color="auto"/>
      </w:divBdr>
    </w:div>
    <w:div w:id="1848985820">
      <w:bodyDiv w:val="1"/>
      <w:marLeft w:val="0"/>
      <w:marRight w:val="0"/>
      <w:marTop w:val="0"/>
      <w:marBottom w:val="0"/>
      <w:divBdr>
        <w:top w:val="none" w:sz="0" w:space="0" w:color="auto"/>
        <w:left w:val="none" w:sz="0" w:space="0" w:color="auto"/>
        <w:bottom w:val="none" w:sz="0" w:space="0" w:color="auto"/>
        <w:right w:val="none" w:sz="0" w:space="0" w:color="auto"/>
      </w:divBdr>
    </w:div>
    <w:div w:id="1879463128">
      <w:bodyDiv w:val="1"/>
      <w:marLeft w:val="0"/>
      <w:marRight w:val="0"/>
      <w:marTop w:val="0"/>
      <w:marBottom w:val="0"/>
      <w:divBdr>
        <w:top w:val="none" w:sz="0" w:space="0" w:color="auto"/>
        <w:left w:val="none" w:sz="0" w:space="0" w:color="auto"/>
        <w:bottom w:val="none" w:sz="0" w:space="0" w:color="auto"/>
        <w:right w:val="none" w:sz="0" w:space="0" w:color="auto"/>
      </w:divBdr>
    </w:div>
    <w:div w:id="1911764987">
      <w:bodyDiv w:val="1"/>
      <w:marLeft w:val="0"/>
      <w:marRight w:val="0"/>
      <w:marTop w:val="0"/>
      <w:marBottom w:val="0"/>
      <w:divBdr>
        <w:top w:val="none" w:sz="0" w:space="0" w:color="auto"/>
        <w:left w:val="none" w:sz="0" w:space="0" w:color="auto"/>
        <w:bottom w:val="none" w:sz="0" w:space="0" w:color="auto"/>
        <w:right w:val="none" w:sz="0" w:space="0" w:color="auto"/>
      </w:divBdr>
      <w:divsChild>
        <w:div w:id="394739789">
          <w:marLeft w:val="0"/>
          <w:marRight w:val="0"/>
          <w:marTop w:val="0"/>
          <w:marBottom w:val="0"/>
          <w:divBdr>
            <w:top w:val="none" w:sz="0" w:space="0" w:color="auto"/>
            <w:left w:val="none" w:sz="0" w:space="0" w:color="auto"/>
            <w:bottom w:val="none" w:sz="0" w:space="0" w:color="auto"/>
            <w:right w:val="none" w:sz="0" w:space="0" w:color="auto"/>
          </w:divBdr>
        </w:div>
      </w:divsChild>
    </w:div>
    <w:div w:id="1987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AB96-6E24-4594-B0AF-7D20C48D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12960</Words>
  <Characters>73873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9)</vt:lpstr>
    </vt:vector>
  </TitlesOfParts>
  <Company/>
  <LinksUpToDate>false</LinksUpToDate>
  <CharactersWithSpaces>86660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Miljka Kutić</dc:creator>
  <cp:keywords/>
  <cp:lastModifiedBy>Dragana Vuković</cp:lastModifiedBy>
  <cp:revision>2</cp:revision>
  <cp:lastPrinted>2022-07-08T13:45:00Z</cp:lastPrinted>
  <dcterms:created xsi:type="dcterms:W3CDTF">2022-07-12T10:39:00Z</dcterms:created>
  <dcterms:modified xsi:type="dcterms:W3CDTF">2022-07-12T10:39:00Z</dcterms:modified>
</cp:coreProperties>
</file>